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38885652"/>
        <w:docPartObj>
          <w:docPartGallery w:val="Cover Pages"/>
          <w:docPartUnique/>
        </w:docPartObj>
      </w:sdtPr>
      <w:sdtEndPr/>
      <w:sdtContent>
        <w:p w14:paraId="29EA8346" w14:textId="1EC6E5DD" w:rsidR="0099318A" w:rsidRDefault="0099318A">
          <w:r w:rsidRPr="00370DBE">
            <w:rPr>
              <w:rFonts w:ascii="Gill Sans" w:eastAsia="Times New Roman" w:hAnsi="Gill Sans" w:cs="Times New Roman"/>
              <w:b/>
              <w:i/>
              <w:iCs/>
              <w:noProof/>
              <w:color w:val="6F6F6F"/>
              <w:sz w:val="28"/>
              <w:szCs w:val="28"/>
              <w:lang w:eastAsia="da-DK"/>
            </w:rPr>
            <w:drawing>
              <wp:anchor distT="0" distB="0" distL="114300" distR="114300" simplePos="0" relativeHeight="251658241" behindDoc="1" locked="0" layoutInCell="1" allowOverlap="1" wp14:anchorId="7BC6DAA9" wp14:editId="6D3B3994">
                <wp:simplePos x="0" y="0"/>
                <wp:positionH relativeFrom="column">
                  <wp:posOffset>3181350</wp:posOffset>
                </wp:positionH>
                <wp:positionV relativeFrom="paragraph">
                  <wp:posOffset>-701040</wp:posOffset>
                </wp:positionV>
                <wp:extent cx="3328670" cy="1495425"/>
                <wp:effectExtent l="0" t="0" r="5080" b="952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SU_logo_pantone_UIL.pdf"/>
                        <pic:cNvPicPr/>
                      </pic:nvPicPr>
                      <pic:blipFill>
                        <a:blip r:embed="rId8">
                          <a:extLst>
                            <a:ext uri="{28A0092B-C50C-407E-A947-70E740481C1C}">
                              <a14:useLocalDpi xmlns:a14="http://schemas.microsoft.com/office/drawing/2010/main" val="0"/>
                            </a:ext>
                          </a:extLst>
                        </a:blip>
                        <a:stretch>
                          <a:fillRect/>
                        </a:stretch>
                      </pic:blipFill>
                      <pic:spPr>
                        <a:xfrm>
                          <a:off x="0" y="0"/>
                          <a:ext cx="3328670" cy="1495425"/>
                        </a:xfrm>
                        <a:prstGeom prst="rect">
                          <a:avLst/>
                        </a:prstGeom>
                      </pic:spPr>
                    </pic:pic>
                  </a:graphicData>
                </a:graphic>
                <wp14:sizeRelH relativeFrom="page">
                  <wp14:pctWidth>0</wp14:pctWidth>
                </wp14:sizeRelH>
                <wp14:sizeRelV relativeFrom="page">
                  <wp14:pctHeight>0</wp14:pctHeight>
                </wp14:sizeRelV>
              </wp:anchor>
            </w:drawing>
          </w:r>
        </w:p>
        <w:p w14:paraId="2E06B045" w14:textId="77777777" w:rsidR="0099318A" w:rsidRDefault="0099318A"/>
        <w:p w14:paraId="47ACCD4A" w14:textId="77777777" w:rsidR="0099318A" w:rsidRDefault="0099318A"/>
        <w:p w14:paraId="0F0E4922" w14:textId="2A050CC0" w:rsidR="0099318A" w:rsidRDefault="0099318A">
          <w:pPr>
            <w:rPr>
              <w:rFonts w:ascii="Times New Roman" w:hAnsi="Times New Roman"/>
              <w:color w:val="FFFFFF" w:themeColor="background1"/>
              <w:sz w:val="24"/>
            </w:rPr>
          </w:pPr>
        </w:p>
        <w:p w14:paraId="6C79A8D0" w14:textId="50ABADDE" w:rsidR="0099318A" w:rsidRDefault="0099318A" w:rsidP="4EDB9ED5">
          <w:pPr>
            <w:rPr>
              <w:rFonts w:ascii="Times New Roman" w:hAnsi="Times New Roman"/>
              <w:color w:val="FFFFFF" w:themeColor="background1"/>
              <w:sz w:val="24"/>
            </w:rPr>
          </w:pPr>
        </w:p>
        <w:p w14:paraId="058B2D30" w14:textId="6CE3AD21" w:rsidR="00E876CE" w:rsidRDefault="009F468B">
          <w:pPr>
            <w:rPr>
              <w:noProof/>
            </w:rPr>
          </w:pPr>
          <w:r>
            <w:rPr>
              <w:noProof/>
            </w:rPr>
            <w:drawing>
              <wp:anchor distT="0" distB="0" distL="114300" distR="114300" simplePos="0" relativeHeight="251658242" behindDoc="0" locked="0" layoutInCell="1" allowOverlap="1" wp14:anchorId="7EB7B804" wp14:editId="41EDA913">
                <wp:simplePos x="0" y="0"/>
                <wp:positionH relativeFrom="page">
                  <wp:align>center</wp:align>
                </wp:positionH>
                <wp:positionV relativeFrom="page">
                  <wp:posOffset>1962150</wp:posOffset>
                </wp:positionV>
                <wp:extent cx="6631200" cy="4647600"/>
                <wp:effectExtent l="0" t="0" r="0" b="635"/>
                <wp:wrapSquare wrapText="bothSides"/>
                <wp:docPr id="14" name="Billed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illede 14"/>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1200" cy="4647600"/>
                        </a:xfrm>
                        <a:prstGeom prst="rect">
                          <a:avLst/>
                        </a:prstGeom>
                        <a:noFill/>
                      </pic:spPr>
                    </pic:pic>
                  </a:graphicData>
                </a:graphic>
                <wp14:sizeRelH relativeFrom="margin">
                  <wp14:pctWidth>0</wp14:pctWidth>
                </wp14:sizeRelH>
                <wp14:sizeRelV relativeFrom="margin">
                  <wp14:pctHeight>0</wp14:pctHeight>
                </wp14:sizeRelV>
              </wp:anchor>
            </w:drawing>
          </w:r>
        </w:p>
        <w:p w14:paraId="241AD0C6" w14:textId="6173F8DC" w:rsidR="0099318A" w:rsidRPr="0099318A" w:rsidRDefault="0099318A" w:rsidP="0099318A"/>
        <w:p w14:paraId="26544EBC" w14:textId="19A7342E" w:rsidR="0099318A" w:rsidRPr="0099318A" w:rsidRDefault="0099318A" w:rsidP="0099318A"/>
        <w:p w14:paraId="157F7517" w14:textId="683E87B6" w:rsidR="0099318A" w:rsidRPr="0099318A" w:rsidRDefault="0099318A" w:rsidP="0099318A"/>
        <w:p w14:paraId="1DE4898F" w14:textId="0D5DE972" w:rsidR="0099318A" w:rsidRPr="0099318A" w:rsidRDefault="0099318A" w:rsidP="4EDB9ED5"/>
        <w:p w14:paraId="70F20A46" w14:textId="724BF670" w:rsidR="0099318A" w:rsidRPr="0099318A" w:rsidRDefault="00164651" w:rsidP="0099318A">
          <w:r>
            <w:rPr>
              <w:noProof/>
            </w:rPr>
            <mc:AlternateContent>
              <mc:Choice Requires="wps">
                <w:drawing>
                  <wp:anchor distT="0" distB="0" distL="182880" distR="182880" simplePos="0" relativeHeight="251658240" behindDoc="0" locked="0" layoutInCell="1" allowOverlap="1" wp14:anchorId="1085056B" wp14:editId="715C5496">
                    <wp:simplePos x="0" y="0"/>
                    <wp:positionH relativeFrom="margin">
                      <wp:posOffset>38100</wp:posOffset>
                    </wp:positionH>
                    <wp:positionV relativeFrom="page">
                      <wp:posOffset>7343775</wp:posOffset>
                    </wp:positionV>
                    <wp:extent cx="5267325" cy="6720840"/>
                    <wp:effectExtent l="0" t="0" r="9525" b="3810"/>
                    <wp:wrapSquare wrapText="bothSides"/>
                    <wp:docPr id="131" name="Tekstfelt 131"/>
                    <wp:cNvGraphicFramePr/>
                    <a:graphic xmlns:a="http://schemas.openxmlformats.org/drawingml/2006/main">
                      <a:graphicData uri="http://schemas.microsoft.com/office/word/2010/wordprocessingShape">
                        <wps:wsp>
                          <wps:cNvSpPr txBox="1"/>
                          <wps:spPr>
                            <a:xfrm>
                              <a:off x="0" y="0"/>
                              <a:ext cx="526732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2BA83" w14:textId="6FAE765F" w:rsidR="00E876CE" w:rsidRPr="006078A6" w:rsidRDefault="00815813">
                                <w:pPr>
                                  <w:pStyle w:val="Ingenafstand"/>
                                  <w:spacing w:before="40" w:after="560" w:line="216" w:lineRule="auto"/>
                                  <w:rPr>
                                    <w:rFonts w:asciiTheme="majorHAnsi" w:hAnsiTheme="majorHAnsi"/>
                                    <w:color w:val="0EAF0B" w:themeColor="accent1"/>
                                    <w:sz w:val="72"/>
                                    <w:szCs w:val="72"/>
                                  </w:rPr>
                                </w:pPr>
                                <w:sdt>
                                  <w:sdtPr>
                                    <w:rPr>
                                      <w:rFonts w:asciiTheme="majorHAnsi" w:hAnsiTheme="majorHAnsi"/>
                                      <w:color w:val="0EAF0B" w:themeColor="accent1"/>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C061BC">
                                      <w:rPr>
                                        <w:rFonts w:asciiTheme="majorHAnsi" w:hAnsiTheme="majorHAnsi"/>
                                        <w:color w:val="0EAF0B" w:themeColor="accent1"/>
                                        <w:sz w:val="72"/>
                                        <w:szCs w:val="72"/>
                                      </w:rPr>
                                      <w:t>LUP</w:t>
                                    </w:r>
                                    <w:r w:rsidR="006A6AEF">
                                      <w:rPr>
                                        <w:rFonts w:asciiTheme="majorHAnsi" w:hAnsiTheme="majorHAnsi"/>
                                        <w:color w:val="0EAF0B" w:themeColor="accent1"/>
                                        <w:sz w:val="72"/>
                                        <w:szCs w:val="72"/>
                                      </w:rPr>
                                      <w:t xml:space="preserve"> </w:t>
                                    </w:r>
                                    <w:r w:rsidR="00E90A79" w:rsidRPr="006078A6">
                                      <w:rPr>
                                        <w:rFonts w:asciiTheme="majorHAnsi" w:hAnsiTheme="majorHAnsi"/>
                                        <w:color w:val="0EAF0B" w:themeColor="accent1"/>
                                        <w:sz w:val="72"/>
                                        <w:szCs w:val="72"/>
                                      </w:rPr>
                                      <w:t>GF2 SOSU</w:t>
                                    </w:r>
                                    <w:r w:rsidR="00F47F95" w:rsidRPr="006078A6">
                                      <w:rPr>
                                        <w:rFonts w:asciiTheme="majorHAnsi" w:hAnsiTheme="majorHAnsi"/>
                                        <w:color w:val="0EAF0B" w:themeColor="accent1"/>
                                        <w:sz w:val="72"/>
                                        <w:szCs w:val="72"/>
                                      </w:rPr>
                                      <w:t xml:space="preserve"> 202</w:t>
                                    </w:r>
                                    <w:r w:rsidR="009A0DF4">
                                      <w:rPr>
                                        <w:rFonts w:asciiTheme="majorHAnsi" w:hAnsiTheme="majorHAnsi"/>
                                        <w:color w:val="0EAF0B" w:themeColor="accent1"/>
                                        <w:sz w:val="72"/>
                                        <w:szCs w:val="72"/>
                                      </w:rPr>
                                      <w:t>5</w:t>
                                    </w:r>
                                  </w:sdtContent>
                                </w:sdt>
                              </w:p>
                              <w:sdt>
                                <w:sdtPr>
                                  <w:rPr>
                                    <w:rFonts w:asciiTheme="minorHAnsi" w:hAnsiTheme="minorHAnsi"/>
                                    <w:caps/>
                                    <w:color w:val="065705" w:themeColor="accent5" w:themeShade="80"/>
                                    <w:szCs w:val="28"/>
                                  </w:rPr>
                                  <w:alias w:val="Undertitel"/>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4CA1E96" w14:textId="416EFA66" w:rsidR="00E876CE" w:rsidRPr="006078A6" w:rsidRDefault="00F47F95">
                                    <w:pPr>
                                      <w:pStyle w:val="Ingenafstand"/>
                                      <w:spacing w:before="40" w:after="40"/>
                                      <w:rPr>
                                        <w:rFonts w:asciiTheme="minorHAnsi" w:hAnsiTheme="minorHAnsi"/>
                                        <w:caps/>
                                        <w:color w:val="065705" w:themeColor="accent5" w:themeShade="80"/>
                                        <w:szCs w:val="28"/>
                                      </w:rPr>
                                    </w:pPr>
                                    <w:r w:rsidRPr="006078A6">
                                      <w:rPr>
                                        <w:rFonts w:asciiTheme="minorHAnsi" w:hAnsiTheme="minorHAnsi"/>
                                        <w:caps/>
                                        <w:color w:val="065705" w:themeColor="accent5" w:themeShade="80"/>
                                        <w:szCs w:val="28"/>
                                      </w:rPr>
                                      <w:t>Grundforløb 2 SSH og SSA</w:t>
                                    </w:r>
                                    <w:r w:rsidR="000A2D84">
                                      <w:rPr>
                                        <w:rFonts w:asciiTheme="minorHAnsi" w:hAnsiTheme="minorHAnsi"/>
                                        <w:caps/>
                                        <w:color w:val="065705" w:themeColor="accent5" w:themeShade="80"/>
                                        <w:szCs w:val="28"/>
                                      </w:rPr>
                                      <w:t xml:space="preserve"> – 20 ugers forløb</w:t>
                                    </w:r>
                                  </w:p>
                                </w:sdtContent>
                              </w:sdt>
                              <w:sdt>
                                <w:sdtPr>
                                  <w:rPr>
                                    <w:rFonts w:asciiTheme="minorHAnsi" w:hAnsiTheme="minorHAnsi"/>
                                    <w:caps/>
                                    <w:color w:val="0EAF0B" w:themeColor="accent5"/>
                                    <w:sz w:val="24"/>
                                    <w:szCs w:val="24"/>
                                  </w:rPr>
                                  <w:alias w:val="Forfatte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69044904" w14:textId="7061523D" w:rsidR="00E876CE" w:rsidRPr="006078A6" w:rsidRDefault="005A12EA">
                                    <w:pPr>
                                      <w:pStyle w:val="Ingenafstand"/>
                                      <w:spacing w:before="80" w:after="40"/>
                                      <w:rPr>
                                        <w:rFonts w:asciiTheme="minorHAnsi" w:hAnsiTheme="minorHAnsi"/>
                                        <w:caps/>
                                        <w:color w:val="0EAF0B" w:themeColor="accent5"/>
                                        <w:sz w:val="24"/>
                                        <w:szCs w:val="24"/>
                                      </w:rPr>
                                    </w:pPr>
                                    <w:r w:rsidRPr="006078A6">
                                      <w:rPr>
                                        <w:rFonts w:asciiTheme="minorHAnsi" w:hAnsiTheme="minorHAnsi"/>
                                        <w:caps/>
                                        <w:color w:val="0EAF0B" w:themeColor="accent5"/>
                                        <w:sz w:val="24"/>
                                        <w:szCs w:val="24"/>
                                      </w:rPr>
                                      <w:t>Underviserne gf2 sosu</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1085056B" id="_x0000_t202" coordsize="21600,21600" o:spt="202" path="m,l,21600r21600,l21600,xe">
                    <v:stroke joinstyle="miter"/>
                    <v:path gradientshapeok="t" o:connecttype="rect"/>
                  </v:shapetype>
                  <v:shape id="Tekstfelt 131" o:spid="_x0000_s1026" type="#_x0000_t202" style="position:absolute;margin-left:3pt;margin-top:578.25pt;width:414.75pt;height:529.2pt;z-index:251658240;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" filled="f" stroked="f" strokeweight=".5pt">
                    <v:textbox style="mso-fit-shape-to-text:t" inset="0,0,0,0">
                      <w:txbxContent>
                        <w:p w14:paraId="6452BA83" w14:textId="6FAE765F" w:rsidR="00E876CE" w:rsidRPr="006078A6" w:rsidRDefault="00815813">
                          <w:pPr>
                            <w:pStyle w:val="Ingenafstand"/>
                            <w:spacing w:before="40" w:after="560" w:line="216" w:lineRule="auto"/>
                            <w:rPr>
                              <w:rFonts w:asciiTheme="majorHAnsi" w:hAnsiTheme="majorHAnsi"/>
                              <w:color w:val="0EAF0B" w:themeColor="accent1"/>
                              <w:sz w:val="72"/>
                              <w:szCs w:val="72"/>
                            </w:rPr>
                          </w:pPr>
                          <w:sdt>
                            <w:sdtPr>
                              <w:rPr>
                                <w:rFonts w:asciiTheme="majorHAnsi" w:hAnsiTheme="majorHAnsi"/>
                                <w:color w:val="0EAF0B" w:themeColor="accent1"/>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C061BC">
                                <w:rPr>
                                  <w:rFonts w:asciiTheme="majorHAnsi" w:hAnsiTheme="majorHAnsi"/>
                                  <w:color w:val="0EAF0B" w:themeColor="accent1"/>
                                  <w:sz w:val="72"/>
                                  <w:szCs w:val="72"/>
                                </w:rPr>
                                <w:t>LUP</w:t>
                              </w:r>
                              <w:r w:rsidR="006A6AEF">
                                <w:rPr>
                                  <w:rFonts w:asciiTheme="majorHAnsi" w:hAnsiTheme="majorHAnsi"/>
                                  <w:color w:val="0EAF0B" w:themeColor="accent1"/>
                                  <w:sz w:val="72"/>
                                  <w:szCs w:val="72"/>
                                </w:rPr>
                                <w:t xml:space="preserve"> </w:t>
                              </w:r>
                              <w:r w:rsidR="00E90A79" w:rsidRPr="006078A6">
                                <w:rPr>
                                  <w:rFonts w:asciiTheme="majorHAnsi" w:hAnsiTheme="majorHAnsi"/>
                                  <w:color w:val="0EAF0B" w:themeColor="accent1"/>
                                  <w:sz w:val="72"/>
                                  <w:szCs w:val="72"/>
                                </w:rPr>
                                <w:t>GF2 SOSU</w:t>
                              </w:r>
                              <w:r w:rsidR="00F47F95" w:rsidRPr="006078A6">
                                <w:rPr>
                                  <w:rFonts w:asciiTheme="majorHAnsi" w:hAnsiTheme="majorHAnsi"/>
                                  <w:color w:val="0EAF0B" w:themeColor="accent1"/>
                                  <w:sz w:val="72"/>
                                  <w:szCs w:val="72"/>
                                </w:rPr>
                                <w:t xml:space="preserve"> 202</w:t>
                              </w:r>
                              <w:r w:rsidR="009A0DF4">
                                <w:rPr>
                                  <w:rFonts w:asciiTheme="majorHAnsi" w:hAnsiTheme="majorHAnsi"/>
                                  <w:color w:val="0EAF0B" w:themeColor="accent1"/>
                                  <w:sz w:val="72"/>
                                  <w:szCs w:val="72"/>
                                </w:rPr>
                                <w:t>5</w:t>
                              </w:r>
                            </w:sdtContent>
                          </w:sdt>
                        </w:p>
                        <w:sdt>
                          <w:sdtPr>
                            <w:rPr>
                              <w:rFonts w:asciiTheme="minorHAnsi" w:hAnsiTheme="minorHAnsi"/>
                              <w:caps/>
                              <w:color w:val="065705" w:themeColor="accent5" w:themeShade="80"/>
                              <w:szCs w:val="28"/>
                            </w:rPr>
                            <w:alias w:val="Undertitel"/>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4CA1E96" w14:textId="416EFA66" w:rsidR="00E876CE" w:rsidRPr="006078A6" w:rsidRDefault="00F47F95">
                              <w:pPr>
                                <w:pStyle w:val="Ingenafstand"/>
                                <w:spacing w:before="40" w:after="40"/>
                                <w:rPr>
                                  <w:rFonts w:asciiTheme="minorHAnsi" w:hAnsiTheme="minorHAnsi"/>
                                  <w:caps/>
                                  <w:color w:val="065705" w:themeColor="accent5" w:themeShade="80"/>
                                  <w:szCs w:val="28"/>
                                </w:rPr>
                              </w:pPr>
                              <w:r w:rsidRPr="006078A6">
                                <w:rPr>
                                  <w:rFonts w:asciiTheme="minorHAnsi" w:hAnsiTheme="minorHAnsi"/>
                                  <w:caps/>
                                  <w:color w:val="065705" w:themeColor="accent5" w:themeShade="80"/>
                                  <w:szCs w:val="28"/>
                                </w:rPr>
                                <w:t>Grundforløb 2 SSH og SSA</w:t>
                              </w:r>
                              <w:r w:rsidR="000A2D84">
                                <w:rPr>
                                  <w:rFonts w:asciiTheme="minorHAnsi" w:hAnsiTheme="minorHAnsi"/>
                                  <w:caps/>
                                  <w:color w:val="065705" w:themeColor="accent5" w:themeShade="80"/>
                                  <w:szCs w:val="28"/>
                                </w:rPr>
                                <w:t xml:space="preserve"> – 20 ugers forløb</w:t>
                              </w:r>
                            </w:p>
                          </w:sdtContent>
                        </w:sdt>
                        <w:sdt>
                          <w:sdtPr>
                            <w:rPr>
                              <w:rFonts w:asciiTheme="minorHAnsi" w:hAnsiTheme="minorHAnsi"/>
                              <w:caps/>
                              <w:color w:val="0EAF0B" w:themeColor="accent5"/>
                              <w:sz w:val="24"/>
                              <w:szCs w:val="24"/>
                            </w:rPr>
                            <w:alias w:val="Forfatte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69044904" w14:textId="7061523D" w:rsidR="00E876CE" w:rsidRPr="006078A6" w:rsidRDefault="005A12EA">
                              <w:pPr>
                                <w:pStyle w:val="Ingenafstand"/>
                                <w:spacing w:before="80" w:after="40"/>
                                <w:rPr>
                                  <w:rFonts w:asciiTheme="minorHAnsi" w:hAnsiTheme="minorHAnsi"/>
                                  <w:caps/>
                                  <w:color w:val="0EAF0B" w:themeColor="accent5"/>
                                  <w:sz w:val="24"/>
                                  <w:szCs w:val="24"/>
                                </w:rPr>
                              </w:pPr>
                              <w:r w:rsidRPr="006078A6">
                                <w:rPr>
                                  <w:rFonts w:asciiTheme="minorHAnsi" w:hAnsiTheme="minorHAnsi"/>
                                  <w:caps/>
                                  <w:color w:val="0EAF0B" w:themeColor="accent5"/>
                                  <w:sz w:val="24"/>
                                  <w:szCs w:val="24"/>
                                </w:rPr>
                                <w:t>Underviserne gf2 sosu</w:t>
                              </w:r>
                            </w:p>
                          </w:sdtContent>
                        </w:sdt>
                      </w:txbxContent>
                    </v:textbox>
                    <w10:wrap type="square" anchorx="margin" anchory="page"/>
                  </v:shape>
                </w:pict>
              </mc:Fallback>
            </mc:AlternateContent>
          </w:r>
        </w:p>
        <w:p w14:paraId="43D5851D" w14:textId="35067A0F" w:rsidR="0099318A" w:rsidRPr="0099318A" w:rsidRDefault="0099318A" w:rsidP="0099318A"/>
        <w:p w14:paraId="1FB95EBF" w14:textId="07EFE67C" w:rsidR="0099318A" w:rsidRDefault="0099318A" w:rsidP="0099318A">
          <w:pPr>
            <w:rPr>
              <w:noProof/>
            </w:rPr>
          </w:pPr>
        </w:p>
        <w:p w14:paraId="0258B06C" w14:textId="4BB8240D" w:rsidR="0099318A" w:rsidRDefault="0099318A" w:rsidP="0099318A">
          <w:pPr>
            <w:rPr>
              <w:noProof/>
            </w:rPr>
          </w:pPr>
        </w:p>
        <w:p w14:paraId="1B609C23" w14:textId="285A8E9E" w:rsidR="00E876CE" w:rsidRDefault="00E876CE" w:rsidP="003E0298">
          <w:pPr>
            <w:ind w:right="565"/>
            <w:rPr>
              <w:rFonts w:asciiTheme="majorHAnsi" w:eastAsiaTheme="majorEastAsia" w:hAnsiTheme="majorHAnsi" w:cstheme="majorBidi"/>
              <w:b/>
              <w:bCs/>
              <w:color w:val="0A8208" w:themeColor="accent1" w:themeShade="BF"/>
              <w:sz w:val="28"/>
              <w:szCs w:val="28"/>
              <w:lang w:eastAsia="da-DK"/>
            </w:rPr>
          </w:pPr>
          <w:r>
            <w:br w:type="page"/>
          </w:r>
        </w:p>
      </w:sdtContent>
    </w:sdt>
    <w:sdt>
      <w:sdtPr>
        <w:rPr>
          <w:rFonts w:ascii="Montserrat Light" w:eastAsiaTheme="minorEastAsia" w:hAnsi="Montserrat Light" w:cstheme="minorBidi"/>
          <w:b w:val="0"/>
          <w:bCs w:val="0"/>
          <w:color w:val="auto"/>
          <w:sz w:val="22"/>
          <w:szCs w:val="22"/>
          <w:lang w:eastAsia="en-US"/>
        </w:rPr>
        <w:id w:val="-119765633"/>
        <w:docPartObj>
          <w:docPartGallery w:val="Table of Contents"/>
          <w:docPartUnique/>
        </w:docPartObj>
      </w:sdtPr>
      <w:sdtEndPr/>
      <w:sdtContent>
        <w:p w14:paraId="39A836DB" w14:textId="756E1676" w:rsidR="00EC4237" w:rsidRDefault="00EC4237">
          <w:pPr>
            <w:pStyle w:val="Overskrift"/>
          </w:pPr>
          <w:r>
            <w:t>Indhold</w:t>
          </w:r>
        </w:p>
        <w:p w14:paraId="796430FB" w14:textId="06D54159" w:rsidR="00BE49C2" w:rsidRDefault="00EC4237">
          <w:pPr>
            <w:pStyle w:val="Indholdsfortegnelse1"/>
            <w:tabs>
              <w:tab w:val="right" w:leader="dot" w:pos="9736"/>
            </w:tabs>
            <w:rPr>
              <w:rFonts w:eastAsiaTheme="minorEastAsia"/>
              <w:b w:val="0"/>
              <w:noProof/>
              <w:kern w:val="2"/>
              <w:sz w:val="24"/>
              <w:szCs w:val="24"/>
              <w:lang w:eastAsia="da-DK"/>
              <w14:ligatures w14:val="standardContextual"/>
            </w:rPr>
          </w:pPr>
          <w:r>
            <w:fldChar w:fldCharType="begin"/>
          </w:r>
          <w:r>
            <w:instrText xml:space="preserve"> TOC \o "1-3" \h \z \u </w:instrText>
          </w:r>
          <w:r>
            <w:fldChar w:fldCharType="separate"/>
          </w:r>
          <w:hyperlink w:anchor="_Toc213662774" w:history="1">
            <w:r w:rsidR="00BE49C2" w:rsidRPr="00DF4004">
              <w:rPr>
                <w:rStyle w:val="Hyperlink"/>
                <w:noProof/>
              </w:rPr>
              <w:t>Introduktion</w:t>
            </w:r>
            <w:r w:rsidR="00BE49C2">
              <w:rPr>
                <w:noProof/>
                <w:webHidden/>
              </w:rPr>
              <w:tab/>
            </w:r>
            <w:r w:rsidR="00BE49C2">
              <w:rPr>
                <w:noProof/>
                <w:webHidden/>
              </w:rPr>
              <w:fldChar w:fldCharType="begin"/>
            </w:r>
            <w:r w:rsidR="00BE49C2">
              <w:rPr>
                <w:noProof/>
                <w:webHidden/>
              </w:rPr>
              <w:instrText xml:space="preserve"> PAGEREF _Toc213662774 \h </w:instrText>
            </w:r>
            <w:r w:rsidR="00BE49C2">
              <w:rPr>
                <w:noProof/>
                <w:webHidden/>
              </w:rPr>
            </w:r>
            <w:r w:rsidR="00BE49C2">
              <w:rPr>
                <w:noProof/>
                <w:webHidden/>
              </w:rPr>
              <w:fldChar w:fldCharType="separate"/>
            </w:r>
            <w:r w:rsidR="00BE49C2">
              <w:rPr>
                <w:noProof/>
                <w:webHidden/>
              </w:rPr>
              <w:t>2</w:t>
            </w:r>
            <w:r w:rsidR="00BE49C2">
              <w:rPr>
                <w:noProof/>
                <w:webHidden/>
              </w:rPr>
              <w:fldChar w:fldCharType="end"/>
            </w:r>
          </w:hyperlink>
        </w:p>
        <w:p w14:paraId="13B800E0" w14:textId="325F6E8A" w:rsidR="00BE49C2" w:rsidRDefault="00BE49C2">
          <w:pPr>
            <w:pStyle w:val="Indholdsfortegnelse1"/>
            <w:tabs>
              <w:tab w:val="right" w:leader="dot" w:pos="9736"/>
            </w:tabs>
            <w:rPr>
              <w:rFonts w:eastAsiaTheme="minorEastAsia"/>
              <w:b w:val="0"/>
              <w:noProof/>
              <w:kern w:val="2"/>
              <w:sz w:val="24"/>
              <w:szCs w:val="24"/>
              <w:lang w:eastAsia="da-DK"/>
              <w14:ligatures w14:val="standardContextual"/>
            </w:rPr>
          </w:pPr>
          <w:hyperlink w:anchor="_Toc213662775" w:history="1">
            <w:r w:rsidRPr="00DF4004">
              <w:rPr>
                <w:rStyle w:val="Hyperlink"/>
                <w:noProof/>
              </w:rPr>
              <w:t>Dannelse</w:t>
            </w:r>
            <w:r>
              <w:rPr>
                <w:noProof/>
                <w:webHidden/>
              </w:rPr>
              <w:tab/>
            </w:r>
            <w:r>
              <w:rPr>
                <w:noProof/>
                <w:webHidden/>
              </w:rPr>
              <w:fldChar w:fldCharType="begin"/>
            </w:r>
            <w:r>
              <w:rPr>
                <w:noProof/>
                <w:webHidden/>
              </w:rPr>
              <w:instrText xml:space="preserve"> PAGEREF _Toc213662775 \h </w:instrText>
            </w:r>
            <w:r>
              <w:rPr>
                <w:noProof/>
                <w:webHidden/>
              </w:rPr>
            </w:r>
            <w:r>
              <w:rPr>
                <w:noProof/>
                <w:webHidden/>
              </w:rPr>
              <w:fldChar w:fldCharType="separate"/>
            </w:r>
            <w:r>
              <w:rPr>
                <w:noProof/>
                <w:webHidden/>
              </w:rPr>
              <w:t>3</w:t>
            </w:r>
            <w:r>
              <w:rPr>
                <w:noProof/>
                <w:webHidden/>
              </w:rPr>
              <w:fldChar w:fldCharType="end"/>
            </w:r>
          </w:hyperlink>
        </w:p>
        <w:p w14:paraId="1506563D" w14:textId="1DA96407" w:rsidR="00BE49C2" w:rsidRDefault="00BE49C2">
          <w:pPr>
            <w:pStyle w:val="Indholdsfortegnelse1"/>
            <w:tabs>
              <w:tab w:val="right" w:leader="dot" w:pos="9736"/>
            </w:tabs>
            <w:rPr>
              <w:rFonts w:eastAsiaTheme="minorEastAsia"/>
              <w:b w:val="0"/>
              <w:noProof/>
              <w:kern w:val="2"/>
              <w:sz w:val="24"/>
              <w:szCs w:val="24"/>
              <w:lang w:eastAsia="da-DK"/>
              <w14:ligatures w14:val="standardContextual"/>
            </w:rPr>
          </w:pPr>
          <w:hyperlink w:anchor="_Toc213662776" w:history="1">
            <w:r w:rsidRPr="00DF4004">
              <w:rPr>
                <w:rStyle w:val="Hyperlink"/>
                <w:noProof/>
              </w:rPr>
              <w:t>Læring på SOSU Nord</w:t>
            </w:r>
            <w:r>
              <w:rPr>
                <w:noProof/>
                <w:webHidden/>
              </w:rPr>
              <w:tab/>
            </w:r>
            <w:r>
              <w:rPr>
                <w:noProof/>
                <w:webHidden/>
              </w:rPr>
              <w:fldChar w:fldCharType="begin"/>
            </w:r>
            <w:r>
              <w:rPr>
                <w:noProof/>
                <w:webHidden/>
              </w:rPr>
              <w:instrText xml:space="preserve"> PAGEREF _Toc213662776 \h </w:instrText>
            </w:r>
            <w:r>
              <w:rPr>
                <w:noProof/>
                <w:webHidden/>
              </w:rPr>
            </w:r>
            <w:r>
              <w:rPr>
                <w:noProof/>
                <w:webHidden/>
              </w:rPr>
              <w:fldChar w:fldCharType="separate"/>
            </w:r>
            <w:r>
              <w:rPr>
                <w:noProof/>
                <w:webHidden/>
              </w:rPr>
              <w:t>4</w:t>
            </w:r>
            <w:r>
              <w:rPr>
                <w:noProof/>
                <w:webHidden/>
              </w:rPr>
              <w:fldChar w:fldCharType="end"/>
            </w:r>
          </w:hyperlink>
        </w:p>
        <w:p w14:paraId="2F2712DD" w14:textId="5CD2ED32" w:rsidR="00BE49C2" w:rsidRDefault="00BE49C2">
          <w:pPr>
            <w:pStyle w:val="Indholdsfortegnelse1"/>
            <w:tabs>
              <w:tab w:val="right" w:leader="dot" w:pos="9736"/>
            </w:tabs>
            <w:rPr>
              <w:rFonts w:eastAsiaTheme="minorEastAsia"/>
              <w:b w:val="0"/>
              <w:noProof/>
              <w:kern w:val="2"/>
              <w:sz w:val="24"/>
              <w:szCs w:val="24"/>
              <w:lang w:eastAsia="da-DK"/>
              <w14:ligatures w14:val="standardContextual"/>
            </w:rPr>
          </w:pPr>
          <w:hyperlink w:anchor="_Toc213662777" w:history="1">
            <w:r w:rsidRPr="00DF4004">
              <w:rPr>
                <w:rStyle w:val="Hyperlink"/>
                <w:noProof/>
              </w:rPr>
              <w:t>Fag på Grundforløb 2 SOSU</w:t>
            </w:r>
            <w:r>
              <w:rPr>
                <w:noProof/>
                <w:webHidden/>
              </w:rPr>
              <w:tab/>
            </w:r>
            <w:r>
              <w:rPr>
                <w:noProof/>
                <w:webHidden/>
              </w:rPr>
              <w:fldChar w:fldCharType="begin"/>
            </w:r>
            <w:r>
              <w:rPr>
                <w:noProof/>
                <w:webHidden/>
              </w:rPr>
              <w:instrText xml:space="preserve"> PAGEREF _Toc213662777 \h </w:instrText>
            </w:r>
            <w:r>
              <w:rPr>
                <w:noProof/>
                <w:webHidden/>
              </w:rPr>
            </w:r>
            <w:r>
              <w:rPr>
                <w:noProof/>
                <w:webHidden/>
              </w:rPr>
              <w:fldChar w:fldCharType="separate"/>
            </w:r>
            <w:r>
              <w:rPr>
                <w:noProof/>
                <w:webHidden/>
              </w:rPr>
              <w:t>6</w:t>
            </w:r>
            <w:r>
              <w:rPr>
                <w:noProof/>
                <w:webHidden/>
              </w:rPr>
              <w:fldChar w:fldCharType="end"/>
            </w:r>
          </w:hyperlink>
        </w:p>
        <w:p w14:paraId="090B84AD" w14:textId="0A0FB224" w:rsidR="00BE49C2" w:rsidRDefault="00BE49C2">
          <w:pPr>
            <w:pStyle w:val="Indholdsfortegnelse1"/>
            <w:tabs>
              <w:tab w:val="right" w:leader="dot" w:pos="9736"/>
            </w:tabs>
            <w:rPr>
              <w:rFonts w:eastAsiaTheme="minorEastAsia"/>
              <w:b w:val="0"/>
              <w:noProof/>
              <w:kern w:val="2"/>
              <w:sz w:val="24"/>
              <w:szCs w:val="24"/>
              <w:lang w:eastAsia="da-DK"/>
              <w14:ligatures w14:val="standardContextual"/>
            </w:rPr>
          </w:pPr>
          <w:hyperlink w:anchor="_Toc213662778" w:history="1">
            <w:r w:rsidRPr="00DF4004">
              <w:rPr>
                <w:rStyle w:val="Hyperlink"/>
                <w:noProof/>
              </w:rPr>
              <w:t>Uddannelsesspecifikt fag</w:t>
            </w:r>
            <w:r>
              <w:rPr>
                <w:noProof/>
                <w:webHidden/>
              </w:rPr>
              <w:tab/>
            </w:r>
            <w:r>
              <w:rPr>
                <w:noProof/>
                <w:webHidden/>
              </w:rPr>
              <w:fldChar w:fldCharType="begin"/>
            </w:r>
            <w:r>
              <w:rPr>
                <w:noProof/>
                <w:webHidden/>
              </w:rPr>
              <w:instrText xml:space="preserve"> PAGEREF _Toc213662778 \h </w:instrText>
            </w:r>
            <w:r>
              <w:rPr>
                <w:noProof/>
                <w:webHidden/>
              </w:rPr>
            </w:r>
            <w:r>
              <w:rPr>
                <w:noProof/>
                <w:webHidden/>
              </w:rPr>
              <w:fldChar w:fldCharType="separate"/>
            </w:r>
            <w:r>
              <w:rPr>
                <w:noProof/>
                <w:webHidden/>
              </w:rPr>
              <w:t>6</w:t>
            </w:r>
            <w:r>
              <w:rPr>
                <w:noProof/>
                <w:webHidden/>
              </w:rPr>
              <w:fldChar w:fldCharType="end"/>
            </w:r>
          </w:hyperlink>
        </w:p>
        <w:p w14:paraId="19ED92E7" w14:textId="5F83DFAB" w:rsidR="00BE49C2" w:rsidRDefault="00BE49C2">
          <w:pPr>
            <w:pStyle w:val="Indholdsfortegnelse2"/>
            <w:tabs>
              <w:tab w:val="right" w:leader="dot" w:pos="9736"/>
            </w:tabs>
            <w:rPr>
              <w:rFonts w:eastAsiaTheme="minorEastAsia"/>
              <w:i w:val="0"/>
              <w:noProof/>
              <w:kern w:val="2"/>
              <w:sz w:val="24"/>
              <w:szCs w:val="24"/>
              <w:lang w:eastAsia="da-DK"/>
              <w14:ligatures w14:val="standardContextual"/>
            </w:rPr>
          </w:pPr>
          <w:hyperlink w:anchor="_Toc213662779" w:history="1">
            <w:r w:rsidRPr="00DF4004">
              <w:rPr>
                <w:rStyle w:val="Hyperlink"/>
                <w:noProof/>
              </w:rPr>
              <w:t>Trin 1: At være SOSU.</w:t>
            </w:r>
            <w:r>
              <w:rPr>
                <w:noProof/>
                <w:webHidden/>
              </w:rPr>
              <w:tab/>
            </w:r>
            <w:r>
              <w:rPr>
                <w:noProof/>
                <w:webHidden/>
              </w:rPr>
              <w:fldChar w:fldCharType="begin"/>
            </w:r>
            <w:r>
              <w:rPr>
                <w:noProof/>
                <w:webHidden/>
              </w:rPr>
              <w:instrText xml:space="preserve"> PAGEREF _Toc213662779 \h </w:instrText>
            </w:r>
            <w:r>
              <w:rPr>
                <w:noProof/>
                <w:webHidden/>
              </w:rPr>
            </w:r>
            <w:r>
              <w:rPr>
                <w:noProof/>
                <w:webHidden/>
              </w:rPr>
              <w:fldChar w:fldCharType="separate"/>
            </w:r>
            <w:r>
              <w:rPr>
                <w:noProof/>
                <w:webHidden/>
              </w:rPr>
              <w:t>9</w:t>
            </w:r>
            <w:r>
              <w:rPr>
                <w:noProof/>
                <w:webHidden/>
              </w:rPr>
              <w:fldChar w:fldCharType="end"/>
            </w:r>
          </w:hyperlink>
        </w:p>
        <w:p w14:paraId="4A296848" w14:textId="08200B78" w:rsidR="00BE49C2" w:rsidRDefault="00BE49C2">
          <w:pPr>
            <w:pStyle w:val="Indholdsfortegnelse2"/>
            <w:tabs>
              <w:tab w:val="right" w:leader="dot" w:pos="9736"/>
            </w:tabs>
            <w:rPr>
              <w:rFonts w:eastAsiaTheme="minorEastAsia"/>
              <w:i w:val="0"/>
              <w:noProof/>
              <w:kern w:val="2"/>
              <w:sz w:val="24"/>
              <w:szCs w:val="24"/>
              <w:lang w:eastAsia="da-DK"/>
              <w14:ligatures w14:val="standardContextual"/>
            </w:rPr>
          </w:pPr>
          <w:hyperlink w:anchor="_Toc213662780" w:history="1">
            <w:r w:rsidRPr="00DF4004">
              <w:rPr>
                <w:rStyle w:val="Hyperlink"/>
                <w:noProof/>
                <w:lang w:eastAsia="da-DK"/>
              </w:rPr>
              <w:t>Trin 2: At arbejde som SOSU (del 1)</w:t>
            </w:r>
            <w:r>
              <w:rPr>
                <w:noProof/>
                <w:webHidden/>
              </w:rPr>
              <w:tab/>
            </w:r>
            <w:r>
              <w:rPr>
                <w:noProof/>
                <w:webHidden/>
              </w:rPr>
              <w:fldChar w:fldCharType="begin"/>
            </w:r>
            <w:r>
              <w:rPr>
                <w:noProof/>
                <w:webHidden/>
              </w:rPr>
              <w:instrText xml:space="preserve"> PAGEREF _Toc213662780 \h </w:instrText>
            </w:r>
            <w:r>
              <w:rPr>
                <w:noProof/>
                <w:webHidden/>
              </w:rPr>
            </w:r>
            <w:r>
              <w:rPr>
                <w:noProof/>
                <w:webHidden/>
              </w:rPr>
              <w:fldChar w:fldCharType="separate"/>
            </w:r>
            <w:r>
              <w:rPr>
                <w:noProof/>
                <w:webHidden/>
              </w:rPr>
              <w:t>10</w:t>
            </w:r>
            <w:r>
              <w:rPr>
                <w:noProof/>
                <w:webHidden/>
              </w:rPr>
              <w:fldChar w:fldCharType="end"/>
            </w:r>
          </w:hyperlink>
        </w:p>
        <w:p w14:paraId="31926D1F" w14:textId="0A2FD90D" w:rsidR="00BE49C2" w:rsidRDefault="00BE49C2">
          <w:pPr>
            <w:pStyle w:val="Indholdsfortegnelse2"/>
            <w:tabs>
              <w:tab w:val="right" w:leader="dot" w:pos="9736"/>
            </w:tabs>
            <w:rPr>
              <w:rFonts w:eastAsiaTheme="minorEastAsia"/>
              <w:i w:val="0"/>
              <w:noProof/>
              <w:kern w:val="2"/>
              <w:sz w:val="24"/>
              <w:szCs w:val="24"/>
              <w:lang w:eastAsia="da-DK"/>
              <w14:ligatures w14:val="standardContextual"/>
            </w:rPr>
          </w:pPr>
          <w:hyperlink w:anchor="_Toc213662781" w:history="1">
            <w:r w:rsidRPr="00DF4004">
              <w:rPr>
                <w:rStyle w:val="Hyperlink"/>
                <w:noProof/>
                <w:lang w:eastAsia="da-DK"/>
              </w:rPr>
              <w:t>Trin 3: At arbejde som SOSU (del 2)</w:t>
            </w:r>
            <w:r>
              <w:rPr>
                <w:noProof/>
                <w:webHidden/>
              </w:rPr>
              <w:tab/>
            </w:r>
            <w:r>
              <w:rPr>
                <w:noProof/>
                <w:webHidden/>
              </w:rPr>
              <w:fldChar w:fldCharType="begin"/>
            </w:r>
            <w:r>
              <w:rPr>
                <w:noProof/>
                <w:webHidden/>
              </w:rPr>
              <w:instrText xml:space="preserve"> PAGEREF _Toc213662781 \h </w:instrText>
            </w:r>
            <w:r>
              <w:rPr>
                <w:noProof/>
                <w:webHidden/>
              </w:rPr>
            </w:r>
            <w:r>
              <w:rPr>
                <w:noProof/>
                <w:webHidden/>
              </w:rPr>
              <w:fldChar w:fldCharType="separate"/>
            </w:r>
            <w:r>
              <w:rPr>
                <w:noProof/>
                <w:webHidden/>
              </w:rPr>
              <w:t>12</w:t>
            </w:r>
            <w:r>
              <w:rPr>
                <w:noProof/>
                <w:webHidden/>
              </w:rPr>
              <w:fldChar w:fldCharType="end"/>
            </w:r>
          </w:hyperlink>
        </w:p>
        <w:p w14:paraId="5971055E" w14:textId="1A15F009" w:rsidR="00BE49C2" w:rsidRDefault="00BE49C2">
          <w:pPr>
            <w:pStyle w:val="Indholdsfortegnelse2"/>
            <w:tabs>
              <w:tab w:val="right" w:leader="dot" w:pos="9736"/>
            </w:tabs>
            <w:rPr>
              <w:rFonts w:eastAsiaTheme="minorEastAsia"/>
              <w:i w:val="0"/>
              <w:noProof/>
              <w:kern w:val="2"/>
              <w:sz w:val="24"/>
              <w:szCs w:val="24"/>
              <w:lang w:eastAsia="da-DK"/>
              <w14:ligatures w14:val="standardContextual"/>
            </w:rPr>
          </w:pPr>
          <w:hyperlink w:anchor="_Toc213662782" w:history="1">
            <w:r w:rsidRPr="00DF4004">
              <w:rPr>
                <w:rStyle w:val="Hyperlink"/>
                <w:noProof/>
              </w:rPr>
              <w:t>Trin 4: Afslutning</w:t>
            </w:r>
            <w:r>
              <w:rPr>
                <w:noProof/>
                <w:webHidden/>
              </w:rPr>
              <w:tab/>
            </w:r>
            <w:r>
              <w:rPr>
                <w:noProof/>
                <w:webHidden/>
              </w:rPr>
              <w:fldChar w:fldCharType="begin"/>
            </w:r>
            <w:r>
              <w:rPr>
                <w:noProof/>
                <w:webHidden/>
              </w:rPr>
              <w:instrText xml:space="preserve"> PAGEREF _Toc213662782 \h </w:instrText>
            </w:r>
            <w:r>
              <w:rPr>
                <w:noProof/>
                <w:webHidden/>
              </w:rPr>
            </w:r>
            <w:r>
              <w:rPr>
                <w:noProof/>
                <w:webHidden/>
              </w:rPr>
              <w:fldChar w:fldCharType="separate"/>
            </w:r>
            <w:r>
              <w:rPr>
                <w:noProof/>
                <w:webHidden/>
              </w:rPr>
              <w:t>14</w:t>
            </w:r>
            <w:r>
              <w:rPr>
                <w:noProof/>
                <w:webHidden/>
              </w:rPr>
              <w:fldChar w:fldCharType="end"/>
            </w:r>
          </w:hyperlink>
        </w:p>
        <w:p w14:paraId="5FE7CF72" w14:textId="35EB625A" w:rsidR="00BE49C2" w:rsidRDefault="00BE49C2">
          <w:pPr>
            <w:pStyle w:val="Indholdsfortegnelse1"/>
            <w:tabs>
              <w:tab w:val="right" w:leader="dot" w:pos="9736"/>
            </w:tabs>
            <w:rPr>
              <w:rFonts w:eastAsiaTheme="minorEastAsia"/>
              <w:b w:val="0"/>
              <w:noProof/>
              <w:kern w:val="2"/>
              <w:sz w:val="24"/>
              <w:szCs w:val="24"/>
              <w:lang w:eastAsia="da-DK"/>
              <w14:ligatures w14:val="standardContextual"/>
            </w:rPr>
          </w:pPr>
          <w:hyperlink w:anchor="_Toc213662783" w:history="1">
            <w:r w:rsidRPr="00DF4004">
              <w:rPr>
                <w:rStyle w:val="Hyperlink"/>
                <w:noProof/>
              </w:rPr>
              <w:t>Bonusfag</w:t>
            </w:r>
            <w:r>
              <w:rPr>
                <w:noProof/>
                <w:webHidden/>
              </w:rPr>
              <w:tab/>
            </w:r>
            <w:r>
              <w:rPr>
                <w:noProof/>
                <w:webHidden/>
              </w:rPr>
              <w:fldChar w:fldCharType="begin"/>
            </w:r>
            <w:r>
              <w:rPr>
                <w:noProof/>
                <w:webHidden/>
              </w:rPr>
              <w:instrText xml:space="preserve"> PAGEREF _Toc213662783 \h </w:instrText>
            </w:r>
            <w:r>
              <w:rPr>
                <w:noProof/>
                <w:webHidden/>
              </w:rPr>
            </w:r>
            <w:r>
              <w:rPr>
                <w:noProof/>
                <w:webHidden/>
              </w:rPr>
              <w:fldChar w:fldCharType="separate"/>
            </w:r>
            <w:r>
              <w:rPr>
                <w:noProof/>
                <w:webHidden/>
              </w:rPr>
              <w:t>15</w:t>
            </w:r>
            <w:r>
              <w:rPr>
                <w:noProof/>
                <w:webHidden/>
              </w:rPr>
              <w:fldChar w:fldCharType="end"/>
            </w:r>
          </w:hyperlink>
        </w:p>
        <w:p w14:paraId="5B0E429F" w14:textId="65BBBAE2" w:rsidR="00BE49C2" w:rsidRDefault="00BE49C2">
          <w:pPr>
            <w:pStyle w:val="Indholdsfortegnelse2"/>
            <w:tabs>
              <w:tab w:val="right" w:leader="dot" w:pos="9736"/>
            </w:tabs>
            <w:rPr>
              <w:rFonts w:eastAsiaTheme="minorEastAsia"/>
              <w:i w:val="0"/>
              <w:noProof/>
              <w:kern w:val="2"/>
              <w:sz w:val="24"/>
              <w:szCs w:val="24"/>
              <w:lang w:eastAsia="da-DK"/>
              <w14:ligatures w14:val="standardContextual"/>
            </w:rPr>
          </w:pPr>
          <w:hyperlink w:anchor="_Toc213662784" w:history="1">
            <w:r w:rsidRPr="00DF4004">
              <w:rPr>
                <w:rStyle w:val="Hyperlink"/>
                <w:noProof/>
              </w:rPr>
              <w:t>Fremtidens velfærd</w:t>
            </w:r>
            <w:r>
              <w:rPr>
                <w:noProof/>
                <w:webHidden/>
              </w:rPr>
              <w:tab/>
            </w:r>
            <w:r>
              <w:rPr>
                <w:noProof/>
                <w:webHidden/>
              </w:rPr>
              <w:fldChar w:fldCharType="begin"/>
            </w:r>
            <w:r>
              <w:rPr>
                <w:noProof/>
                <w:webHidden/>
              </w:rPr>
              <w:instrText xml:space="preserve"> PAGEREF _Toc213662784 \h </w:instrText>
            </w:r>
            <w:r>
              <w:rPr>
                <w:noProof/>
                <w:webHidden/>
              </w:rPr>
            </w:r>
            <w:r>
              <w:rPr>
                <w:noProof/>
                <w:webHidden/>
              </w:rPr>
              <w:fldChar w:fldCharType="separate"/>
            </w:r>
            <w:r>
              <w:rPr>
                <w:noProof/>
                <w:webHidden/>
              </w:rPr>
              <w:t>15</w:t>
            </w:r>
            <w:r>
              <w:rPr>
                <w:noProof/>
                <w:webHidden/>
              </w:rPr>
              <w:fldChar w:fldCharType="end"/>
            </w:r>
          </w:hyperlink>
        </w:p>
        <w:p w14:paraId="4D1EB16A" w14:textId="57C1A652" w:rsidR="00BE49C2" w:rsidRDefault="00BE49C2">
          <w:pPr>
            <w:pStyle w:val="Indholdsfortegnelse2"/>
            <w:tabs>
              <w:tab w:val="right" w:leader="dot" w:pos="9736"/>
            </w:tabs>
            <w:rPr>
              <w:rFonts w:eastAsiaTheme="minorEastAsia"/>
              <w:i w:val="0"/>
              <w:noProof/>
              <w:kern w:val="2"/>
              <w:sz w:val="24"/>
              <w:szCs w:val="24"/>
              <w:lang w:eastAsia="da-DK"/>
              <w14:ligatures w14:val="standardContextual"/>
            </w:rPr>
          </w:pPr>
          <w:hyperlink w:anchor="_Toc213662785" w:history="1">
            <w:r w:rsidRPr="00DF4004">
              <w:rPr>
                <w:rStyle w:val="Hyperlink"/>
                <w:noProof/>
              </w:rPr>
              <w:t>Det nære sundhedsvæsen</w:t>
            </w:r>
            <w:r>
              <w:rPr>
                <w:noProof/>
                <w:webHidden/>
              </w:rPr>
              <w:tab/>
            </w:r>
            <w:r>
              <w:rPr>
                <w:noProof/>
                <w:webHidden/>
              </w:rPr>
              <w:fldChar w:fldCharType="begin"/>
            </w:r>
            <w:r>
              <w:rPr>
                <w:noProof/>
                <w:webHidden/>
              </w:rPr>
              <w:instrText xml:space="preserve"> PAGEREF _Toc213662785 \h </w:instrText>
            </w:r>
            <w:r>
              <w:rPr>
                <w:noProof/>
                <w:webHidden/>
              </w:rPr>
            </w:r>
            <w:r>
              <w:rPr>
                <w:noProof/>
                <w:webHidden/>
              </w:rPr>
              <w:fldChar w:fldCharType="separate"/>
            </w:r>
            <w:r>
              <w:rPr>
                <w:noProof/>
                <w:webHidden/>
              </w:rPr>
              <w:t>15</w:t>
            </w:r>
            <w:r>
              <w:rPr>
                <w:noProof/>
                <w:webHidden/>
              </w:rPr>
              <w:fldChar w:fldCharType="end"/>
            </w:r>
          </w:hyperlink>
        </w:p>
        <w:p w14:paraId="2D891FAD" w14:textId="48495354" w:rsidR="00BE49C2" w:rsidRDefault="00BE49C2">
          <w:pPr>
            <w:pStyle w:val="Indholdsfortegnelse1"/>
            <w:tabs>
              <w:tab w:val="right" w:leader="dot" w:pos="9736"/>
            </w:tabs>
            <w:rPr>
              <w:rFonts w:eastAsiaTheme="minorEastAsia"/>
              <w:b w:val="0"/>
              <w:noProof/>
              <w:kern w:val="2"/>
              <w:sz w:val="24"/>
              <w:szCs w:val="24"/>
              <w:lang w:eastAsia="da-DK"/>
              <w14:ligatures w14:val="standardContextual"/>
            </w:rPr>
          </w:pPr>
          <w:hyperlink w:anchor="_Toc213662786" w:history="1">
            <w:r w:rsidRPr="00DF4004">
              <w:rPr>
                <w:rStyle w:val="Hyperlink"/>
                <w:noProof/>
              </w:rPr>
              <w:t>Fordybelsesfag (Støttefag)</w:t>
            </w:r>
            <w:r>
              <w:rPr>
                <w:noProof/>
                <w:webHidden/>
              </w:rPr>
              <w:tab/>
            </w:r>
            <w:r>
              <w:rPr>
                <w:noProof/>
                <w:webHidden/>
              </w:rPr>
              <w:fldChar w:fldCharType="begin"/>
            </w:r>
            <w:r>
              <w:rPr>
                <w:noProof/>
                <w:webHidden/>
              </w:rPr>
              <w:instrText xml:space="preserve"> PAGEREF _Toc213662786 \h </w:instrText>
            </w:r>
            <w:r>
              <w:rPr>
                <w:noProof/>
                <w:webHidden/>
              </w:rPr>
            </w:r>
            <w:r>
              <w:rPr>
                <w:noProof/>
                <w:webHidden/>
              </w:rPr>
              <w:fldChar w:fldCharType="separate"/>
            </w:r>
            <w:r>
              <w:rPr>
                <w:noProof/>
                <w:webHidden/>
              </w:rPr>
              <w:t>16</w:t>
            </w:r>
            <w:r>
              <w:rPr>
                <w:noProof/>
                <w:webHidden/>
              </w:rPr>
              <w:fldChar w:fldCharType="end"/>
            </w:r>
          </w:hyperlink>
        </w:p>
        <w:p w14:paraId="00910678" w14:textId="323BB785" w:rsidR="00BE49C2" w:rsidRDefault="00BE49C2">
          <w:pPr>
            <w:pStyle w:val="Indholdsfortegnelse1"/>
            <w:tabs>
              <w:tab w:val="right" w:leader="dot" w:pos="9736"/>
            </w:tabs>
            <w:rPr>
              <w:rFonts w:eastAsiaTheme="minorEastAsia"/>
              <w:b w:val="0"/>
              <w:noProof/>
              <w:kern w:val="2"/>
              <w:sz w:val="24"/>
              <w:szCs w:val="24"/>
              <w:lang w:eastAsia="da-DK"/>
              <w14:ligatures w14:val="standardContextual"/>
            </w:rPr>
          </w:pPr>
          <w:hyperlink w:anchor="_Toc213662787" w:history="1">
            <w:r w:rsidRPr="00DF4004">
              <w:rPr>
                <w:rStyle w:val="Hyperlink"/>
                <w:rFonts w:eastAsia="Times New Roman"/>
                <w:noProof/>
              </w:rPr>
              <w:t>Naturfag (Grundfag)</w:t>
            </w:r>
            <w:r>
              <w:rPr>
                <w:noProof/>
                <w:webHidden/>
              </w:rPr>
              <w:tab/>
            </w:r>
            <w:r>
              <w:rPr>
                <w:noProof/>
                <w:webHidden/>
              </w:rPr>
              <w:fldChar w:fldCharType="begin"/>
            </w:r>
            <w:r>
              <w:rPr>
                <w:noProof/>
                <w:webHidden/>
              </w:rPr>
              <w:instrText xml:space="preserve"> PAGEREF _Toc213662787 \h </w:instrText>
            </w:r>
            <w:r>
              <w:rPr>
                <w:noProof/>
                <w:webHidden/>
              </w:rPr>
            </w:r>
            <w:r>
              <w:rPr>
                <w:noProof/>
                <w:webHidden/>
              </w:rPr>
              <w:fldChar w:fldCharType="separate"/>
            </w:r>
            <w:r>
              <w:rPr>
                <w:noProof/>
                <w:webHidden/>
              </w:rPr>
              <w:t>16</w:t>
            </w:r>
            <w:r>
              <w:rPr>
                <w:noProof/>
                <w:webHidden/>
              </w:rPr>
              <w:fldChar w:fldCharType="end"/>
            </w:r>
          </w:hyperlink>
        </w:p>
        <w:p w14:paraId="56B1DC2B" w14:textId="0193DC2A" w:rsidR="00BE49C2" w:rsidRDefault="00BE49C2">
          <w:pPr>
            <w:pStyle w:val="Indholdsfortegnelse1"/>
            <w:tabs>
              <w:tab w:val="right" w:leader="dot" w:pos="9736"/>
            </w:tabs>
            <w:rPr>
              <w:rFonts w:eastAsiaTheme="minorEastAsia"/>
              <w:b w:val="0"/>
              <w:noProof/>
              <w:kern w:val="2"/>
              <w:sz w:val="24"/>
              <w:szCs w:val="24"/>
              <w:lang w:eastAsia="da-DK"/>
              <w14:ligatures w14:val="standardContextual"/>
            </w:rPr>
          </w:pPr>
          <w:hyperlink w:anchor="_Toc213662788" w:history="1">
            <w:r w:rsidRPr="00DF4004">
              <w:rPr>
                <w:rStyle w:val="Hyperlink"/>
                <w:noProof/>
              </w:rPr>
              <w:t>Dansk (Grundfag)</w:t>
            </w:r>
            <w:r>
              <w:rPr>
                <w:noProof/>
                <w:webHidden/>
              </w:rPr>
              <w:tab/>
            </w:r>
            <w:r>
              <w:rPr>
                <w:noProof/>
                <w:webHidden/>
              </w:rPr>
              <w:fldChar w:fldCharType="begin"/>
            </w:r>
            <w:r>
              <w:rPr>
                <w:noProof/>
                <w:webHidden/>
              </w:rPr>
              <w:instrText xml:space="preserve"> PAGEREF _Toc213662788 \h </w:instrText>
            </w:r>
            <w:r>
              <w:rPr>
                <w:noProof/>
                <w:webHidden/>
              </w:rPr>
            </w:r>
            <w:r>
              <w:rPr>
                <w:noProof/>
                <w:webHidden/>
              </w:rPr>
              <w:fldChar w:fldCharType="separate"/>
            </w:r>
            <w:r>
              <w:rPr>
                <w:noProof/>
                <w:webHidden/>
              </w:rPr>
              <w:t>19</w:t>
            </w:r>
            <w:r>
              <w:rPr>
                <w:noProof/>
                <w:webHidden/>
              </w:rPr>
              <w:fldChar w:fldCharType="end"/>
            </w:r>
          </w:hyperlink>
        </w:p>
        <w:p w14:paraId="00584EC5" w14:textId="08FA2D63" w:rsidR="00BE49C2" w:rsidRDefault="00BE49C2">
          <w:pPr>
            <w:pStyle w:val="Indholdsfortegnelse1"/>
            <w:tabs>
              <w:tab w:val="right" w:leader="dot" w:pos="9736"/>
            </w:tabs>
            <w:rPr>
              <w:rFonts w:eastAsiaTheme="minorEastAsia"/>
              <w:b w:val="0"/>
              <w:noProof/>
              <w:kern w:val="2"/>
              <w:sz w:val="24"/>
              <w:szCs w:val="24"/>
              <w:lang w:eastAsia="da-DK"/>
              <w14:ligatures w14:val="standardContextual"/>
            </w:rPr>
          </w:pPr>
          <w:hyperlink w:anchor="_Toc213662789" w:history="1">
            <w:r w:rsidRPr="00DF4004">
              <w:rPr>
                <w:rStyle w:val="Hyperlink"/>
                <w:noProof/>
              </w:rPr>
              <w:t>Engelsk (Grundfag)</w:t>
            </w:r>
            <w:r>
              <w:rPr>
                <w:noProof/>
                <w:webHidden/>
              </w:rPr>
              <w:tab/>
            </w:r>
            <w:r>
              <w:rPr>
                <w:noProof/>
                <w:webHidden/>
              </w:rPr>
              <w:fldChar w:fldCharType="begin"/>
            </w:r>
            <w:r>
              <w:rPr>
                <w:noProof/>
                <w:webHidden/>
              </w:rPr>
              <w:instrText xml:space="preserve"> PAGEREF _Toc213662789 \h </w:instrText>
            </w:r>
            <w:r>
              <w:rPr>
                <w:noProof/>
                <w:webHidden/>
              </w:rPr>
            </w:r>
            <w:r>
              <w:rPr>
                <w:noProof/>
                <w:webHidden/>
              </w:rPr>
              <w:fldChar w:fldCharType="separate"/>
            </w:r>
            <w:r>
              <w:rPr>
                <w:noProof/>
                <w:webHidden/>
              </w:rPr>
              <w:t>22</w:t>
            </w:r>
            <w:r>
              <w:rPr>
                <w:noProof/>
                <w:webHidden/>
              </w:rPr>
              <w:fldChar w:fldCharType="end"/>
            </w:r>
          </w:hyperlink>
        </w:p>
        <w:p w14:paraId="56D27EC8" w14:textId="42E5B325" w:rsidR="00BE49C2" w:rsidRDefault="00BE49C2">
          <w:pPr>
            <w:pStyle w:val="Indholdsfortegnelse1"/>
            <w:tabs>
              <w:tab w:val="right" w:leader="dot" w:pos="9736"/>
            </w:tabs>
            <w:rPr>
              <w:rFonts w:eastAsiaTheme="minorEastAsia"/>
              <w:b w:val="0"/>
              <w:noProof/>
              <w:kern w:val="2"/>
              <w:sz w:val="24"/>
              <w:szCs w:val="24"/>
              <w:lang w:eastAsia="da-DK"/>
              <w14:ligatures w14:val="standardContextual"/>
            </w:rPr>
          </w:pPr>
          <w:hyperlink w:anchor="_Toc213662790" w:history="1">
            <w:r w:rsidRPr="00DF4004">
              <w:rPr>
                <w:rStyle w:val="Hyperlink"/>
                <w:noProof/>
              </w:rPr>
              <w:t>Certifikatfag: Førstehjælp</w:t>
            </w:r>
            <w:r>
              <w:rPr>
                <w:noProof/>
                <w:webHidden/>
              </w:rPr>
              <w:tab/>
            </w:r>
            <w:r>
              <w:rPr>
                <w:noProof/>
                <w:webHidden/>
              </w:rPr>
              <w:fldChar w:fldCharType="begin"/>
            </w:r>
            <w:r>
              <w:rPr>
                <w:noProof/>
                <w:webHidden/>
              </w:rPr>
              <w:instrText xml:space="preserve"> PAGEREF _Toc213662790 \h </w:instrText>
            </w:r>
            <w:r>
              <w:rPr>
                <w:noProof/>
                <w:webHidden/>
              </w:rPr>
            </w:r>
            <w:r>
              <w:rPr>
                <w:noProof/>
                <w:webHidden/>
              </w:rPr>
              <w:fldChar w:fldCharType="separate"/>
            </w:r>
            <w:r>
              <w:rPr>
                <w:noProof/>
                <w:webHidden/>
              </w:rPr>
              <w:t>25</w:t>
            </w:r>
            <w:r>
              <w:rPr>
                <w:noProof/>
                <w:webHidden/>
              </w:rPr>
              <w:fldChar w:fldCharType="end"/>
            </w:r>
          </w:hyperlink>
        </w:p>
        <w:p w14:paraId="6456A6BB" w14:textId="4EAB8E5C" w:rsidR="00BE49C2" w:rsidRDefault="00BE49C2">
          <w:pPr>
            <w:pStyle w:val="Indholdsfortegnelse1"/>
            <w:tabs>
              <w:tab w:val="right" w:leader="dot" w:pos="9736"/>
            </w:tabs>
            <w:rPr>
              <w:rFonts w:eastAsiaTheme="minorEastAsia"/>
              <w:b w:val="0"/>
              <w:noProof/>
              <w:kern w:val="2"/>
              <w:sz w:val="24"/>
              <w:szCs w:val="24"/>
              <w:lang w:eastAsia="da-DK"/>
              <w14:ligatures w14:val="standardContextual"/>
            </w:rPr>
          </w:pPr>
          <w:hyperlink w:anchor="_Toc213662791" w:history="1">
            <w:r w:rsidRPr="00DF4004">
              <w:rPr>
                <w:rStyle w:val="Hyperlink"/>
                <w:noProof/>
              </w:rPr>
              <w:t>Certifikatfag: Elementær brandbekæmpelse</w:t>
            </w:r>
            <w:r>
              <w:rPr>
                <w:noProof/>
                <w:webHidden/>
              </w:rPr>
              <w:tab/>
            </w:r>
            <w:r>
              <w:rPr>
                <w:noProof/>
                <w:webHidden/>
              </w:rPr>
              <w:fldChar w:fldCharType="begin"/>
            </w:r>
            <w:r>
              <w:rPr>
                <w:noProof/>
                <w:webHidden/>
              </w:rPr>
              <w:instrText xml:space="preserve"> PAGEREF _Toc213662791 \h </w:instrText>
            </w:r>
            <w:r>
              <w:rPr>
                <w:noProof/>
                <w:webHidden/>
              </w:rPr>
            </w:r>
            <w:r>
              <w:rPr>
                <w:noProof/>
                <w:webHidden/>
              </w:rPr>
              <w:fldChar w:fldCharType="separate"/>
            </w:r>
            <w:r>
              <w:rPr>
                <w:noProof/>
                <w:webHidden/>
              </w:rPr>
              <w:t>25</w:t>
            </w:r>
            <w:r>
              <w:rPr>
                <w:noProof/>
                <w:webHidden/>
              </w:rPr>
              <w:fldChar w:fldCharType="end"/>
            </w:r>
          </w:hyperlink>
        </w:p>
        <w:p w14:paraId="054D3206" w14:textId="6B47479F" w:rsidR="00EC4237" w:rsidRDefault="00EC4237">
          <w:r>
            <w:rPr>
              <w:b/>
              <w:bCs/>
            </w:rPr>
            <w:fldChar w:fldCharType="end"/>
          </w:r>
        </w:p>
      </w:sdtContent>
    </w:sdt>
    <w:p w14:paraId="26E8E3F7" w14:textId="7F0CD48D" w:rsidR="00274EC3" w:rsidRPr="008B133C" w:rsidRDefault="007B2383" w:rsidP="008B133C">
      <w:pPr>
        <w:rPr>
          <w:rFonts w:ascii="Montserrat" w:hAnsi="Montserrat"/>
          <w:sz w:val="20"/>
          <w:szCs w:val="20"/>
        </w:rPr>
      </w:pPr>
      <w:r>
        <w:rPr>
          <w:rFonts w:ascii="Montserrat" w:hAnsi="Montserrat"/>
          <w:sz w:val="20"/>
          <w:szCs w:val="20"/>
        </w:rPr>
        <w:br w:type="page"/>
      </w:r>
      <w:r w:rsidR="005A520A">
        <w:rPr>
          <w:rFonts w:ascii="Montserrat" w:hAnsi="Montserrat"/>
          <w:sz w:val="20"/>
          <w:szCs w:val="20"/>
        </w:rPr>
        <w:lastRenderedPageBreak/>
        <w:t xml:space="preserve">  </w:t>
      </w:r>
    </w:p>
    <w:p w14:paraId="07BEB9A6" w14:textId="77777777" w:rsidR="00586449" w:rsidRPr="00586449" w:rsidRDefault="00586449" w:rsidP="004A6A4F">
      <w:pPr>
        <w:pStyle w:val="Overskrift1"/>
      </w:pPr>
      <w:bookmarkStart w:id="0" w:name="_Toc107919365"/>
      <w:bookmarkStart w:id="1" w:name="_Toc213662774"/>
      <w:r w:rsidRPr="00586449">
        <w:t>Introduktion</w:t>
      </w:r>
      <w:bookmarkEnd w:id="0"/>
      <w:bookmarkEnd w:id="1"/>
    </w:p>
    <w:p w14:paraId="17B3D0A6" w14:textId="07E68B75" w:rsidR="00586449" w:rsidRPr="00586449" w:rsidRDefault="000C0793" w:rsidP="00586449">
      <w:pPr>
        <w:ind w:right="1274"/>
        <w:rPr>
          <w:rFonts w:ascii="Montserrat" w:hAnsi="Montserrat"/>
        </w:rPr>
      </w:pPr>
      <w:r>
        <w:rPr>
          <w:rFonts w:ascii="Montserrat" w:hAnsi="Montserrat"/>
        </w:rPr>
        <w:t>De</w:t>
      </w:r>
      <w:r w:rsidR="00B96211">
        <w:rPr>
          <w:rFonts w:ascii="Montserrat" w:hAnsi="Montserrat"/>
        </w:rPr>
        <w:t>tte er den</w:t>
      </w:r>
      <w:r w:rsidR="00586449" w:rsidRPr="00586449">
        <w:rPr>
          <w:rFonts w:ascii="Montserrat" w:hAnsi="Montserrat"/>
        </w:rPr>
        <w:t xml:space="preserve"> lokale uddannelsesplan (LUP) for GF2 </w:t>
      </w:r>
      <w:r w:rsidR="00A94B08">
        <w:rPr>
          <w:rFonts w:ascii="Montserrat" w:hAnsi="Montserrat"/>
        </w:rPr>
        <w:t>SOSU</w:t>
      </w:r>
      <w:r w:rsidR="00586449" w:rsidRPr="00586449">
        <w:rPr>
          <w:rFonts w:ascii="Montserrat" w:hAnsi="Montserrat"/>
        </w:rPr>
        <w:t>. Den indeholder beskrivelse af det pædagogiske</w:t>
      </w:r>
      <w:r w:rsidR="00F63ED9">
        <w:rPr>
          <w:rFonts w:ascii="Montserrat" w:hAnsi="Montserrat"/>
        </w:rPr>
        <w:t>,</w:t>
      </w:r>
      <w:r w:rsidR="00586449" w:rsidRPr="00586449">
        <w:rPr>
          <w:rFonts w:ascii="Montserrat" w:hAnsi="Montserrat"/>
        </w:rPr>
        <w:t xml:space="preserve"> didaktiske</w:t>
      </w:r>
      <w:r w:rsidR="00F63ED9">
        <w:rPr>
          <w:rFonts w:ascii="Montserrat" w:hAnsi="Montserrat"/>
        </w:rPr>
        <w:t xml:space="preserve"> og fagspecifikke</w:t>
      </w:r>
      <w:r w:rsidR="00586449" w:rsidRPr="00586449">
        <w:rPr>
          <w:rFonts w:ascii="Montserrat" w:hAnsi="Montserrat"/>
        </w:rPr>
        <w:t xml:space="preserve"> </w:t>
      </w:r>
      <w:r w:rsidR="00171439">
        <w:rPr>
          <w:rFonts w:ascii="Montserrat" w:hAnsi="Montserrat"/>
        </w:rPr>
        <w:t>indhold</w:t>
      </w:r>
      <w:r w:rsidR="00C42239">
        <w:rPr>
          <w:rFonts w:ascii="Montserrat" w:hAnsi="Montserrat"/>
        </w:rPr>
        <w:t xml:space="preserve"> i</w:t>
      </w:r>
      <w:r w:rsidR="00586449" w:rsidRPr="00586449">
        <w:rPr>
          <w:rFonts w:ascii="Montserrat" w:hAnsi="Montserrat"/>
        </w:rPr>
        <w:t xml:space="preserve"> u</w:t>
      </w:r>
      <w:r w:rsidR="00B96211">
        <w:rPr>
          <w:rFonts w:ascii="Montserrat" w:hAnsi="Montserrat"/>
        </w:rPr>
        <w:t>ndervisningen</w:t>
      </w:r>
      <w:r w:rsidR="007B7093">
        <w:rPr>
          <w:rFonts w:ascii="Montserrat" w:hAnsi="Montserrat"/>
        </w:rPr>
        <w:t>.</w:t>
      </w:r>
    </w:p>
    <w:p w14:paraId="68583D67" w14:textId="31E9E481" w:rsidR="00586449" w:rsidRPr="00586449" w:rsidRDefault="002B2471" w:rsidP="00586449">
      <w:pPr>
        <w:ind w:right="1274"/>
        <w:rPr>
          <w:rFonts w:ascii="Montserrat" w:hAnsi="Montserrat"/>
        </w:rPr>
      </w:pPr>
      <w:r>
        <w:rPr>
          <w:rFonts w:ascii="Montserrat" w:hAnsi="Montserrat"/>
        </w:rPr>
        <w:t>Forløbet</w:t>
      </w:r>
      <w:r w:rsidR="00586449" w:rsidRPr="00586449">
        <w:rPr>
          <w:rFonts w:ascii="Montserrat" w:hAnsi="Montserrat"/>
        </w:rPr>
        <w:t xml:space="preserve"> er en</w:t>
      </w:r>
      <w:r w:rsidR="0079391B">
        <w:rPr>
          <w:rFonts w:ascii="Montserrat" w:hAnsi="Montserrat"/>
        </w:rPr>
        <w:t xml:space="preserve"> del af en</w:t>
      </w:r>
      <w:r w:rsidR="00586449" w:rsidRPr="00586449">
        <w:rPr>
          <w:rFonts w:ascii="Montserrat" w:hAnsi="Montserrat"/>
        </w:rPr>
        <w:t xml:space="preserve"> erhv</w:t>
      </w:r>
      <w:r w:rsidR="008526DF">
        <w:rPr>
          <w:rFonts w:ascii="Montserrat" w:hAnsi="Montserrat"/>
        </w:rPr>
        <w:t>ervsrettet velfærd</w:t>
      </w:r>
      <w:r w:rsidR="00586449" w:rsidRPr="00586449">
        <w:rPr>
          <w:rFonts w:ascii="Montserrat" w:hAnsi="Montserrat"/>
        </w:rPr>
        <w:t>suddannelse indenfor område</w:t>
      </w:r>
      <w:r w:rsidR="0077797C">
        <w:rPr>
          <w:rFonts w:ascii="Montserrat" w:hAnsi="Montserrat"/>
        </w:rPr>
        <w:t>t</w:t>
      </w:r>
      <w:r w:rsidR="00586449" w:rsidRPr="00586449">
        <w:rPr>
          <w:rFonts w:ascii="Montserrat" w:hAnsi="Montserrat"/>
        </w:rPr>
        <w:t>: Sundhed, omsorg og pædagogik.</w:t>
      </w:r>
    </w:p>
    <w:p w14:paraId="1C38951A" w14:textId="77777777" w:rsidR="00586449" w:rsidRDefault="00586449" w:rsidP="00586449">
      <w:pPr>
        <w:ind w:right="1274"/>
        <w:rPr>
          <w:rFonts w:ascii="Montserrat" w:hAnsi="Montserrat"/>
        </w:rPr>
      </w:pPr>
    </w:p>
    <w:p w14:paraId="7503E57B" w14:textId="5D8277B5" w:rsidR="002E0411" w:rsidRPr="001F0153" w:rsidRDefault="001F0153" w:rsidP="00586449">
      <w:pPr>
        <w:ind w:right="1274"/>
        <w:rPr>
          <w:rFonts w:ascii="Montserrat" w:hAnsi="Montserrat"/>
          <w:b/>
          <w:bCs/>
        </w:rPr>
      </w:pPr>
      <w:r>
        <w:rPr>
          <w:rFonts w:ascii="Montserrat" w:hAnsi="Montserrat"/>
          <w:b/>
          <w:bCs/>
        </w:rPr>
        <w:t>Formål:</w:t>
      </w:r>
    </w:p>
    <w:p w14:paraId="41BCC383" w14:textId="1CB98D6B" w:rsidR="00586449" w:rsidRPr="00586449" w:rsidRDefault="00586449" w:rsidP="00586449">
      <w:pPr>
        <w:ind w:right="1274"/>
        <w:rPr>
          <w:rFonts w:ascii="Montserrat" w:hAnsi="Montserrat"/>
        </w:rPr>
      </w:pPr>
      <w:r w:rsidRPr="00586449">
        <w:rPr>
          <w:rFonts w:ascii="Montserrat" w:hAnsi="Montserrat"/>
        </w:rPr>
        <w:t xml:space="preserve">§ 1 Erhvervsuddannelserne til Social- og sundhedshjælper og Social- og sundhedsassistent har som overordnet formål, at eleverne gennem skoleundervisning og praktikuddannelse opnår viden og færdigheder indenfor de </w:t>
      </w:r>
      <w:r w:rsidR="00914F51">
        <w:rPr>
          <w:rFonts w:ascii="Montserrat" w:hAnsi="Montserrat"/>
        </w:rPr>
        <w:t xml:space="preserve">følgende, </w:t>
      </w:r>
      <w:r w:rsidRPr="00586449">
        <w:rPr>
          <w:rFonts w:ascii="Montserrat" w:hAnsi="Montserrat"/>
        </w:rPr>
        <w:t>overordnede kompetenceområder:</w:t>
      </w:r>
    </w:p>
    <w:p w14:paraId="01A553DB" w14:textId="10946835" w:rsidR="00586449" w:rsidRPr="00586449" w:rsidRDefault="00586449" w:rsidP="00586449">
      <w:pPr>
        <w:ind w:right="1274"/>
        <w:rPr>
          <w:rFonts w:ascii="Montserrat" w:hAnsi="Montserrat"/>
        </w:rPr>
      </w:pPr>
      <w:r w:rsidRPr="00586449">
        <w:rPr>
          <w:rFonts w:ascii="Montserrat" w:hAnsi="Montserrat"/>
          <w:b/>
        </w:rPr>
        <w:t>For Social- og sundhedshjælpere</w:t>
      </w:r>
      <w:r w:rsidRPr="00586449">
        <w:rPr>
          <w:rFonts w:ascii="Montserrat" w:hAnsi="Montserrat"/>
        </w:rPr>
        <w:t>:  Professionel omsorg, pleje og praktisk hjælp i et rehabiliterende perspektiv inden for det primærkommunale område.</w:t>
      </w:r>
      <w:r w:rsidR="00F7459F">
        <w:rPr>
          <w:rFonts w:ascii="Montserrat" w:hAnsi="Montserrat"/>
        </w:rPr>
        <w:t xml:space="preserve"> (Jf. bekendtgørelsen om erhvervsuddannelsen </w:t>
      </w:r>
      <w:r w:rsidR="00433E8B">
        <w:rPr>
          <w:rFonts w:ascii="Montserrat" w:hAnsi="Montserrat"/>
        </w:rPr>
        <w:t xml:space="preserve">til social- og sundhedshjælper </w:t>
      </w:r>
      <w:hyperlink r:id="rId10" w:history="1">
        <w:r w:rsidR="009636D1" w:rsidRPr="009636D1">
          <w:rPr>
            <w:rStyle w:val="Hyperlink"/>
            <w:rFonts w:ascii="Montserrat" w:hAnsi="Montserrat"/>
          </w:rPr>
          <w:t>her</w:t>
        </w:r>
      </w:hyperlink>
      <w:r w:rsidR="009636D1">
        <w:rPr>
          <w:rFonts w:ascii="Montserrat" w:hAnsi="Montserrat"/>
        </w:rPr>
        <w:t>)</w:t>
      </w:r>
    </w:p>
    <w:p w14:paraId="3E8EB52D" w14:textId="770A1FB0" w:rsidR="00586449" w:rsidRPr="00586449" w:rsidRDefault="00586449" w:rsidP="00586449">
      <w:pPr>
        <w:ind w:right="1274"/>
        <w:rPr>
          <w:rFonts w:ascii="Montserrat" w:hAnsi="Montserrat"/>
        </w:rPr>
      </w:pPr>
      <w:r w:rsidRPr="00586449">
        <w:rPr>
          <w:rFonts w:ascii="Montserrat" w:hAnsi="Montserrat"/>
          <w:b/>
        </w:rPr>
        <w:t>For Social- og sundhedsassistenter</w:t>
      </w:r>
      <w:r w:rsidRPr="00586449">
        <w:rPr>
          <w:rFonts w:ascii="Montserrat" w:hAnsi="Montserrat"/>
        </w:rPr>
        <w:t>: Professionel</w:t>
      </w:r>
      <w:r w:rsidR="00914F51">
        <w:rPr>
          <w:rFonts w:ascii="Montserrat" w:hAnsi="Montserrat"/>
        </w:rPr>
        <w:t>,</w:t>
      </w:r>
      <w:r w:rsidRPr="00586449">
        <w:rPr>
          <w:rFonts w:ascii="Montserrat" w:hAnsi="Montserrat"/>
        </w:rPr>
        <w:t xml:space="preserve"> helhedsorienteret sygepleje og rehabilitering i samarbejde med borgere og patienter med grundlæggende behov</w:t>
      </w:r>
      <w:r w:rsidR="00914F51">
        <w:rPr>
          <w:rFonts w:ascii="Montserrat" w:hAnsi="Montserrat"/>
        </w:rPr>
        <w:t>,</w:t>
      </w:r>
      <w:r w:rsidRPr="00586449">
        <w:rPr>
          <w:rFonts w:ascii="Montserrat" w:hAnsi="Montserrat"/>
        </w:rPr>
        <w:t xml:space="preserve"> i et tværprofessionelt og tværsektorielt samarbejde i det nære og det sammenhængende sundhedsvæsen.</w:t>
      </w:r>
    </w:p>
    <w:p w14:paraId="7254C5D2" w14:textId="77777777" w:rsidR="00E06DF3" w:rsidRDefault="00E06DF3" w:rsidP="00586449">
      <w:pPr>
        <w:ind w:right="1274"/>
        <w:rPr>
          <w:rFonts w:ascii="Montserrat" w:hAnsi="Montserrat"/>
          <w:i/>
          <w:iCs/>
        </w:rPr>
      </w:pPr>
    </w:p>
    <w:p w14:paraId="03C9572B" w14:textId="58AFFB9E" w:rsidR="00586449" w:rsidRPr="00586449" w:rsidRDefault="00586449" w:rsidP="00586449">
      <w:pPr>
        <w:ind w:right="1274"/>
        <w:rPr>
          <w:rFonts w:ascii="Montserrat" w:hAnsi="Montserrat"/>
        </w:rPr>
      </w:pPr>
      <w:r w:rsidRPr="00586449">
        <w:rPr>
          <w:rFonts w:ascii="Montserrat" w:hAnsi="Montserrat"/>
          <w:i/>
          <w:iCs/>
        </w:rPr>
        <w:t xml:space="preserve">Stk. 2. </w:t>
      </w:r>
      <w:r w:rsidRPr="00586449">
        <w:rPr>
          <w:rFonts w:ascii="Montserrat" w:hAnsi="Montserrat"/>
        </w:rPr>
        <w:t>Uddannelsen afsluttes enten med specialet Social- og sundhedshjælper eller Social- og sundhedsassistent.</w:t>
      </w:r>
      <w:r w:rsidR="00513D43">
        <w:rPr>
          <w:rFonts w:ascii="Montserrat" w:hAnsi="Montserrat"/>
        </w:rPr>
        <w:t xml:space="preserve"> (Jf. </w:t>
      </w:r>
      <w:r w:rsidR="00ED5F26">
        <w:rPr>
          <w:rFonts w:ascii="Montserrat" w:hAnsi="Montserrat"/>
        </w:rPr>
        <w:t>bekendtgørelse om erhvervsuddannelsen til social- og sundhedsassistent</w:t>
      </w:r>
      <w:r w:rsidR="008B3B72">
        <w:rPr>
          <w:rFonts w:ascii="Montserrat" w:hAnsi="Montserrat"/>
        </w:rPr>
        <w:t xml:space="preserve"> </w:t>
      </w:r>
      <w:hyperlink r:id="rId11" w:history="1">
        <w:r w:rsidR="008B3B72" w:rsidRPr="008B3B72">
          <w:rPr>
            <w:rStyle w:val="Hyperlink"/>
            <w:rFonts w:ascii="Montserrat" w:hAnsi="Montserrat"/>
          </w:rPr>
          <w:t>her</w:t>
        </w:r>
      </w:hyperlink>
      <w:r w:rsidR="00F7459F">
        <w:rPr>
          <w:rFonts w:ascii="Montserrat" w:hAnsi="Montserrat"/>
        </w:rPr>
        <w:t>)</w:t>
      </w:r>
    </w:p>
    <w:p w14:paraId="08624D57" w14:textId="473A8048" w:rsidR="00586449" w:rsidRPr="00586449" w:rsidRDefault="00586449" w:rsidP="00586449">
      <w:pPr>
        <w:ind w:right="1274"/>
        <w:rPr>
          <w:rFonts w:ascii="Montserrat" w:hAnsi="Montserrat"/>
        </w:rPr>
      </w:pPr>
    </w:p>
    <w:p w14:paraId="3E3DA6F2" w14:textId="6663F219" w:rsidR="00586449" w:rsidRPr="00586449" w:rsidRDefault="00586449" w:rsidP="00586449">
      <w:pPr>
        <w:ind w:right="1274"/>
        <w:rPr>
          <w:rFonts w:ascii="Montserrat" w:hAnsi="Montserrat"/>
        </w:rPr>
      </w:pPr>
      <w:r w:rsidRPr="00586449">
        <w:rPr>
          <w:rFonts w:ascii="Montserrat" w:hAnsi="Montserrat"/>
        </w:rPr>
        <w:t xml:space="preserve">Skolens pædagogiske og didaktiske grundlag kan læses </w:t>
      </w:r>
      <w:hyperlink r:id="rId12" w:history="1">
        <w:r w:rsidRPr="00586449">
          <w:rPr>
            <w:rStyle w:val="Hyperlink"/>
            <w:rFonts w:ascii="Montserrat" w:hAnsi="Montserrat"/>
          </w:rPr>
          <w:t>her</w:t>
        </w:r>
      </w:hyperlink>
    </w:p>
    <w:p w14:paraId="5E3A6F6C" w14:textId="77777777" w:rsidR="00586449" w:rsidRPr="00586449" w:rsidRDefault="00586449" w:rsidP="00586449">
      <w:pPr>
        <w:ind w:right="1274"/>
        <w:rPr>
          <w:rFonts w:ascii="Montserrat" w:hAnsi="Montserrat"/>
          <w:b/>
          <w:bCs/>
        </w:rPr>
      </w:pPr>
      <w:r w:rsidRPr="00586449">
        <w:rPr>
          <w:rFonts w:ascii="Montserrat" w:hAnsi="Montserrat"/>
          <w:b/>
          <w:bCs/>
        </w:rPr>
        <w:br w:type="page"/>
      </w:r>
    </w:p>
    <w:p w14:paraId="02D17674" w14:textId="77777777" w:rsidR="00586449" w:rsidRPr="00586449" w:rsidRDefault="00586449" w:rsidP="00586449">
      <w:pPr>
        <w:ind w:right="1274"/>
        <w:rPr>
          <w:rFonts w:ascii="Montserrat" w:hAnsi="Montserrat"/>
        </w:rPr>
      </w:pPr>
    </w:p>
    <w:p w14:paraId="431D2184" w14:textId="64664E73" w:rsidR="00CA5BC1" w:rsidRPr="00CA5BC1" w:rsidRDefault="00586449" w:rsidP="00170311">
      <w:pPr>
        <w:pStyle w:val="Overskrift1"/>
      </w:pPr>
      <w:bookmarkStart w:id="2" w:name="_Toc107919368"/>
      <w:bookmarkStart w:id="3" w:name="_Toc213662775"/>
      <w:r w:rsidRPr="00586449">
        <w:t>Dannelse</w:t>
      </w:r>
      <w:bookmarkEnd w:id="2"/>
      <w:bookmarkEnd w:id="3"/>
    </w:p>
    <w:p w14:paraId="4F2E784F" w14:textId="77777777" w:rsidR="00586449" w:rsidRPr="00CA5BC1" w:rsidRDefault="00586449" w:rsidP="00586449">
      <w:pPr>
        <w:ind w:right="1274"/>
        <w:rPr>
          <w:rFonts w:ascii="Montserrat" w:hAnsi="Montserrat"/>
          <w:b/>
          <w:bCs/>
        </w:rPr>
      </w:pPr>
      <w:r w:rsidRPr="00CA5BC1">
        <w:rPr>
          <w:rFonts w:ascii="Montserrat" w:hAnsi="Montserrat"/>
          <w:b/>
          <w:bCs/>
        </w:rPr>
        <w:t>Faglig dannelse</w:t>
      </w:r>
    </w:p>
    <w:p w14:paraId="44CA3E59" w14:textId="4CDC33A7" w:rsidR="00586449" w:rsidRPr="00586449" w:rsidRDefault="00586449" w:rsidP="00586449">
      <w:pPr>
        <w:ind w:right="1274"/>
        <w:rPr>
          <w:rFonts w:ascii="Montserrat" w:hAnsi="Montserrat"/>
        </w:rPr>
      </w:pPr>
      <w:r w:rsidRPr="00586449">
        <w:rPr>
          <w:rFonts w:ascii="Montserrat" w:hAnsi="Montserrat"/>
        </w:rPr>
        <w:t>Formålet med uddannelserne på SOSU Nord er at uddanne eleverne til dygtige fagprofessionelle. Eleverne skal kunne mestre et håndværk, tilegne sig viden og indgå i en praksis, hvor evnen til at møde andre mennesker med forskellig baggrund og kultur med respekt og empati er forudsætningen for at være fagprofessionel i omsorgsarbejde</w:t>
      </w:r>
      <w:r w:rsidR="002E65BA">
        <w:rPr>
          <w:rFonts w:ascii="Montserrat" w:hAnsi="Montserrat"/>
        </w:rPr>
        <w:t>t</w:t>
      </w:r>
      <w:r w:rsidRPr="00586449">
        <w:rPr>
          <w:rFonts w:ascii="Montserrat" w:hAnsi="Montserrat"/>
        </w:rPr>
        <w:t xml:space="preserve">. </w:t>
      </w:r>
    </w:p>
    <w:p w14:paraId="1DC6B965" w14:textId="7AB08BAF" w:rsidR="00586449" w:rsidRPr="00586449" w:rsidRDefault="00586449" w:rsidP="00586449">
      <w:pPr>
        <w:ind w:right="1274"/>
        <w:rPr>
          <w:rFonts w:ascii="Montserrat" w:hAnsi="Montserrat"/>
        </w:rPr>
      </w:pPr>
      <w:r w:rsidRPr="00586449">
        <w:rPr>
          <w:rFonts w:ascii="Montserrat" w:hAnsi="Montserrat"/>
        </w:rPr>
        <w:t xml:space="preserve">SOSU Nord støtter eleven henimod at blive fagprofessionel. Det betyder at eleven støttes i tilegnelsen af viden, færdigheder og kompetencer i den faglige dannelse. </w:t>
      </w:r>
    </w:p>
    <w:p w14:paraId="6BC32218" w14:textId="77777777" w:rsidR="00586449" w:rsidRPr="00586449" w:rsidRDefault="00586449" w:rsidP="00586449">
      <w:pPr>
        <w:ind w:right="1274"/>
        <w:rPr>
          <w:rFonts w:ascii="Montserrat" w:hAnsi="Montserrat"/>
        </w:rPr>
      </w:pPr>
    </w:p>
    <w:p w14:paraId="37FFDAB8" w14:textId="77777777" w:rsidR="00586449" w:rsidRPr="00CA5BC1" w:rsidRDefault="00586449" w:rsidP="00586449">
      <w:pPr>
        <w:ind w:right="1274"/>
        <w:rPr>
          <w:rFonts w:ascii="Montserrat" w:hAnsi="Montserrat"/>
          <w:b/>
          <w:bCs/>
        </w:rPr>
      </w:pPr>
      <w:r w:rsidRPr="00CA5BC1">
        <w:rPr>
          <w:rFonts w:ascii="Montserrat" w:hAnsi="Montserrat"/>
          <w:b/>
          <w:bCs/>
        </w:rPr>
        <w:t>Personlig dannelse.</w:t>
      </w:r>
    </w:p>
    <w:p w14:paraId="6D76A32D" w14:textId="65EE318C" w:rsidR="00586449" w:rsidRPr="00586449" w:rsidRDefault="00586449" w:rsidP="00586449">
      <w:pPr>
        <w:ind w:right="1274"/>
        <w:rPr>
          <w:rFonts w:ascii="Montserrat" w:hAnsi="Montserrat"/>
        </w:rPr>
      </w:pPr>
      <w:r w:rsidRPr="00586449">
        <w:rPr>
          <w:rFonts w:ascii="Montserrat" w:hAnsi="Montserrat"/>
        </w:rPr>
        <w:t xml:space="preserve">Eleven støttes i arbejdet med at forstå og integrere sin fagidentitet i egen identitet. Dannelse i form af viden om og forståelse for historie, kultur og samfund er en forudsætning for udvikling af fagidentitet som </w:t>
      </w:r>
      <w:r w:rsidR="008C083B">
        <w:rPr>
          <w:rFonts w:ascii="Montserrat" w:hAnsi="Montserrat"/>
        </w:rPr>
        <w:t>social- og sundhedsfag</w:t>
      </w:r>
      <w:r w:rsidR="006B1C2A">
        <w:rPr>
          <w:rFonts w:ascii="Montserrat" w:hAnsi="Montserrat"/>
        </w:rPr>
        <w:t>lig</w:t>
      </w:r>
      <w:r w:rsidRPr="00586449">
        <w:rPr>
          <w:rFonts w:ascii="Montserrat" w:hAnsi="Montserrat"/>
        </w:rPr>
        <w:t>. Undervisningen tilrettelægges med det sigte at give eleven mulighed for personlig dannelse, idet eleven deltager i et fagligt fællesskab, hvor samarbejde og videndeling indgår som væsentlige elementer for at udvikle fagidentiteten.</w:t>
      </w:r>
    </w:p>
    <w:p w14:paraId="7B5EE97C" w14:textId="70FEE06B" w:rsidR="00586449" w:rsidRPr="00586449" w:rsidRDefault="00586449" w:rsidP="00586449">
      <w:pPr>
        <w:ind w:right="1274"/>
        <w:rPr>
          <w:rFonts w:ascii="Montserrat" w:hAnsi="Montserrat"/>
        </w:rPr>
      </w:pPr>
      <w:r w:rsidRPr="00586449">
        <w:rPr>
          <w:rFonts w:ascii="Montserrat" w:hAnsi="Montserrat"/>
        </w:rPr>
        <w:t>Eleven får mulighed for at udfolde potentialer og opdage nye perspektiver</w:t>
      </w:r>
      <w:r w:rsidR="0025710E">
        <w:rPr>
          <w:rFonts w:ascii="Montserrat" w:hAnsi="Montserrat"/>
        </w:rPr>
        <w:t>,</w:t>
      </w:r>
      <w:r w:rsidRPr="00586449">
        <w:rPr>
          <w:rFonts w:ascii="Montserrat" w:hAnsi="Montserrat"/>
        </w:rPr>
        <w:t xml:space="preserve"> </w:t>
      </w:r>
      <w:r w:rsidR="001F3F8E">
        <w:rPr>
          <w:rFonts w:ascii="Montserrat" w:hAnsi="Montserrat"/>
        </w:rPr>
        <w:t>da</w:t>
      </w:r>
      <w:r w:rsidR="0025710E">
        <w:rPr>
          <w:rFonts w:ascii="Montserrat" w:hAnsi="Montserrat"/>
        </w:rPr>
        <w:t xml:space="preserve"> u</w:t>
      </w:r>
      <w:r w:rsidRPr="00586449">
        <w:rPr>
          <w:rFonts w:ascii="Montserrat" w:hAnsi="Montserrat"/>
        </w:rPr>
        <w:t>ndervisningen understøtter eleven i at kunne skabe og forandre praksis</w:t>
      </w:r>
      <w:r w:rsidR="00CA5BC1">
        <w:rPr>
          <w:rFonts w:ascii="Montserrat" w:hAnsi="Montserrat"/>
        </w:rPr>
        <w:t xml:space="preserve">, gennem </w:t>
      </w:r>
      <w:r w:rsidRPr="00586449">
        <w:rPr>
          <w:rFonts w:ascii="Montserrat" w:hAnsi="Montserrat"/>
        </w:rPr>
        <w:t>motiv</w:t>
      </w:r>
      <w:r w:rsidR="0029544F">
        <w:rPr>
          <w:rFonts w:ascii="Montserrat" w:hAnsi="Montserrat"/>
        </w:rPr>
        <w:t>ation</w:t>
      </w:r>
      <w:r w:rsidRPr="00586449">
        <w:rPr>
          <w:rFonts w:ascii="Montserrat" w:hAnsi="Montserrat"/>
        </w:rPr>
        <w:t xml:space="preserve"> til at være nysgerrig og undersøgende indenfor fagområdet.</w:t>
      </w:r>
    </w:p>
    <w:p w14:paraId="699C9900" w14:textId="3B1F70E9" w:rsidR="00586449" w:rsidRPr="00586449" w:rsidRDefault="00586449" w:rsidP="00586449">
      <w:pPr>
        <w:ind w:right="1274"/>
        <w:rPr>
          <w:rFonts w:ascii="Montserrat" w:hAnsi="Montserrat"/>
          <w:b/>
          <w:bCs/>
        </w:rPr>
      </w:pPr>
      <w:r w:rsidRPr="00586449">
        <w:rPr>
          <w:rFonts w:ascii="Montserrat" w:hAnsi="Montserrat"/>
          <w:b/>
          <w:bCs/>
        </w:rPr>
        <w:br w:type="page"/>
      </w:r>
    </w:p>
    <w:p w14:paraId="37A6725D" w14:textId="77777777" w:rsidR="00586449" w:rsidRPr="00586449" w:rsidRDefault="00586449" w:rsidP="004A6A4F">
      <w:pPr>
        <w:pStyle w:val="Overskrift1"/>
      </w:pPr>
      <w:bookmarkStart w:id="4" w:name="_Toc107919369"/>
      <w:bookmarkStart w:id="5" w:name="_Toc213662776"/>
      <w:r w:rsidRPr="00586449">
        <w:lastRenderedPageBreak/>
        <w:t>Læring på SOSU Nord</w:t>
      </w:r>
      <w:bookmarkEnd w:id="4"/>
      <w:bookmarkEnd w:id="5"/>
    </w:p>
    <w:p w14:paraId="077E30B5" w14:textId="77777777" w:rsidR="00586449" w:rsidRPr="00586449" w:rsidRDefault="00586449" w:rsidP="00586449">
      <w:pPr>
        <w:ind w:right="1274"/>
        <w:rPr>
          <w:rFonts w:ascii="Montserrat" w:hAnsi="Montserrat"/>
        </w:rPr>
      </w:pPr>
      <w:r w:rsidRPr="00586449">
        <w:rPr>
          <w:rFonts w:ascii="Montserrat" w:hAnsi="Montserrat"/>
        </w:rPr>
        <w:t>SOSU Nords læringsmodel danner baggrund for uddannelsesplanen i forhold til tilrettelæggelsen af undervisningen i alle fag og underliggende emner.</w:t>
      </w:r>
    </w:p>
    <w:p w14:paraId="0F1F37D8" w14:textId="77777777" w:rsidR="00586449" w:rsidRPr="00586449" w:rsidRDefault="00586449" w:rsidP="00586449">
      <w:pPr>
        <w:ind w:right="1274"/>
        <w:rPr>
          <w:rFonts w:ascii="Montserrat" w:hAnsi="Montserrat"/>
        </w:rPr>
      </w:pPr>
      <w:r w:rsidRPr="00586449">
        <w:rPr>
          <w:rFonts w:ascii="Montserrat" w:hAnsi="Montserrat"/>
          <w:noProof/>
        </w:rPr>
        <w:drawing>
          <wp:inline distT="0" distB="0" distL="0" distR="0" wp14:anchorId="28EFD859" wp14:editId="144B8688">
            <wp:extent cx="6096000" cy="4724400"/>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4724400"/>
                    </a:xfrm>
                    <a:prstGeom prst="rect">
                      <a:avLst/>
                    </a:prstGeom>
                    <a:noFill/>
                  </pic:spPr>
                </pic:pic>
              </a:graphicData>
            </a:graphic>
          </wp:inline>
        </w:drawing>
      </w:r>
    </w:p>
    <w:p w14:paraId="46A104EF" w14:textId="78A9C1BA" w:rsidR="00586449" w:rsidRPr="00586449" w:rsidRDefault="00586449" w:rsidP="00586449">
      <w:pPr>
        <w:ind w:right="1274"/>
        <w:rPr>
          <w:rFonts w:ascii="Montserrat" w:hAnsi="Montserrat"/>
          <w:b/>
          <w:bCs/>
        </w:rPr>
      </w:pPr>
    </w:p>
    <w:p w14:paraId="2A470EC8" w14:textId="2D3430B4" w:rsidR="00586449" w:rsidRPr="00586449" w:rsidRDefault="00586449" w:rsidP="00586449">
      <w:pPr>
        <w:ind w:right="1274"/>
        <w:rPr>
          <w:rFonts w:ascii="Montserrat" w:hAnsi="Montserrat"/>
        </w:rPr>
      </w:pPr>
      <w:r w:rsidRPr="00586449">
        <w:rPr>
          <w:rFonts w:ascii="Montserrat" w:hAnsi="Montserrat"/>
        </w:rPr>
        <w:t xml:space="preserve">Undervisningen har et fagligt sigte med tydelige læringsmål rettet mod elevens kommende erhverv som </w:t>
      </w:r>
      <w:r w:rsidR="00E831E6">
        <w:rPr>
          <w:rFonts w:ascii="Montserrat" w:hAnsi="Montserrat"/>
        </w:rPr>
        <w:t>social- og sundhedshjælper eller social- og sundh</w:t>
      </w:r>
      <w:r w:rsidR="00921425">
        <w:rPr>
          <w:rFonts w:ascii="Montserrat" w:hAnsi="Montserrat"/>
        </w:rPr>
        <w:t>edsassistent</w:t>
      </w:r>
      <w:r w:rsidRPr="00586449">
        <w:rPr>
          <w:rFonts w:ascii="Montserrat" w:hAnsi="Montserrat"/>
        </w:rPr>
        <w:t>. Læringsmålene inddrages i undervisningen med det formål at støtte eleven i at være bevidst om egen læring og faglige udvikling. Læringsmålene anvendes i den formative feedback så eleven kender sit faglige ståsted og støttes i den videre faglige udvikling.</w:t>
      </w:r>
    </w:p>
    <w:p w14:paraId="330D50DD" w14:textId="77777777" w:rsidR="00A813FE" w:rsidRDefault="00586449" w:rsidP="00586449">
      <w:pPr>
        <w:ind w:right="1274"/>
        <w:rPr>
          <w:rFonts w:ascii="Montserrat" w:hAnsi="Montserrat"/>
        </w:rPr>
      </w:pPr>
      <w:r w:rsidRPr="00586449">
        <w:rPr>
          <w:rFonts w:ascii="Montserrat" w:hAnsi="Montserrat"/>
        </w:rPr>
        <w:t xml:space="preserve">Eleven skal støttes i at udvikle sine personlige kompetencer med det formål at kunne mestre praksis. </w:t>
      </w:r>
    </w:p>
    <w:p w14:paraId="20E00331" w14:textId="77777777" w:rsidR="00013628" w:rsidRDefault="00013628" w:rsidP="00586449">
      <w:pPr>
        <w:ind w:right="1274"/>
        <w:rPr>
          <w:rFonts w:ascii="Montserrat" w:hAnsi="Montserrat"/>
        </w:rPr>
      </w:pPr>
    </w:p>
    <w:p w14:paraId="7C3D5225" w14:textId="77777777" w:rsidR="00E45E05" w:rsidRPr="00944502" w:rsidRDefault="00E45E05" w:rsidP="00E45E05">
      <w:pPr>
        <w:spacing w:line="259" w:lineRule="auto"/>
        <w:ind w:left="17"/>
        <w:rPr>
          <w:rFonts w:asciiTheme="minorHAnsi" w:hAnsiTheme="minorHAnsi"/>
          <w:szCs w:val="22"/>
        </w:rPr>
      </w:pPr>
      <w:r w:rsidRPr="00944502">
        <w:rPr>
          <w:rFonts w:asciiTheme="minorHAnsi" w:hAnsiTheme="minorHAnsi"/>
          <w:b/>
          <w:szCs w:val="22"/>
        </w:rPr>
        <w:t xml:space="preserve">Pædagogiske principper </w:t>
      </w:r>
    </w:p>
    <w:p w14:paraId="57855EEF" w14:textId="77777777" w:rsidR="00E45E05" w:rsidRPr="00944502" w:rsidRDefault="00E45E05" w:rsidP="00E45E05">
      <w:pPr>
        <w:spacing w:line="239" w:lineRule="auto"/>
        <w:ind w:left="17" w:right="1416"/>
        <w:jc w:val="both"/>
        <w:rPr>
          <w:rFonts w:asciiTheme="minorHAnsi" w:hAnsiTheme="minorHAnsi"/>
          <w:szCs w:val="22"/>
        </w:rPr>
      </w:pPr>
      <w:r w:rsidRPr="00944502">
        <w:rPr>
          <w:rFonts w:asciiTheme="minorHAnsi" w:hAnsiTheme="minorHAnsi"/>
          <w:szCs w:val="22"/>
        </w:rPr>
        <w:t xml:space="preserve">Undervisningen tilrettelægges med afsæt i at understøtte elevens motivation for læring og styrke elevens egne mestringsforventninger i et trygt og støttende læringsmiljø. </w:t>
      </w:r>
    </w:p>
    <w:p w14:paraId="3297DCA7" w14:textId="77777777" w:rsidR="00E45E05" w:rsidRPr="00944502" w:rsidRDefault="00E45E05" w:rsidP="00E45E05">
      <w:pPr>
        <w:spacing w:line="239" w:lineRule="auto"/>
        <w:ind w:left="17" w:right="1292"/>
        <w:jc w:val="both"/>
        <w:rPr>
          <w:rFonts w:asciiTheme="minorHAnsi" w:hAnsiTheme="minorHAnsi"/>
        </w:rPr>
      </w:pPr>
      <w:r w:rsidRPr="00944502">
        <w:rPr>
          <w:rFonts w:asciiTheme="minorHAnsi" w:hAnsiTheme="minorHAnsi"/>
          <w:szCs w:val="22"/>
        </w:rPr>
        <w:t>Undervisningen tager udgangspunkt i metoder og værktøjer, som understøtter den aktivt lærende elev. Elevens sociale kompetencer udvikles i</w:t>
      </w:r>
      <w:r w:rsidRPr="00944502">
        <w:rPr>
          <w:rFonts w:asciiTheme="minorHAnsi" w:hAnsiTheme="minorHAnsi"/>
        </w:rPr>
        <w:t xml:space="preserve"> et læringsfællesskab med andre elever, undervisere og aktører udenfor skolen. </w:t>
      </w:r>
    </w:p>
    <w:p w14:paraId="06F8C6BE" w14:textId="77777777" w:rsidR="00E45E05" w:rsidRPr="00944502" w:rsidRDefault="00E45E05" w:rsidP="00E45E05">
      <w:pPr>
        <w:ind w:left="17" w:right="1275"/>
        <w:rPr>
          <w:rFonts w:asciiTheme="minorHAnsi" w:hAnsiTheme="minorHAnsi"/>
        </w:rPr>
      </w:pPr>
      <w:r w:rsidRPr="00944502">
        <w:rPr>
          <w:rFonts w:asciiTheme="minorHAnsi" w:hAnsiTheme="minorHAnsi"/>
        </w:rPr>
        <w:lastRenderedPageBreak/>
        <w:t xml:space="preserve">Underviseren faciliterer og motiverer elevens læreproces i et forløb, som løbende tilpasses elevens læringsforudsætninger. Elever med særlige behov tilbydes støtte til gennemførelse af uddannelsen gennem SOSU Nords studiestøttefunktioner. </w:t>
      </w:r>
    </w:p>
    <w:p w14:paraId="6FF3548F" w14:textId="77777777" w:rsidR="00E97A91" w:rsidRPr="00586449" w:rsidRDefault="00E97A91" w:rsidP="00586449">
      <w:pPr>
        <w:ind w:right="1274"/>
        <w:rPr>
          <w:rFonts w:ascii="Montserrat" w:hAnsi="Montserrat"/>
        </w:rPr>
      </w:pPr>
    </w:p>
    <w:p w14:paraId="3C7139F0" w14:textId="77777777" w:rsidR="00586449" w:rsidRPr="00E97A91" w:rsidRDefault="00586449" w:rsidP="00586449">
      <w:pPr>
        <w:ind w:right="1274"/>
        <w:rPr>
          <w:rFonts w:ascii="Montserrat" w:hAnsi="Montserrat"/>
          <w:b/>
          <w:bCs/>
        </w:rPr>
      </w:pPr>
      <w:bookmarkStart w:id="6" w:name="_Toc107919370"/>
      <w:r w:rsidRPr="00E97A91">
        <w:rPr>
          <w:rFonts w:ascii="Montserrat" w:hAnsi="Montserrat"/>
          <w:b/>
          <w:bCs/>
        </w:rPr>
        <w:t>Didaktiske principper</w:t>
      </w:r>
      <w:bookmarkEnd w:id="6"/>
    </w:p>
    <w:p w14:paraId="5EC87A43" w14:textId="234F600C" w:rsidR="00586449" w:rsidRPr="00586449" w:rsidRDefault="00586449" w:rsidP="00586449">
      <w:pPr>
        <w:ind w:right="1274"/>
        <w:rPr>
          <w:rFonts w:ascii="Montserrat" w:hAnsi="Montserrat"/>
        </w:rPr>
      </w:pPr>
      <w:r w:rsidRPr="00586449">
        <w:rPr>
          <w:rFonts w:ascii="Montserrat" w:hAnsi="Montserrat"/>
        </w:rPr>
        <w:t xml:space="preserve">Undervisningen er praksisnær og varieret, idet den tager udgangspunkt i emner og problemstillinger, som er relevante for </w:t>
      </w:r>
      <w:r w:rsidR="00003A5C">
        <w:rPr>
          <w:rFonts w:ascii="Montserrat" w:hAnsi="Montserrat"/>
        </w:rPr>
        <w:t>social- og sundhedsuddannelserne</w:t>
      </w:r>
      <w:r w:rsidRPr="00586449">
        <w:rPr>
          <w:rFonts w:ascii="Montserrat" w:hAnsi="Montserrat"/>
        </w:rPr>
        <w:t xml:space="preserve"> med det formål at s</w:t>
      </w:r>
      <w:r w:rsidR="00D4409A">
        <w:rPr>
          <w:rFonts w:ascii="Montserrat" w:hAnsi="Montserrat"/>
        </w:rPr>
        <w:t>kabe</w:t>
      </w:r>
      <w:r w:rsidRPr="00586449">
        <w:rPr>
          <w:rFonts w:ascii="Montserrat" w:hAnsi="Montserrat"/>
        </w:rPr>
        <w:t xml:space="preserve"> transfer fra teori til praksis. </w:t>
      </w:r>
    </w:p>
    <w:p w14:paraId="4C074085" w14:textId="77777777" w:rsidR="00586449" w:rsidRDefault="00586449" w:rsidP="00586449">
      <w:pPr>
        <w:ind w:right="1274"/>
        <w:rPr>
          <w:rFonts w:ascii="Montserrat" w:hAnsi="Montserrat"/>
        </w:rPr>
      </w:pPr>
      <w:r w:rsidRPr="00586449">
        <w:rPr>
          <w:rFonts w:ascii="Montserrat" w:hAnsi="Montserrat"/>
        </w:rPr>
        <w:t>I undervisningen arbejdes der systematisk og målrettet med elevens refleksive kompetencer med det formål at støtte eleven i at kunne reflektere over og begrunde egne og andres handlinger i praksis.</w:t>
      </w:r>
    </w:p>
    <w:p w14:paraId="3C0E3D57" w14:textId="77777777" w:rsidR="00F51232" w:rsidRPr="00586449" w:rsidRDefault="00F51232" w:rsidP="00586449">
      <w:pPr>
        <w:ind w:right="1274"/>
        <w:rPr>
          <w:rFonts w:ascii="Montserrat" w:hAnsi="Montserrat"/>
        </w:rPr>
      </w:pPr>
    </w:p>
    <w:p w14:paraId="4D430289" w14:textId="5DD1B864" w:rsidR="00586449" w:rsidRDefault="00586449" w:rsidP="00586449">
      <w:pPr>
        <w:ind w:right="1274"/>
        <w:rPr>
          <w:rFonts w:ascii="Montserrat" w:hAnsi="Montserrat"/>
        </w:rPr>
      </w:pPr>
      <w:r w:rsidRPr="00586449">
        <w:rPr>
          <w:rFonts w:ascii="Montserrat" w:hAnsi="Montserrat"/>
        </w:rPr>
        <w:t xml:space="preserve">Formativ feedback indgår som en del af undervisningen for at støtte eleven i at blive bevidst om egen læreproces </w:t>
      </w:r>
      <w:r w:rsidR="004C11B6">
        <w:rPr>
          <w:rFonts w:ascii="Montserrat" w:hAnsi="Montserrat"/>
        </w:rPr>
        <w:t>samt reflektere</w:t>
      </w:r>
      <w:r w:rsidR="00576736">
        <w:rPr>
          <w:rFonts w:ascii="Montserrat" w:hAnsi="Montserrat"/>
        </w:rPr>
        <w:t xml:space="preserve"> over eget </w:t>
      </w:r>
      <w:r w:rsidRPr="00586449">
        <w:rPr>
          <w:rFonts w:ascii="Montserrat" w:hAnsi="Montserrat"/>
        </w:rPr>
        <w:t>udbytte og engagement samt videre skridt</w:t>
      </w:r>
      <w:r w:rsidR="005945D3">
        <w:rPr>
          <w:rFonts w:ascii="Montserrat" w:hAnsi="Montserrat"/>
        </w:rPr>
        <w:t xml:space="preserve"> ift. udvikling</w:t>
      </w:r>
      <w:r w:rsidRPr="00586449">
        <w:rPr>
          <w:rFonts w:ascii="Montserrat" w:hAnsi="Montserrat"/>
        </w:rPr>
        <w:t>.</w:t>
      </w:r>
    </w:p>
    <w:p w14:paraId="5BDEDBEB" w14:textId="77777777" w:rsidR="00594C85" w:rsidRPr="00586449" w:rsidRDefault="00594C85" w:rsidP="00586449">
      <w:pPr>
        <w:ind w:right="1274"/>
        <w:rPr>
          <w:rFonts w:ascii="Montserrat" w:hAnsi="Montserrat"/>
        </w:rPr>
      </w:pPr>
    </w:p>
    <w:p w14:paraId="0E779390" w14:textId="77777777" w:rsidR="00F60639" w:rsidRPr="00F60639" w:rsidRDefault="00F60639" w:rsidP="00F60639">
      <w:pPr>
        <w:ind w:left="17" w:right="1275"/>
        <w:rPr>
          <w:rFonts w:asciiTheme="minorHAnsi" w:hAnsiTheme="minorHAnsi"/>
        </w:rPr>
      </w:pPr>
      <w:bookmarkStart w:id="7" w:name="_Toc107919371"/>
      <w:r w:rsidRPr="00F60639">
        <w:rPr>
          <w:rFonts w:asciiTheme="minorHAnsi" w:hAnsiTheme="minorHAnsi"/>
        </w:rPr>
        <w:t xml:space="preserve">Undervisningen er digitaliseret og tager udgangspunkt i en fælles læringsplatform. Digitale teknologier inddrages i undervisningen med det formål at give eleven mulighed for at arbejde refleksivt, praksisnært og varieret. Undervisningen arbejder målrettet med at udvikle elevens digitale kompetencer for at støtte eleven i at kunne begå sig i en digitaliseret verden samt at forstå og anvende teknologier indenfor fagområdet. </w:t>
      </w:r>
    </w:p>
    <w:p w14:paraId="1EB635EF" w14:textId="77777777" w:rsidR="00E662EB" w:rsidRDefault="00E662EB" w:rsidP="00586449">
      <w:pPr>
        <w:ind w:right="1274"/>
        <w:rPr>
          <w:rFonts w:ascii="Montserrat" w:hAnsi="Montserrat"/>
        </w:rPr>
      </w:pPr>
    </w:p>
    <w:bookmarkEnd w:id="7"/>
    <w:p w14:paraId="1525FAB5" w14:textId="77777777" w:rsidR="0060237D" w:rsidRPr="0060237D" w:rsidRDefault="0060237D" w:rsidP="0060237D">
      <w:pPr>
        <w:spacing w:line="259" w:lineRule="auto"/>
        <w:ind w:left="17" w:hanging="10"/>
        <w:rPr>
          <w:rFonts w:ascii="Montserrat" w:eastAsia="Montserrat" w:hAnsi="Montserrat" w:cs="Montserrat"/>
          <w:color w:val="000000"/>
          <w:kern w:val="2"/>
          <w:lang w:eastAsia="da-DK"/>
          <w14:ligatures w14:val="standardContextual"/>
        </w:rPr>
      </w:pPr>
      <w:r w:rsidRPr="0060237D">
        <w:rPr>
          <w:rFonts w:ascii="Montserrat" w:eastAsia="Montserrat" w:hAnsi="Montserrat" w:cs="Montserrat"/>
          <w:b/>
          <w:color w:val="000000"/>
          <w:kern w:val="2"/>
          <w:lang w:eastAsia="da-DK"/>
          <w14:ligatures w14:val="standardContextual"/>
        </w:rPr>
        <w:t xml:space="preserve">Vurdering </w:t>
      </w:r>
    </w:p>
    <w:p w14:paraId="6D0FA035" w14:textId="77777777" w:rsidR="0060237D" w:rsidRPr="0060237D" w:rsidRDefault="0060237D" w:rsidP="0060237D">
      <w:pPr>
        <w:spacing w:after="3" w:line="247" w:lineRule="auto"/>
        <w:ind w:left="17" w:right="1275" w:hanging="10"/>
        <w:rPr>
          <w:rFonts w:ascii="Montserrat" w:eastAsia="Montserrat" w:hAnsi="Montserrat" w:cs="Montserrat"/>
          <w:color w:val="000000"/>
          <w:kern w:val="2"/>
          <w:lang w:eastAsia="da-DK"/>
          <w14:ligatures w14:val="standardContextual"/>
        </w:rPr>
      </w:pPr>
      <w:r w:rsidRPr="0060237D">
        <w:rPr>
          <w:rFonts w:ascii="Montserrat" w:eastAsia="Montserrat" w:hAnsi="Montserrat" w:cs="Montserrat"/>
          <w:color w:val="000000"/>
          <w:kern w:val="2"/>
          <w:lang w:eastAsia="da-DK"/>
          <w14:ligatures w14:val="standardContextual"/>
        </w:rPr>
        <w:t xml:space="preserve">Eleven vurderes i forhold til opfyldelse af overgangskravene til hovedforløbene: </w:t>
      </w:r>
      <w:hyperlink r:id="rId14">
        <w:r w:rsidRPr="0060237D">
          <w:rPr>
            <w:rFonts w:ascii="Montserrat" w:eastAsia="Montserrat" w:hAnsi="Montserrat" w:cs="Montserrat"/>
            <w:color w:val="0EAF0B"/>
            <w:kern w:val="2"/>
            <w:u w:val="single" w:color="0EAF0B"/>
            <w:lang w:eastAsia="da-DK"/>
            <w14:ligatures w14:val="standardContextual"/>
          </w:rPr>
          <w:t>Social</w:t>
        </w:r>
      </w:hyperlink>
      <w:hyperlink r:id="rId15">
        <w:r w:rsidRPr="0060237D">
          <w:rPr>
            <w:rFonts w:ascii="Montserrat" w:eastAsia="Montserrat" w:hAnsi="Montserrat" w:cs="Montserrat"/>
            <w:color w:val="0EAF0B"/>
            <w:kern w:val="2"/>
            <w:u w:val="single" w:color="0EAF0B"/>
            <w:lang w:eastAsia="da-DK"/>
            <w14:ligatures w14:val="standardContextual"/>
          </w:rPr>
          <w:t xml:space="preserve">- </w:t>
        </w:r>
      </w:hyperlink>
      <w:hyperlink r:id="rId16">
        <w:r w:rsidRPr="0060237D">
          <w:rPr>
            <w:rFonts w:ascii="Montserrat" w:eastAsia="Montserrat" w:hAnsi="Montserrat" w:cs="Montserrat"/>
            <w:color w:val="0EAF0B"/>
            <w:kern w:val="2"/>
            <w:u w:val="single" w:color="0EAF0B"/>
            <w:lang w:eastAsia="da-DK"/>
            <w14:ligatures w14:val="standardContextual"/>
          </w:rPr>
          <w:t>og sundhedshjælper</w:t>
        </w:r>
      </w:hyperlink>
      <w:hyperlink r:id="rId17">
        <w:r w:rsidRPr="0060237D">
          <w:rPr>
            <w:rFonts w:ascii="Montserrat" w:eastAsia="Montserrat" w:hAnsi="Montserrat" w:cs="Montserrat"/>
            <w:color w:val="000000"/>
            <w:kern w:val="2"/>
            <w:lang w:eastAsia="da-DK"/>
            <w14:ligatures w14:val="standardContextual"/>
          </w:rPr>
          <w:t xml:space="preserve"> </w:t>
        </w:r>
      </w:hyperlink>
      <w:r w:rsidRPr="0060237D">
        <w:rPr>
          <w:rFonts w:ascii="Montserrat" w:eastAsia="Montserrat" w:hAnsi="Montserrat" w:cs="Montserrat"/>
          <w:color w:val="000000"/>
          <w:kern w:val="2"/>
          <w:lang w:eastAsia="da-DK"/>
          <w14:ligatures w14:val="standardContextual"/>
        </w:rPr>
        <w:t xml:space="preserve">eller </w:t>
      </w:r>
      <w:hyperlink r:id="rId18">
        <w:r w:rsidRPr="0060237D">
          <w:rPr>
            <w:rFonts w:ascii="Montserrat" w:eastAsia="Montserrat" w:hAnsi="Montserrat" w:cs="Montserrat"/>
            <w:color w:val="0EAF0B"/>
            <w:kern w:val="2"/>
            <w:u w:val="single" w:color="0EAF0B"/>
            <w:lang w:eastAsia="da-DK"/>
            <w14:ligatures w14:val="standardContextual"/>
          </w:rPr>
          <w:t>Social</w:t>
        </w:r>
      </w:hyperlink>
      <w:hyperlink r:id="rId19">
        <w:r w:rsidRPr="0060237D">
          <w:rPr>
            <w:rFonts w:ascii="Montserrat" w:eastAsia="Montserrat" w:hAnsi="Montserrat" w:cs="Montserrat"/>
            <w:color w:val="0EAF0B"/>
            <w:kern w:val="2"/>
            <w:u w:val="single" w:color="0EAF0B"/>
            <w:lang w:eastAsia="da-DK"/>
            <w14:ligatures w14:val="standardContextual"/>
          </w:rPr>
          <w:t xml:space="preserve">- </w:t>
        </w:r>
      </w:hyperlink>
      <w:hyperlink r:id="rId20">
        <w:r w:rsidRPr="0060237D">
          <w:rPr>
            <w:rFonts w:ascii="Montserrat" w:eastAsia="Montserrat" w:hAnsi="Montserrat" w:cs="Montserrat"/>
            <w:color w:val="0EAF0B"/>
            <w:kern w:val="2"/>
            <w:u w:val="single" w:color="0EAF0B"/>
            <w:lang w:eastAsia="da-DK"/>
            <w14:ligatures w14:val="standardContextual"/>
          </w:rPr>
          <w:t>og</w:t>
        </w:r>
      </w:hyperlink>
      <w:hyperlink r:id="rId21">
        <w:r w:rsidRPr="0060237D">
          <w:rPr>
            <w:rFonts w:ascii="Montserrat" w:eastAsia="Montserrat" w:hAnsi="Montserrat" w:cs="Montserrat"/>
            <w:color w:val="0EAF0B"/>
            <w:kern w:val="2"/>
            <w:lang w:eastAsia="da-DK"/>
            <w14:ligatures w14:val="standardContextual"/>
          </w:rPr>
          <w:t xml:space="preserve"> </w:t>
        </w:r>
      </w:hyperlink>
      <w:hyperlink r:id="rId22">
        <w:r w:rsidRPr="0060237D">
          <w:rPr>
            <w:rFonts w:ascii="Montserrat" w:eastAsia="Montserrat" w:hAnsi="Montserrat" w:cs="Montserrat"/>
            <w:color w:val="0EAF0B"/>
            <w:kern w:val="2"/>
            <w:u w:val="single" w:color="0EAF0B"/>
            <w:lang w:eastAsia="da-DK"/>
            <w14:ligatures w14:val="standardContextual"/>
          </w:rPr>
          <w:t>sundhedsassistent</w:t>
        </w:r>
      </w:hyperlink>
      <w:hyperlink r:id="rId23">
        <w:r w:rsidRPr="0060237D">
          <w:rPr>
            <w:rFonts w:ascii="Montserrat" w:eastAsia="Montserrat" w:hAnsi="Montserrat" w:cs="Montserrat"/>
            <w:color w:val="000000"/>
            <w:kern w:val="2"/>
            <w:lang w:eastAsia="da-DK"/>
            <w14:ligatures w14:val="standardContextual"/>
          </w:rPr>
          <w:t xml:space="preserve"> </w:t>
        </w:r>
      </w:hyperlink>
    </w:p>
    <w:p w14:paraId="0B8202C6" w14:textId="77777777" w:rsidR="0060237D" w:rsidRPr="0060237D" w:rsidRDefault="0060237D" w:rsidP="0060237D">
      <w:pPr>
        <w:spacing w:after="3" w:line="247" w:lineRule="auto"/>
        <w:ind w:left="17" w:right="1275" w:hanging="10"/>
        <w:rPr>
          <w:rFonts w:ascii="Montserrat" w:eastAsia="Montserrat" w:hAnsi="Montserrat" w:cs="Montserrat"/>
          <w:color w:val="000000"/>
          <w:kern w:val="2"/>
          <w:lang w:eastAsia="da-DK"/>
          <w14:ligatures w14:val="standardContextual"/>
        </w:rPr>
      </w:pPr>
      <w:r w:rsidRPr="0060237D">
        <w:rPr>
          <w:rFonts w:ascii="Montserrat" w:eastAsia="Montserrat" w:hAnsi="Montserrat" w:cs="Montserrat"/>
          <w:color w:val="000000"/>
          <w:kern w:val="2"/>
          <w:lang w:eastAsia="da-DK"/>
          <w14:ligatures w14:val="standardContextual"/>
        </w:rPr>
        <w:t xml:space="preserve">Eleven skal overholde SOSU Nords studie og ordensregler. </w:t>
      </w:r>
      <w:hyperlink r:id="rId24">
        <w:r w:rsidRPr="0060237D">
          <w:rPr>
            <w:rFonts w:ascii="Montserrat" w:eastAsia="Montserrat" w:hAnsi="Montserrat" w:cs="Montserrat"/>
            <w:color w:val="0EAF0B"/>
            <w:kern w:val="2"/>
            <w:u w:val="single" w:color="0EAF0B"/>
            <w:lang w:eastAsia="da-DK"/>
            <w14:ligatures w14:val="standardContextual"/>
          </w:rPr>
          <w:t>Læs dem her</w:t>
        </w:r>
      </w:hyperlink>
      <w:hyperlink r:id="rId25">
        <w:r w:rsidRPr="0060237D">
          <w:rPr>
            <w:rFonts w:ascii="Montserrat" w:eastAsia="Montserrat" w:hAnsi="Montserrat" w:cs="Montserrat"/>
            <w:color w:val="000000"/>
            <w:kern w:val="2"/>
            <w:lang w:eastAsia="da-DK"/>
            <w14:ligatures w14:val="standardContextual"/>
          </w:rPr>
          <w:t xml:space="preserve"> </w:t>
        </w:r>
      </w:hyperlink>
      <w:r w:rsidRPr="0060237D">
        <w:rPr>
          <w:rFonts w:ascii="Montserrat" w:eastAsia="Montserrat" w:hAnsi="Montserrat" w:cs="Montserrat"/>
          <w:color w:val="000000"/>
          <w:kern w:val="2"/>
          <w:lang w:eastAsia="da-DK"/>
          <w14:ligatures w14:val="standardContextual"/>
        </w:rPr>
        <w:t>Eleven skal være studieaktiv.</w:t>
      </w:r>
      <w:r w:rsidRPr="0060237D">
        <w:rPr>
          <w:rFonts w:ascii="Montserrat" w:eastAsia="Montserrat" w:hAnsi="Montserrat" w:cs="Montserrat"/>
          <w:color w:val="FF0000"/>
          <w:kern w:val="2"/>
          <w:lang w:eastAsia="da-DK"/>
          <w14:ligatures w14:val="standardContextual"/>
        </w:rPr>
        <w:t xml:space="preserve">  </w:t>
      </w:r>
    </w:p>
    <w:p w14:paraId="15B1209A" w14:textId="77777777" w:rsidR="0060237D" w:rsidRPr="0060237D" w:rsidRDefault="0060237D" w:rsidP="0060237D">
      <w:pPr>
        <w:spacing w:after="3" w:line="247" w:lineRule="auto"/>
        <w:ind w:left="17" w:right="1275" w:hanging="10"/>
        <w:rPr>
          <w:rFonts w:ascii="Montserrat" w:eastAsia="Montserrat" w:hAnsi="Montserrat" w:cs="Montserrat"/>
          <w:color w:val="000000"/>
          <w:kern w:val="2"/>
          <w:lang w:eastAsia="da-DK"/>
          <w14:ligatures w14:val="standardContextual"/>
        </w:rPr>
      </w:pPr>
      <w:r w:rsidRPr="0060237D">
        <w:rPr>
          <w:rFonts w:ascii="Montserrat" w:eastAsia="Montserrat" w:hAnsi="Montserrat" w:cs="Montserrat"/>
          <w:color w:val="000000"/>
          <w:kern w:val="2"/>
          <w:lang w:eastAsia="da-DK"/>
          <w14:ligatures w14:val="standardContextual"/>
        </w:rPr>
        <w:t xml:space="preserve">Elevens studieaktivitet evalueres løbende af undervisere og kontaktlærere. For at være studieaktiv skal eleven deltage i undervisningen i overensstemmelse med forløbsplanen for faget samt elevens personlige uddannelsesplan. </w:t>
      </w:r>
    </w:p>
    <w:p w14:paraId="473C700A" w14:textId="77777777" w:rsidR="0060237D" w:rsidRPr="0060237D" w:rsidRDefault="0060237D" w:rsidP="0060237D">
      <w:pPr>
        <w:spacing w:after="3" w:line="247" w:lineRule="auto"/>
        <w:ind w:left="17" w:right="1275" w:hanging="10"/>
        <w:rPr>
          <w:rFonts w:ascii="Montserrat" w:eastAsia="Montserrat" w:hAnsi="Montserrat" w:cs="Montserrat"/>
          <w:color w:val="000000"/>
          <w:kern w:val="2"/>
          <w:lang w:eastAsia="da-DK"/>
          <w14:ligatures w14:val="standardContextual"/>
        </w:rPr>
      </w:pPr>
      <w:r w:rsidRPr="0060237D">
        <w:rPr>
          <w:rFonts w:ascii="Montserrat" w:eastAsia="Montserrat" w:hAnsi="Montserrat" w:cs="Montserrat"/>
          <w:color w:val="000000"/>
          <w:kern w:val="2"/>
          <w:lang w:eastAsia="da-DK"/>
          <w14:ligatures w14:val="standardContextual"/>
        </w:rPr>
        <w:t xml:space="preserve">Studieaktivitet afgøres af underviseren i faget. </w:t>
      </w:r>
    </w:p>
    <w:p w14:paraId="74A2FD08" w14:textId="77777777" w:rsidR="0060237D" w:rsidRPr="0060237D" w:rsidRDefault="0060237D" w:rsidP="0060237D">
      <w:pPr>
        <w:spacing w:after="3" w:line="247" w:lineRule="auto"/>
        <w:ind w:left="17" w:right="1275" w:hanging="10"/>
        <w:rPr>
          <w:rFonts w:ascii="Montserrat" w:eastAsia="Montserrat" w:hAnsi="Montserrat" w:cs="Montserrat"/>
          <w:color w:val="000000"/>
          <w:kern w:val="2"/>
          <w:lang w:eastAsia="da-DK"/>
          <w14:ligatures w14:val="standardContextual"/>
        </w:rPr>
      </w:pPr>
      <w:r w:rsidRPr="0060237D">
        <w:rPr>
          <w:rFonts w:ascii="Montserrat" w:eastAsia="Montserrat" w:hAnsi="Montserrat" w:cs="Montserrat"/>
          <w:color w:val="000000"/>
          <w:kern w:val="2"/>
          <w:lang w:eastAsia="da-DK"/>
          <w14:ligatures w14:val="standardContextual"/>
        </w:rPr>
        <w:t xml:space="preserve">For bestemmelser omkring fravær se </w:t>
      </w:r>
      <w:hyperlink r:id="rId26">
        <w:r w:rsidRPr="0060237D">
          <w:rPr>
            <w:rFonts w:ascii="Montserrat" w:eastAsia="Montserrat" w:hAnsi="Montserrat" w:cs="Montserrat"/>
            <w:color w:val="0EAF0B"/>
            <w:kern w:val="2"/>
            <w:u w:val="single" w:color="0EAF0B"/>
            <w:lang w:eastAsia="da-DK"/>
            <w14:ligatures w14:val="standardContextual"/>
          </w:rPr>
          <w:t>her.</w:t>
        </w:r>
      </w:hyperlink>
      <w:hyperlink r:id="rId27">
        <w:r w:rsidRPr="0060237D">
          <w:rPr>
            <w:rFonts w:ascii="Montserrat" w:eastAsia="Montserrat" w:hAnsi="Montserrat" w:cs="Montserrat"/>
            <w:color w:val="FF0000"/>
            <w:kern w:val="2"/>
            <w:lang w:eastAsia="da-DK"/>
            <w14:ligatures w14:val="standardContextual"/>
          </w:rPr>
          <w:t xml:space="preserve"> </w:t>
        </w:r>
      </w:hyperlink>
    </w:p>
    <w:p w14:paraId="6FC485C5" w14:textId="7F4B9B99" w:rsidR="003B2C44" w:rsidRPr="003F6CB1" w:rsidRDefault="003B2C44" w:rsidP="003B2C44">
      <w:pPr>
        <w:ind w:right="1274"/>
        <w:rPr>
          <w:color w:val="FF0000"/>
        </w:rPr>
      </w:pPr>
    </w:p>
    <w:p w14:paraId="1EC552BF" w14:textId="77777777" w:rsidR="00586449" w:rsidRPr="00586449" w:rsidRDefault="00586449" w:rsidP="00586449">
      <w:pPr>
        <w:ind w:right="1274"/>
        <w:rPr>
          <w:rFonts w:ascii="Montserrat" w:hAnsi="Montserrat"/>
        </w:rPr>
      </w:pPr>
    </w:p>
    <w:p w14:paraId="1304288E" w14:textId="77777777" w:rsidR="00586449" w:rsidRDefault="00586449" w:rsidP="00586449">
      <w:pPr>
        <w:ind w:right="1274"/>
        <w:rPr>
          <w:rFonts w:ascii="Montserrat" w:hAnsi="Montserrat"/>
        </w:rPr>
      </w:pPr>
    </w:p>
    <w:p w14:paraId="32CD092E" w14:textId="77777777" w:rsidR="00362275" w:rsidRDefault="00362275" w:rsidP="00586449">
      <w:pPr>
        <w:ind w:right="1274"/>
        <w:rPr>
          <w:rFonts w:ascii="Montserrat" w:hAnsi="Montserrat"/>
        </w:rPr>
      </w:pPr>
    </w:p>
    <w:p w14:paraId="58E98C7B" w14:textId="77777777" w:rsidR="00362275" w:rsidRDefault="00362275" w:rsidP="00586449">
      <w:pPr>
        <w:ind w:right="1274"/>
        <w:rPr>
          <w:rFonts w:ascii="Montserrat" w:hAnsi="Montserrat"/>
        </w:rPr>
      </w:pPr>
    </w:p>
    <w:p w14:paraId="170F9CAB" w14:textId="77777777" w:rsidR="00362275" w:rsidRDefault="00362275" w:rsidP="00586449">
      <w:pPr>
        <w:ind w:right="1274"/>
        <w:rPr>
          <w:rFonts w:ascii="Montserrat" w:hAnsi="Montserrat"/>
        </w:rPr>
      </w:pPr>
    </w:p>
    <w:p w14:paraId="35363C56" w14:textId="77777777" w:rsidR="00362275" w:rsidRDefault="00362275" w:rsidP="00586449">
      <w:pPr>
        <w:ind w:right="1274"/>
        <w:rPr>
          <w:rFonts w:ascii="Montserrat" w:hAnsi="Montserrat"/>
        </w:rPr>
      </w:pPr>
    </w:p>
    <w:p w14:paraId="11AD664E" w14:textId="77777777" w:rsidR="00362275" w:rsidRDefault="00362275" w:rsidP="00586449">
      <w:pPr>
        <w:ind w:right="1274"/>
        <w:rPr>
          <w:rFonts w:ascii="Montserrat" w:hAnsi="Montserrat"/>
        </w:rPr>
      </w:pPr>
    </w:p>
    <w:p w14:paraId="357D7BD5" w14:textId="77777777" w:rsidR="00362275" w:rsidRDefault="00362275" w:rsidP="00586449">
      <w:pPr>
        <w:ind w:right="1274"/>
        <w:rPr>
          <w:rFonts w:ascii="Montserrat" w:hAnsi="Montserrat"/>
        </w:rPr>
      </w:pPr>
    </w:p>
    <w:p w14:paraId="7E21BE72" w14:textId="77777777" w:rsidR="00362275" w:rsidRDefault="00362275" w:rsidP="00586449">
      <w:pPr>
        <w:ind w:right="1274"/>
        <w:rPr>
          <w:rFonts w:ascii="Montserrat" w:hAnsi="Montserrat"/>
        </w:rPr>
      </w:pPr>
    </w:p>
    <w:p w14:paraId="33B85F20" w14:textId="77777777" w:rsidR="00362275" w:rsidRDefault="00362275" w:rsidP="00586449">
      <w:pPr>
        <w:ind w:right="1274"/>
        <w:rPr>
          <w:rFonts w:ascii="Montserrat" w:hAnsi="Montserrat"/>
        </w:rPr>
      </w:pPr>
    </w:p>
    <w:p w14:paraId="755860FC" w14:textId="77777777" w:rsidR="00362275" w:rsidRPr="00586449" w:rsidRDefault="00362275" w:rsidP="00586449">
      <w:pPr>
        <w:ind w:right="1274"/>
        <w:rPr>
          <w:rFonts w:ascii="Montserrat" w:hAnsi="Montserrat"/>
        </w:rPr>
      </w:pPr>
    </w:p>
    <w:p w14:paraId="123B2572" w14:textId="324FD125" w:rsidR="00586449" w:rsidRPr="00586449" w:rsidRDefault="00586449" w:rsidP="007C0F34">
      <w:pPr>
        <w:pStyle w:val="Overskrift1"/>
        <w:rPr>
          <w:rFonts w:ascii="Montserrat" w:hAnsi="Montserrat"/>
        </w:rPr>
      </w:pPr>
      <w:bookmarkStart w:id="8" w:name="_Toc107919372"/>
      <w:bookmarkStart w:id="9" w:name="_Toc213662777"/>
      <w:r w:rsidRPr="00586449">
        <w:lastRenderedPageBreak/>
        <w:t xml:space="preserve">Fag på </w:t>
      </w:r>
      <w:r w:rsidR="000D717E">
        <w:t>G</w:t>
      </w:r>
      <w:r w:rsidRPr="00586449">
        <w:t>rundforløb</w:t>
      </w:r>
      <w:r w:rsidR="00110E8A">
        <w:t xml:space="preserve"> </w:t>
      </w:r>
      <w:r w:rsidRPr="00586449">
        <w:t>2 SOSU</w:t>
      </w:r>
      <w:bookmarkEnd w:id="8"/>
      <w:bookmarkEnd w:id="9"/>
    </w:p>
    <w:p w14:paraId="02182F41" w14:textId="77777777" w:rsidR="00586449" w:rsidRPr="00586449" w:rsidRDefault="00586449" w:rsidP="00586449">
      <w:pPr>
        <w:ind w:right="1274"/>
        <w:rPr>
          <w:rFonts w:ascii="Montserrat" w:hAnsi="Montserrat"/>
        </w:rPr>
      </w:pPr>
    </w:p>
    <w:p w14:paraId="74D983DD" w14:textId="573B3033" w:rsidR="00586449" w:rsidRDefault="00586449" w:rsidP="00586449">
      <w:pPr>
        <w:ind w:right="1274"/>
        <w:rPr>
          <w:rFonts w:ascii="Montserrat" w:hAnsi="Montserrat"/>
        </w:rPr>
      </w:pPr>
      <w:r w:rsidRPr="00586449">
        <w:rPr>
          <w:rFonts w:ascii="Montserrat" w:hAnsi="Montserrat"/>
        </w:rPr>
        <w:t>De enkelte fag beskrives herunder i forhold til mål, indhold og arbejdsformer. Fagene er koblet til elevens kommende praksis.</w:t>
      </w:r>
    </w:p>
    <w:p w14:paraId="3005C1BF" w14:textId="77777777" w:rsidR="00B979C7" w:rsidRPr="00586449" w:rsidRDefault="00B979C7" w:rsidP="00586449">
      <w:pPr>
        <w:ind w:right="1274"/>
        <w:rPr>
          <w:rFonts w:ascii="Montserrat" w:hAnsi="Montserrat"/>
          <w:b/>
          <w:bCs/>
        </w:rPr>
      </w:pPr>
    </w:p>
    <w:p w14:paraId="7A214FBC" w14:textId="7E50B305" w:rsidR="00586449" w:rsidRPr="00B35B5A" w:rsidRDefault="00586449" w:rsidP="00B2459F">
      <w:pPr>
        <w:pStyle w:val="Overskrift1"/>
      </w:pPr>
      <w:bookmarkStart w:id="10" w:name="_Toc107919373"/>
      <w:bookmarkStart w:id="11" w:name="_Toc213662778"/>
      <w:r w:rsidRPr="00B35B5A">
        <w:t>Uddannelsesspecifik</w:t>
      </w:r>
      <w:r w:rsidR="00110E8A" w:rsidRPr="00B35B5A">
        <w:t>t</w:t>
      </w:r>
      <w:r w:rsidRPr="00B35B5A">
        <w:t xml:space="preserve"> fag</w:t>
      </w:r>
      <w:bookmarkEnd w:id="10"/>
      <w:bookmarkEnd w:id="11"/>
    </w:p>
    <w:p w14:paraId="6AFCDCCD" w14:textId="7C65A932" w:rsidR="00586449" w:rsidRPr="00586449" w:rsidRDefault="00586449" w:rsidP="00586449">
      <w:pPr>
        <w:ind w:right="1274"/>
        <w:rPr>
          <w:rFonts w:ascii="Montserrat" w:hAnsi="Montserrat"/>
        </w:rPr>
      </w:pPr>
    </w:p>
    <w:p w14:paraId="63C1C9B6" w14:textId="77777777" w:rsidR="000479CC" w:rsidRPr="000479CC" w:rsidRDefault="000479CC" w:rsidP="000479CC">
      <w:pPr>
        <w:spacing w:after="3" w:line="247" w:lineRule="auto"/>
        <w:ind w:left="17" w:right="1275" w:hanging="10"/>
        <w:rPr>
          <w:rFonts w:ascii="Montserrat" w:eastAsia="Montserrat" w:hAnsi="Montserrat" w:cs="Montserrat"/>
          <w:color w:val="000000"/>
          <w:kern w:val="2"/>
          <w:lang w:eastAsia="da-DK"/>
          <w14:ligatures w14:val="standardContextual"/>
        </w:rPr>
      </w:pPr>
      <w:r w:rsidRPr="000479CC">
        <w:rPr>
          <w:rFonts w:ascii="Montserrat" w:eastAsia="Montserrat" w:hAnsi="Montserrat" w:cs="Montserrat"/>
          <w:color w:val="000000"/>
          <w:kern w:val="2"/>
          <w:lang w:eastAsia="da-DK"/>
          <w14:ligatures w14:val="standardContextual"/>
        </w:rPr>
        <w:t xml:space="preserve">Faget danner grundlag for, at eleven kan opnå de niveauer af kompetencer, som kræves for at kunne optages på et hovedforløb.  </w:t>
      </w:r>
    </w:p>
    <w:p w14:paraId="1C6435F8" w14:textId="77777777" w:rsidR="000479CC" w:rsidRPr="000479CC" w:rsidRDefault="000479CC" w:rsidP="000479CC">
      <w:pPr>
        <w:spacing w:after="3" w:line="247" w:lineRule="auto"/>
        <w:ind w:left="17" w:right="1275" w:hanging="10"/>
        <w:rPr>
          <w:rFonts w:ascii="Montserrat" w:eastAsia="Montserrat" w:hAnsi="Montserrat" w:cs="Montserrat"/>
          <w:color w:val="000000"/>
          <w:kern w:val="2"/>
          <w:lang w:eastAsia="da-DK"/>
          <w14:ligatures w14:val="standardContextual"/>
        </w:rPr>
      </w:pPr>
      <w:r w:rsidRPr="000479CC">
        <w:rPr>
          <w:rFonts w:ascii="Montserrat" w:eastAsia="Montserrat" w:hAnsi="Montserrat" w:cs="Montserrat"/>
          <w:color w:val="000000"/>
          <w:kern w:val="2"/>
          <w:lang w:eastAsia="da-DK"/>
          <w14:ligatures w14:val="standardContextual"/>
        </w:rPr>
        <w:t xml:space="preserve">Faget introducerer metoder til at løse praktiske opgaver i konkrete og overskuelige, praktiske sammenhænge med det formål, at eleven skal kunne forstå og anvende disse. Eleven skal udvikle kompetencer til at indgå i arbejdsprocesser, der er typiske for uddannelsen. </w:t>
      </w:r>
    </w:p>
    <w:p w14:paraId="4B771F52" w14:textId="77777777" w:rsidR="000479CC" w:rsidRPr="000479CC" w:rsidRDefault="000479CC" w:rsidP="000479CC">
      <w:pPr>
        <w:spacing w:after="3" w:line="247" w:lineRule="auto"/>
        <w:ind w:left="17" w:right="1275" w:hanging="10"/>
        <w:rPr>
          <w:rFonts w:ascii="Montserrat" w:eastAsia="Montserrat" w:hAnsi="Montserrat" w:cs="Montserrat"/>
          <w:color w:val="000000"/>
          <w:kern w:val="2"/>
          <w:lang w:eastAsia="da-DK"/>
          <w14:ligatures w14:val="standardContextual"/>
        </w:rPr>
      </w:pPr>
      <w:r w:rsidRPr="000479CC">
        <w:rPr>
          <w:rFonts w:ascii="Montserrat" w:eastAsia="Montserrat" w:hAnsi="Montserrat" w:cs="Montserrat"/>
          <w:color w:val="000000"/>
          <w:kern w:val="2"/>
          <w:lang w:eastAsia="da-DK"/>
          <w14:ligatures w14:val="standardContextual"/>
        </w:rPr>
        <w:t xml:space="preserve">Faget giver eleven mulighed for at indgå i et samarbejde omkring det faglige indhold med det formål, at eleven øger sine kompetencer til at indgå i et fællesskab omkring arbejdsopgaver på en fremtidig arbejdsplads. Eleven skal arbejde henimod at blive en refleksiv praktiker ved at få mulighed for at forholde sig refleksivt til egne lærings- og arbejdsprocesser. </w:t>
      </w:r>
    </w:p>
    <w:p w14:paraId="33F9576B" w14:textId="77777777" w:rsidR="000479CC" w:rsidRPr="000479CC" w:rsidRDefault="000479CC" w:rsidP="000479CC">
      <w:pPr>
        <w:spacing w:after="3" w:line="247" w:lineRule="auto"/>
        <w:ind w:left="17" w:right="1275" w:hanging="10"/>
        <w:rPr>
          <w:rFonts w:ascii="Montserrat" w:eastAsia="Montserrat" w:hAnsi="Montserrat" w:cs="Montserrat"/>
          <w:color w:val="000000"/>
          <w:kern w:val="2"/>
          <w:lang w:eastAsia="da-DK"/>
          <w14:ligatures w14:val="standardContextual"/>
        </w:rPr>
      </w:pPr>
      <w:r w:rsidRPr="000479CC">
        <w:rPr>
          <w:rFonts w:ascii="Montserrat" w:eastAsia="Montserrat" w:hAnsi="Montserrat" w:cs="Montserrat"/>
          <w:color w:val="000000"/>
          <w:kern w:val="2"/>
          <w:lang w:eastAsia="da-DK"/>
          <w14:ligatures w14:val="standardContextual"/>
        </w:rPr>
        <w:t xml:space="preserve">Faget introducerer lærings- og velfærdsteknologier, der er relevante for praksis for derigennem at øge elevens forståelse for de teknologier, der anvendes indenfor velfærdssektoren. </w:t>
      </w:r>
    </w:p>
    <w:p w14:paraId="7029ECE4" w14:textId="77777777" w:rsidR="00586449" w:rsidRPr="00586449" w:rsidRDefault="00586449" w:rsidP="00586449">
      <w:pPr>
        <w:ind w:right="1274"/>
        <w:rPr>
          <w:rFonts w:ascii="Montserrat" w:hAnsi="Montserrat"/>
        </w:rPr>
      </w:pPr>
    </w:p>
    <w:p w14:paraId="21F8AA35" w14:textId="77777777" w:rsidR="0088581B" w:rsidRPr="0088581B" w:rsidRDefault="0088581B" w:rsidP="0088581B">
      <w:pPr>
        <w:spacing w:after="3" w:line="247" w:lineRule="auto"/>
        <w:ind w:left="17" w:right="1275" w:hanging="10"/>
        <w:rPr>
          <w:rFonts w:ascii="Montserrat" w:eastAsia="Montserrat" w:hAnsi="Montserrat" w:cs="Montserrat"/>
          <w:color w:val="000000"/>
          <w:kern w:val="2"/>
          <w:lang w:eastAsia="da-DK"/>
          <w14:ligatures w14:val="standardContextual"/>
        </w:rPr>
      </w:pPr>
      <w:r w:rsidRPr="0088581B">
        <w:rPr>
          <w:rFonts w:ascii="Montserrat" w:eastAsia="Montserrat" w:hAnsi="Montserrat" w:cs="Montserrat"/>
          <w:color w:val="000000"/>
          <w:kern w:val="2"/>
          <w:lang w:eastAsia="da-DK"/>
          <w14:ligatures w14:val="standardContextual"/>
        </w:rPr>
        <w:t xml:space="preserve">Undervisningens metoder. </w:t>
      </w:r>
    </w:p>
    <w:p w14:paraId="5BA66BC0" w14:textId="77777777" w:rsidR="0088581B" w:rsidRPr="0088581B" w:rsidRDefault="0088581B" w:rsidP="0088581B">
      <w:pPr>
        <w:spacing w:after="3" w:line="247" w:lineRule="auto"/>
        <w:ind w:left="17" w:right="1275" w:hanging="10"/>
        <w:rPr>
          <w:rFonts w:ascii="Montserrat" w:eastAsia="Montserrat" w:hAnsi="Montserrat" w:cs="Montserrat"/>
          <w:color w:val="000000"/>
          <w:kern w:val="2"/>
          <w:lang w:eastAsia="da-DK"/>
          <w14:ligatures w14:val="standardContextual"/>
        </w:rPr>
      </w:pPr>
      <w:r w:rsidRPr="0088581B">
        <w:rPr>
          <w:rFonts w:ascii="Montserrat" w:eastAsia="Montserrat" w:hAnsi="Montserrat" w:cs="Montserrat"/>
          <w:color w:val="000000"/>
          <w:kern w:val="2"/>
          <w:lang w:eastAsia="da-DK"/>
          <w14:ligatures w14:val="standardContextual"/>
        </w:rPr>
        <w:t xml:space="preserve">Undervisningen veksler mellem tilegnelse af teori og træning af praktiske færdigheder, for derefter at eleven bliver i stand til at koble teorien til praksis. Teorigrundlaget er fastsat ud fra kompetencemålene og er relateret til elevernes kommende erhverv. </w:t>
      </w:r>
    </w:p>
    <w:p w14:paraId="1A807CF1" w14:textId="77777777" w:rsidR="0088581B" w:rsidRPr="0088581B" w:rsidRDefault="0088581B" w:rsidP="0088581B">
      <w:pPr>
        <w:spacing w:after="3" w:line="247" w:lineRule="auto"/>
        <w:ind w:left="17" w:right="1275" w:hanging="10"/>
        <w:rPr>
          <w:rFonts w:ascii="Montserrat" w:eastAsia="Montserrat" w:hAnsi="Montserrat" w:cs="Montserrat"/>
          <w:color w:val="000000"/>
          <w:kern w:val="2"/>
          <w:lang w:eastAsia="da-DK"/>
          <w14:ligatures w14:val="standardContextual"/>
        </w:rPr>
      </w:pPr>
      <w:r w:rsidRPr="0088581B">
        <w:rPr>
          <w:rFonts w:ascii="Montserrat" w:eastAsia="Montserrat" w:hAnsi="Montserrat" w:cs="Montserrat"/>
          <w:color w:val="000000"/>
          <w:kern w:val="2"/>
          <w:lang w:eastAsia="da-DK"/>
          <w14:ligatures w14:val="standardContextual"/>
        </w:rPr>
        <w:t xml:space="preserve">Undervisningen er varieret, idet der anvendes forskellige metoder tilpasset læringsmålene. For at understøtte elevernes læreproces anvendes sengestuer, lejligheder, velfærdsteknologier og læringsteknologier til at praksisrelatere og udfordre eleven bredt indenfor fagfeltet. </w:t>
      </w:r>
    </w:p>
    <w:p w14:paraId="16A50695" w14:textId="77777777" w:rsidR="00586449" w:rsidRPr="00586449" w:rsidRDefault="00586449" w:rsidP="00586449">
      <w:pPr>
        <w:ind w:right="1274"/>
        <w:rPr>
          <w:rFonts w:ascii="Montserrat" w:hAnsi="Montserrat"/>
        </w:rPr>
      </w:pPr>
    </w:p>
    <w:p w14:paraId="0F84B9AF" w14:textId="77777777" w:rsidR="00A86EC1" w:rsidRPr="00A86EC1" w:rsidRDefault="00A86EC1" w:rsidP="00A86EC1">
      <w:pPr>
        <w:keepNext/>
        <w:keepLines/>
        <w:spacing w:before="40" w:line="247" w:lineRule="auto"/>
        <w:ind w:left="10" w:right="12" w:hanging="10"/>
        <w:outlineLvl w:val="3"/>
        <w:rPr>
          <w:rFonts w:eastAsia="Times New Roman" w:cs="Times New Roman"/>
          <w:b/>
          <w:bCs/>
          <w:i/>
          <w:iCs/>
          <w:kern w:val="2"/>
          <w:sz w:val="24"/>
          <w:lang w:eastAsia="da-DK"/>
          <w14:ligatures w14:val="standardContextual"/>
        </w:rPr>
      </w:pPr>
      <w:r w:rsidRPr="00A86EC1">
        <w:rPr>
          <w:rFonts w:eastAsia="Times New Roman" w:cs="Times New Roman"/>
          <w:b/>
          <w:bCs/>
          <w:i/>
          <w:iCs/>
          <w:kern w:val="2"/>
          <w:sz w:val="24"/>
          <w:lang w:eastAsia="da-DK"/>
          <w14:ligatures w14:val="standardContextual"/>
        </w:rPr>
        <w:t xml:space="preserve">Læringsmålene til faget er lavet på baggrund af følgende </w:t>
      </w:r>
      <w:r w:rsidRPr="00A86EC1">
        <w:rPr>
          <w:rFonts w:eastAsia="Times New Roman" w:cs="Times New Roman"/>
          <w:b/>
          <w:bCs/>
          <w:i/>
          <w:iCs/>
          <w:color w:val="4EA72E"/>
          <w:kern w:val="2"/>
          <w:sz w:val="24"/>
          <w:lang w:eastAsia="da-DK"/>
          <w14:ligatures w14:val="standardContextual"/>
        </w:rPr>
        <w:t>kompetencemål</w:t>
      </w:r>
      <w:r w:rsidRPr="00A86EC1">
        <w:rPr>
          <w:rFonts w:eastAsia="Times New Roman" w:cs="Times New Roman"/>
          <w:b/>
          <w:bCs/>
          <w:i/>
          <w:iCs/>
          <w:kern w:val="2"/>
          <w:sz w:val="24"/>
          <w:lang w:eastAsia="da-DK"/>
          <w14:ligatures w14:val="standardContextual"/>
        </w:rPr>
        <w:t xml:space="preserve">: </w:t>
      </w:r>
    </w:p>
    <w:p w14:paraId="71D418AE" w14:textId="77777777" w:rsidR="00A86EC1" w:rsidRPr="00A86EC1" w:rsidRDefault="00A86EC1" w:rsidP="00A86EC1">
      <w:pPr>
        <w:spacing w:after="21" w:line="259" w:lineRule="auto"/>
        <w:ind w:left="22"/>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 </w:t>
      </w:r>
    </w:p>
    <w:p w14:paraId="70C3CE8F" w14:textId="77777777" w:rsidR="00A86EC1" w:rsidRPr="00A86EC1" w:rsidRDefault="00A86EC1" w:rsidP="00A86EC1">
      <w:pPr>
        <w:spacing w:after="6" w:line="267" w:lineRule="auto"/>
        <w:ind w:left="17" w:right="1221" w:hanging="10"/>
        <w:rPr>
          <w:rFonts w:ascii="Montserrat" w:eastAsia="Montserrat" w:hAnsi="Montserrat" w:cs="Montserrat"/>
          <w:color w:val="4EA72E"/>
          <w:kern w:val="2"/>
          <w:lang w:eastAsia="da-DK"/>
          <w14:ligatures w14:val="standardContextual"/>
        </w:rPr>
      </w:pPr>
      <w:r w:rsidRPr="00A86EC1">
        <w:rPr>
          <w:rFonts w:ascii="Montserrat" w:eastAsia="Montserrat" w:hAnsi="Montserrat" w:cs="Montserrat"/>
          <w:color w:val="4EA72E"/>
          <w:kern w:val="2"/>
          <w:lang w:eastAsia="da-DK"/>
          <w14:ligatures w14:val="standardContextual"/>
        </w:rPr>
        <w:t xml:space="preserve">For social- og sundhedshjælperuddannelsen: </w:t>
      </w:r>
    </w:p>
    <w:p w14:paraId="22D82DD3" w14:textId="77777777" w:rsidR="00A86EC1" w:rsidRPr="00A86EC1" w:rsidRDefault="00A86EC1" w:rsidP="00A86EC1">
      <w:pPr>
        <w:spacing w:line="259" w:lineRule="auto"/>
        <w:ind w:left="22"/>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 </w:t>
      </w:r>
    </w:p>
    <w:p w14:paraId="5A62C474" w14:textId="77777777" w:rsidR="00A86EC1" w:rsidRPr="00A86EC1" w:rsidRDefault="00A86EC1" w:rsidP="00A86EC1">
      <w:pPr>
        <w:spacing w:after="3" w:line="247" w:lineRule="auto"/>
        <w:ind w:left="17"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Kompetencer med præstationsstandarden </w:t>
      </w:r>
      <w:r w:rsidRPr="00A86EC1">
        <w:rPr>
          <w:rFonts w:ascii="Montserrat" w:eastAsia="Montserrat" w:hAnsi="Montserrat" w:cs="Montserrat"/>
          <w:color w:val="4EA72E"/>
          <w:kern w:val="2"/>
          <w:lang w:eastAsia="da-DK"/>
          <w14:ligatures w14:val="standardContextual"/>
        </w:rPr>
        <w:t>begynderniveau</w:t>
      </w:r>
      <w:r w:rsidRPr="00A86EC1">
        <w:rPr>
          <w:rFonts w:ascii="Montserrat" w:eastAsia="Montserrat" w:hAnsi="Montserrat" w:cs="Montserrat"/>
          <w:color w:val="000000"/>
          <w:kern w:val="2"/>
          <w:lang w:eastAsia="da-DK"/>
          <w14:ligatures w14:val="standardContextual"/>
        </w:rPr>
        <w:t xml:space="preserve">: </w:t>
      </w:r>
    </w:p>
    <w:p w14:paraId="1A1776F3" w14:textId="77777777" w:rsidR="00A86EC1" w:rsidRPr="00A86EC1" w:rsidRDefault="00A86EC1" w:rsidP="00A86EC1">
      <w:pPr>
        <w:spacing w:line="259" w:lineRule="auto"/>
        <w:ind w:left="22"/>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 </w:t>
      </w:r>
    </w:p>
    <w:p w14:paraId="113B15D5" w14:textId="77777777" w:rsidR="00A86EC1" w:rsidRPr="00A86EC1" w:rsidRDefault="00A86EC1" w:rsidP="00A23F34">
      <w:pPr>
        <w:numPr>
          <w:ilvl w:val="0"/>
          <w:numId w:val="21"/>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i kendte situationer yde omsorg, pleje og praktisk hjælp til borgere med fysisk eller psykisk funktionsnedsættelse ud fra enkle etiske refleksioner over borgerens selvbestemmelsesret, intimsfære og blufærdighed. </w:t>
      </w:r>
    </w:p>
    <w:p w14:paraId="22C13FC8" w14:textId="77777777" w:rsidR="00A86EC1" w:rsidRPr="00A86EC1" w:rsidRDefault="00A86EC1" w:rsidP="00A23F34">
      <w:pPr>
        <w:numPr>
          <w:ilvl w:val="0"/>
          <w:numId w:val="21"/>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i kendte situationer medvirke til at skabe relationer, samt understøtte rehabilitering, guidning og vejledning af borgeren til mestring af eget liv, samt inddrage enkle faktorer, der fremmer og hæmmer motivationen for egenomsorg. </w:t>
      </w:r>
    </w:p>
    <w:p w14:paraId="6AB8A65C" w14:textId="77777777" w:rsidR="00A86EC1" w:rsidRPr="00A86EC1" w:rsidRDefault="00A86EC1" w:rsidP="00A23F34">
      <w:pPr>
        <w:numPr>
          <w:ilvl w:val="0"/>
          <w:numId w:val="21"/>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gengive kroppens opbygning, organsystemer og basale funktioner, samt i kendte situationer videregive observationer </w:t>
      </w:r>
      <w:r w:rsidRPr="00A86EC1">
        <w:rPr>
          <w:rFonts w:ascii="Montserrat" w:eastAsia="Montserrat" w:hAnsi="Montserrat" w:cs="Montserrat"/>
          <w:color w:val="000000"/>
          <w:kern w:val="2"/>
          <w:lang w:eastAsia="da-DK"/>
          <w14:ligatures w14:val="standardContextual"/>
        </w:rPr>
        <w:lastRenderedPageBreak/>
        <w:t xml:space="preserve">og handle fagligt relevant på livsstilsrelaterede sygdomme og de hyppigst forekommende symptomer på demens. </w:t>
      </w:r>
    </w:p>
    <w:p w14:paraId="48D2F4EF" w14:textId="77777777" w:rsidR="00A86EC1" w:rsidRPr="00A86EC1" w:rsidRDefault="00A86EC1" w:rsidP="00A23F34">
      <w:pPr>
        <w:numPr>
          <w:ilvl w:val="0"/>
          <w:numId w:val="21"/>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i kendte situationer medvirke til at afbryde smitteveje og reflektere over enkle måder at overholde hygiejniske retningslinjer. </w:t>
      </w:r>
    </w:p>
    <w:p w14:paraId="600B42AC" w14:textId="77777777" w:rsidR="00A86EC1" w:rsidRPr="00A86EC1" w:rsidRDefault="00A86EC1" w:rsidP="00A23F34">
      <w:pPr>
        <w:numPr>
          <w:ilvl w:val="0"/>
          <w:numId w:val="21"/>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medvirke til at igangsætte enkle sundhedsfremmende og sygdomsforebyggende aktiviteter, samt reflektere over kost og motions betydning for livskvalitet, fysisk, psykisk og social sundhed for en udvalgt målgruppe. </w:t>
      </w:r>
    </w:p>
    <w:p w14:paraId="2B09B620" w14:textId="77777777" w:rsidR="00A86EC1" w:rsidRPr="00A86EC1" w:rsidRDefault="00A86EC1" w:rsidP="00A23F34">
      <w:pPr>
        <w:numPr>
          <w:ilvl w:val="0"/>
          <w:numId w:val="21"/>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i kendte situationer redegøre for ergonomiske principper, regler om sikkerhed og arbejdsmiljø, samt deltage i forflytninger med og uden velfærdsteknologiske hjælpemidler, samt i enkle situationer reflektere over egenomsorg i jobudøvelsen. </w:t>
      </w:r>
    </w:p>
    <w:p w14:paraId="2E9CA3D8" w14:textId="77777777" w:rsidR="00A86EC1" w:rsidRPr="00A86EC1" w:rsidRDefault="00A86EC1" w:rsidP="00A23F34">
      <w:pPr>
        <w:numPr>
          <w:ilvl w:val="0"/>
          <w:numId w:val="21"/>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i kendte situationer medvirke i samarbejdet med professionelle samarbejdspartnere og anvende udvalgte metoder til kommunikation med borgere, pårørende og professionelle for at forebygge vold og konflikter. </w:t>
      </w:r>
    </w:p>
    <w:p w14:paraId="4A46747A" w14:textId="77777777" w:rsidR="00A86EC1" w:rsidRPr="00A86EC1" w:rsidRDefault="00A86EC1" w:rsidP="00A23F34">
      <w:pPr>
        <w:numPr>
          <w:ilvl w:val="0"/>
          <w:numId w:val="21"/>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deltage i enkel faglig kommunikation, samt anvende sundhedsfaglige begreber og på baggrund af observationer i kendte situationer medvirke ved faglig dokumentation i digitale kommunikations- og dokumentationssystemer. </w:t>
      </w:r>
    </w:p>
    <w:p w14:paraId="0BEF5273" w14:textId="77777777" w:rsidR="00A86EC1" w:rsidRPr="00A86EC1" w:rsidRDefault="00A86EC1" w:rsidP="00A23F34">
      <w:pPr>
        <w:numPr>
          <w:ilvl w:val="0"/>
          <w:numId w:val="21"/>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redegøre for social- og sundhedsvæsnets opbygning og social- og sundhedshjælperens rolle, samt gengive de mest almindelige rettigheder og pligter som fagperson. </w:t>
      </w:r>
    </w:p>
    <w:p w14:paraId="773ACF5B" w14:textId="77777777" w:rsidR="00A86EC1" w:rsidRPr="00A86EC1" w:rsidRDefault="00A86EC1" w:rsidP="00A23F34">
      <w:pPr>
        <w:numPr>
          <w:ilvl w:val="0"/>
          <w:numId w:val="21"/>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i enkle situationer vejlede borgeren i at opnå digital kontakt til offentlige myndigheder med fokus på beskyttelse af borgerens digitale data. </w:t>
      </w:r>
    </w:p>
    <w:p w14:paraId="2631BE23" w14:textId="77777777" w:rsidR="00A86EC1" w:rsidRPr="00A86EC1" w:rsidRDefault="00A86EC1" w:rsidP="00A23F34">
      <w:pPr>
        <w:numPr>
          <w:ilvl w:val="0"/>
          <w:numId w:val="21"/>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udvise empati for målgruppen og reflektere over enkle etiske dilemmaer i jobudøvelsen. </w:t>
      </w:r>
    </w:p>
    <w:p w14:paraId="5D5803BA" w14:textId="77777777" w:rsidR="00A86EC1" w:rsidRPr="00A86EC1" w:rsidRDefault="00A86EC1" w:rsidP="00A86EC1">
      <w:pPr>
        <w:spacing w:after="21" w:line="259" w:lineRule="auto"/>
        <w:ind w:left="22"/>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 </w:t>
      </w:r>
    </w:p>
    <w:p w14:paraId="1493ED8F" w14:textId="77777777" w:rsidR="00A86EC1" w:rsidRPr="00A86EC1" w:rsidRDefault="00A86EC1" w:rsidP="00A86EC1">
      <w:pPr>
        <w:spacing w:after="6" w:line="267" w:lineRule="auto"/>
        <w:ind w:left="17" w:right="1221"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4EA72E"/>
          <w:kern w:val="2"/>
          <w:lang w:eastAsia="da-DK"/>
          <w14:ligatures w14:val="standardContextual"/>
        </w:rPr>
        <w:t xml:space="preserve">For social- og sundhedsassistentuddannelsen: </w:t>
      </w:r>
    </w:p>
    <w:p w14:paraId="0A0D4B83" w14:textId="77777777" w:rsidR="00A86EC1" w:rsidRPr="00A86EC1" w:rsidRDefault="00A86EC1" w:rsidP="00A86EC1">
      <w:pPr>
        <w:spacing w:line="259" w:lineRule="auto"/>
        <w:ind w:left="22"/>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 </w:t>
      </w:r>
    </w:p>
    <w:p w14:paraId="3B169BC9" w14:textId="77777777" w:rsidR="00A86EC1" w:rsidRPr="00A86EC1" w:rsidRDefault="00A86EC1" w:rsidP="00A86EC1">
      <w:pPr>
        <w:spacing w:after="3" w:line="247" w:lineRule="auto"/>
        <w:ind w:left="17"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Kompetencer med præstationsstandarden </w:t>
      </w:r>
      <w:r w:rsidRPr="00A86EC1">
        <w:rPr>
          <w:rFonts w:ascii="Montserrat" w:eastAsia="Montserrat" w:hAnsi="Montserrat" w:cs="Montserrat"/>
          <w:color w:val="4EA72E"/>
          <w:kern w:val="2"/>
          <w:lang w:eastAsia="da-DK"/>
          <w14:ligatures w14:val="standardContextual"/>
        </w:rPr>
        <w:t>begynderniveau</w:t>
      </w:r>
      <w:r w:rsidRPr="00A86EC1">
        <w:rPr>
          <w:rFonts w:ascii="Montserrat" w:eastAsia="Montserrat" w:hAnsi="Montserrat" w:cs="Montserrat"/>
          <w:color w:val="000000"/>
          <w:kern w:val="2"/>
          <w:lang w:eastAsia="da-DK"/>
          <w14:ligatures w14:val="standardContextual"/>
        </w:rPr>
        <w:t xml:space="preserve">: </w:t>
      </w:r>
    </w:p>
    <w:p w14:paraId="6D633486" w14:textId="77777777" w:rsidR="00A86EC1" w:rsidRPr="00A86EC1" w:rsidRDefault="00A86EC1" w:rsidP="00A86EC1">
      <w:pPr>
        <w:spacing w:line="259" w:lineRule="auto"/>
        <w:ind w:left="22"/>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 </w:t>
      </w:r>
    </w:p>
    <w:p w14:paraId="11E2F5F7" w14:textId="77777777" w:rsidR="00A86EC1" w:rsidRPr="00A86EC1" w:rsidRDefault="00A86EC1" w:rsidP="00A23F34">
      <w:pPr>
        <w:numPr>
          <w:ilvl w:val="0"/>
          <w:numId w:val="22"/>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i kendte situationer yde omsorg, sygepleje og praktisk hjælp til borgere med fysisk eller psykisk funktionsnedsættelse ud fra enkle etiske refleksioner over borgerens selvbestemmelsesret, intimsfære og blufærdighed. </w:t>
      </w:r>
    </w:p>
    <w:p w14:paraId="4B02ACD1" w14:textId="77777777" w:rsidR="00A86EC1" w:rsidRPr="00A86EC1" w:rsidRDefault="00A86EC1" w:rsidP="00A23F34">
      <w:pPr>
        <w:numPr>
          <w:ilvl w:val="0"/>
          <w:numId w:val="22"/>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medvirke til at igangsætte enkle sundhedsfremmende og sygdomsforebyggende aktiviteter, samt reflektere over kost og motions betydning for livskvalitet, fysisk, psykisk og social sundhed for en udvalgt målgruppe. </w:t>
      </w:r>
    </w:p>
    <w:p w14:paraId="40ACAE95" w14:textId="77777777" w:rsidR="00A86EC1" w:rsidRPr="00A86EC1" w:rsidRDefault="00A86EC1" w:rsidP="00A23F34">
      <w:pPr>
        <w:numPr>
          <w:ilvl w:val="0"/>
          <w:numId w:val="22"/>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i kendte situationer redegøre for ergonomiske principper, regler om sikkerhed og arbejdsmiljø, samt deltage i forflytninger med og uden velfærdsteknologiske hjælpemidler, samt i enkle situationer reflektere over egenomsorg i jobudøvelsen. </w:t>
      </w:r>
    </w:p>
    <w:p w14:paraId="3BB2701B" w14:textId="77777777" w:rsidR="00A86EC1" w:rsidRPr="00A86EC1" w:rsidRDefault="00A86EC1" w:rsidP="00A23F34">
      <w:pPr>
        <w:numPr>
          <w:ilvl w:val="0"/>
          <w:numId w:val="22"/>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redegøre for social- og sundhedsvæsnets opbygning og social- og sundhedsassistentens rolle, samt gengive de mest almindelige rettigheder og pligter som fagperson. </w:t>
      </w:r>
    </w:p>
    <w:p w14:paraId="47839DD1" w14:textId="77777777" w:rsidR="00A86EC1" w:rsidRPr="00A86EC1" w:rsidRDefault="00A86EC1" w:rsidP="00A23F34">
      <w:pPr>
        <w:numPr>
          <w:ilvl w:val="0"/>
          <w:numId w:val="22"/>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lastRenderedPageBreak/>
        <w:t xml:space="preserve">Eleven kan gengive fysiske, mikrobiologiske og kemiske faktorer, der påvirker hygiejnen, herunder temperatur, eksponentiel vækst samt syre- og basebalance. </w:t>
      </w:r>
    </w:p>
    <w:p w14:paraId="1F4A24E2" w14:textId="77777777" w:rsidR="00A86EC1" w:rsidRPr="00A86EC1" w:rsidRDefault="00A86EC1" w:rsidP="00A23F34">
      <w:pPr>
        <w:numPr>
          <w:ilvl w:val="0"/>
          <w:numId w:val="22"/>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medvirke til sammensætning af kost til målgruppen ud fra statistik og udregning af energibehov og -forbrug, under hensyntagen til målgruppens behov for vitaminer og næringsstoffer. </w:t>
      </w:r>
    </w:p>
    <w:p w14:paraId="7A75B04A" w14:textId="77777777" w:rsidR="00A86EC1" w:rsidRPr="00A86EC1" w:rsidRDefault="00A86EC1" w:rsidP="00A23F34">
      <w:pPr>
        <w:numPr>
          <w:ilvl w:val="0"/>
          <w:numId w:val="22"/>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gengive udvalgte kemiske stoffers opbygning og egenskaber og deres betydning for kemikaliesikkerheden. </w:t>
      </w:r>
    </w:p>
    <w:p w14:paraId="0FF8FDF2" w14:textId="77777777" w:rsidR="00A86EC1" w:rsidRPr="00A86EC1" w:rsidRDefault="00A86EC1" w:rsidP="00A23F34">
      <w:pPr>
        <w:numPr>
          <w:ilvl w:val="0"/>
          <w:numId w:val="22"/>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i enkle situationer vejlede og inddrage borgeren i at opnå digital kontakt til offentlige myndigheder med fokus på beskyttelse af borgerens digitale data. </w:t>
      </w:r>
    </w:p>
    <w:p w14:paraId="5E32F884" w14:textId="77777777" w:rsidR="00A86EC1" w:rsidRPr="00A86EC1" w:rsidRDefault="00A86EC1" w:rsidP="00A86EC1">
      <w:pPr>
        <w:spacing w:after="3" w:line="247" w:lineRule="auto"/>
        <w:ind w:left="661" w:right="1275"/>
        <w:rPr>
          <w:rFonts w:ascii="Montserrat" w:eastAsia="Montserrat" w:hAnsi="Montserrat" w:cs="Montserrat"/>
          <w:color w:val="000000"/>
          <w:kern w:val="2"/>
          <w:lang w:eastAsia="da-DK"/>
          <w14:ligatures w14:val="standardContextual"/>
        </w:rPr>
      </w:pPr>
    </w:p>
    <w:p w14:paraId="6474C45B" w14:textId="77777777" w:rsidR="00A86EC1" w:rsidRPr="00A86EC1" w:rsidRDefault="00A86EC1" w:rsidP="00A86EC1">
      <w:pPr>
        <w:spacing w:after="3" w:line="247" w:lineRule="auto"/>
        <w:ind w:left="17"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Kompetencer med præstationsstandarden </w:t>
      </w:r>
      <w:r w:rsidRPr="00A86EC1">
        <w:rPr>
          <w:rFonts w:ascii="Montserrat" w:eastAsia="Montserrat" w:hAnsi="Montserrat" w:cs="Montserrat"/>
          <w:color w:val="4EA72E"/>
          <w:kern w:val="2"/>
          <w:lang w:eastAsia="da-DK"/>
          <w14:ligatures w14:val="standardContextual"/>
        </w:rPr>
        <w:t>rutineret niveau</w:t>
      </w:r>
      <w:r w:rsidRPr="00A86EC1">
        <w:rPr>
          <w:rFonts w:ascii="Montserrat" w:eastAsia="Montserrat" w:hAnsi="Montserrat" w:cs="Montserrat"/>
          <w:color w:val="000000"/>
          <w:kern w:val="2"/>
          <w:lang w:eastAsia="da-DK"/>
          <w14:ligatures w14:val="standardContextual"/>
        </w:rPr>
        <w:t xml:space="preserve">: </w:t>
      </w:r>
    </w:p>
    <w:p w14:paraId="6E9DC02E" w14:textId="77777777" w:rsidR="00A86EC1" w:rsidRPr="00A86EC1" w:rsidRDefault="00A86EC1" w:rsidP="00A86EC1">
      <w:pPr>
        <w:spacing w:line="259" w:lineRule="auto"/>
        <w:ind w:left="22"/>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 </w:t>
      </w:r>
    </w:p>
    <w:p w14:paraId="34E29ED8" w14:textId="77777777" w:rsidR="00A86EC1" w:rsidRPr="00A86EC1" w:rsidRDefault="00A86EC1" w:rsidP="00A23F34">
      <w:pPr>
        <w:numPr>
          <w:ilvl w:val="0"/>
          <w:numId w:val="23"/>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redegøre for kroppens opbygning, organsystemer og basale funktioner, samt videregive observationer og handle fagligt relevant på hyppigst forekommende livsstilsrelaterede sygdomme og de hyppigst forekommende symptomer på demens i kendte situationer. </w:t>
      </w:r>
    </w:p>
    <w:p w14:paraId="74F4A14D" w14:textId="77777777" w:rsidR="00A86EC1" w:rsidRPr="00A86EC1" w:rsidRDefault="00A86EC1" w:rsidP="00A23F34">
      <w:pPr>
        <w:numPr>
          <w:ilvl w:val="0"/>
          <w:numId w:val="23"/>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i kendte situationer indgå i relationer, samt understøtte rehabilitering, guidning og vejledning af borgeren til mestring af eget liv samt inddrage enkle faktorer, der fremmer og hæmmer motivationen for egenomsorg. </w:t>
      </w:r>
    </w:p>
    <w:p w14:paraId="67DD0932" w14:textId="77777777" w:rsidR="00A86EC1" w:rsidRPr="00A86EC1" w:rsidRDefault="00A86EC1" w:rsidP="00A23F34">
      <w:pPr>
        <w:numPr>
          <w:ilvl w:val="0"/>
          <w:numId w:val="23"/>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i kendte situationer varetage afbrydelse af smitteveje og reflektere over enkle måder at overholde hygiejniske retningslinjer. </w:t>
      </w:r>
    </w:p>
    <w:p w14:paraId="25B6B7AE" w14:textId="77777777" w:rsidR="00A86EC1" w:rsidRPr="00A86EC1" w:rsidRDefault="00A86EC1" w:rsidP="00A23F34">
      <w:pPr>
        <w:numPr>
          <w:ilvl w:val="0"/>
          <w:numId w:val="23"/>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i kendte situationer indgå i samarbejdet med tværprofessionelle samarbejdspartnere og anvende udvalgte metoder til kommunikation med borgere, pårørende og professionelle for at forebygge vold og konflikter. </w:t>
      </w:r>
    </w:p>
    <w:p w14:paraId="6DB152FE" w14:textId="77777777" w:rsidR="00A86EC1" w:rsidRPr="00A86EC1" w:rsidRDefault="00A86EC1" w:rsidP="00A23F34">
      <w:pPr>
        <w:numPr>
          <w:ilvl w:val="0"/>
          <w:numId w:val="23"/>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deltage i enkel faglig kommunikation og anvende sundhedsfaglige begreber og på baggrund af observationer i kendte situationer indgå i faglig dokumentation i digitale kommunikations- og dokumentationssystemer. </w:t>
      </w:r>
    </w:p>
    <w:p w14:paraId="46C9D0BC" w14:textId="77777777" w:rsidR="00A86EC1" w:rsidRPr="00A86EC1" w:rsidRDefault="00A86EC1" w:rsidP="00A23F34">
      <w:pPr>
        <w:numPr>
          <w:ilvl w:val="0"/>
          <w:numId w:val="23"/>
        </w:numPr>
        <w:spacing w:after="3" w:line="247" w:lineRule="auto"/>
        <w:ind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Eleven kan udvise empati for målgruppen og reflektere over enkle etiske dilemmaer i jobudøvelsen. </w:t>
      </w:r>
    </w:p>
    <w:p w14:paraId="47599CE1" w14:textId="77777777" w:rsidR="00A86EC1" w:rsidRPr="00A86EC1" w:rsidRDefault="00A86EC1" w:rsidP="00A86EC1">
      <w:pPr>
        <w:spacing w:line="259" w:lineRule="auto"/>
        <w:ind w:left="22"/>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 </w:t>
      </w:r>
    </w:p>
    <w:p w14:paraId="53E442BF" w14:textId="77777777" w:rsidR="00A86EC1" w:rsidRPr="00A86EC1" w:rsidRDefault="00A86EC1" w:rsidP="00A86EC1">
      <w:pPr>
        <w:spacing w:line="259" w:lineRule="auto"/>
        <w:ind w:left="22"/>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 xml:space="preserve"> </w:t>
      </w:r>
    </w:p>
    <w:p w14:paraId="76E17F83" w14:textId="77777777" w:rsidR="00A86EC1" w:rsidRPr="00A86EC1" w:rsidRDefault="00A86EC1" w:rsidP="00A86EC1">
      <w:pPr>
        <w:spacing w:after="3" w:line="247" w:lineRule="auto"/>
        <w:ind w:left="17" w:right="1275" w:hanging="10"/>
        <w:rPr>
          <w:rFonts w:ascii="Montserrat" w:eastAsia="Montserrat" w:hAnsi="Montserrat" w:cs="Montserrat"/>
          <w:color w:val="000000"/>
          <w:kern w:val="2"/>
          <w:lang w:eastAsia="da-DK"/>
          <w14:ligatures w14:val="standardContextual"/>
        </w:rPr>
      </w:pPr>
      <w:r w:rsidRPr="00A86EC1">
        <w:rPr>
          <w:rFonts w:ascii="Montserrat" w:eastAsia="Montserrat" w:hAnsi="Montserrat" w:cs="Montserrat"/>
          <w:color w:val="000000"/>
          <w:kern w:val="2"/>
          <w:lang w:eastAsia="da-DK"/>
          <w14:ligatures w14:val="standardContextual"/>
        </w:rPr>
        <w:t>Det faglige indhold i faget er opbygget i følgende 4 trin, med stigende sværhedsgrad:</w:t>
      </w:r>
    </w:p>
    <w:p w14:paraId="32C94D06" w14:textId="77777777" w:rsidR="00586449" w:rsidRPr="00586449" w:rsidRDefault="00586449" w:rsidP="00586449">
      <w:pPr>
        <w:ind w:right="1274"/>
        <w:rPr>
          <w:rFonts w:ascii="Montserrat" w:hAnsi="Montserrat"/>
        </w:rPr>
      </w:pPr>
      <w:r w:rsidRPr="00586449">
        <w:rPr>
          <w:rFonts w:ascii="Montserrat" w:hAnsi="Montserrat"/>
        </w:rPr>
        <w:br w:type="page"/>
      </w:r>
    </w:p>
    <w:p w14:paraId="080E05AA" w14:textId="71FD5E25" w:rsidR="002143F1" w:rsidRPr="004F1E16" w:rsidRDefault="00586449" w:rsidP="00B35B5A">
      <w:pPr>
        <w:pStyle w:val="Overskrift2"/>
        <w:rPr>
          <w:sz w:val="28"/>
          <w:szCs w:val="28"/>
        </w:rPr>
      </w:pPr>
      <w:bookmarkStart w:id="12" w:name="_Toc107919379"/>
      <w:bookmarkStart w:id="13" w:name="_Toc213662779"/>
      <w:r w:rsidRPr="004F1E16">
        <w:rPr>
          <w:sz w:val="28"/>
          <w:szCs w:val="28"/>
        </w:rPr>
        <w:lastRenderedPageBreak/>
        <w:t>T</w:t>
      </w:r>
      <w:r w:rsidR="001C0905" w:rsidRPr="004F1E16">
        <w:rPr>
          <w:sz w:val="28"/>
          <w:szCs w:val="28"/>
        </w:rPr>
        <w:t>rin 1: At være SOSU</w:t>
      </w:r>
      <w:r w:rsidRPr="004F1E16">
        <w:rPr>
          <w:sz w:val="28"/>
          <w:szCs w:val="28"/>
        </w:rPr>
        <w:t>.</w:t>
      </w:r>
      <w:bookmarkEnd w:id="12"/>
      <w:bookmarkEnd w:id="13"/>
    </w:p>
    <w:p w14:paraId="2BBA7CB3" w14:textId="65DC44DE" w:rsidR="00421D10" w:rsidRPr="00421D10" w:rsidRDefault="00421D10" w:rsidP="00421D10">
      <w:pPr>
        <w:ind w:right="1274"/>
        <w:rPr>
          <w:rFonts w:ascii="Montserrat" w:hAnsi="Montserrat"/>
        </w:rPr>
      </w:pPr>
      <w:r w:rsidRPr="00421D10">
        <w:rPr>
          <w:rFonts w:ascii="Montserrat" w:hAnsi="Montserrat"/>
        </w:rPr>
        <w:t>Eleven skal præsenteres for, hvad en so</w:t>
      </w:r>
      <w:r w:rsidR="00E3405F">
        <w:rPr>
          <w:rFonts w:ascii="Montserrat" w:hAnsi="Montserrat"/>
        </w:rPr>
        <w:t>cial- og sundheds</w:t>
      </w:r>
      <w:r w:rsidRPr="00421D10">
        <w:rPr>
          <w:rFonts w:ascii="Montserrat" w:hAnsi="Montserrat"/>
        </w:rPr>
        <w:t xml:space="preserve">uddannelse kræver, både personligt, privat og professionelt samt </w:t>
      </w:r>
      <w:r w:rsidR="00E9717A">
        <w:rPr>
          <w:rFonts w:ascii="Montserrat" w:hAnsi="Montserrat"/>
        </w:rPr>
        <w:t>stifte bekendtskab med</w:t>
      </w:r>
      <w:r w:rsidRPr="00421D10">
        <w:rPr>
          <w:rFonts w:ascii="Montserrat" w:hAnsi="Montserrat"/>
        </w:rPr>
        <w:t xml:space="preserve"> hvilke opgaver, en social og sundhedshjælper og en social og sundhedsassistent løser i praksis.</w:t>
      </w:r>
    </w:p>
    <w:p w14:paraId="639E083D" w14:textId="7FE49831" w:rsidR="00421D10" w:rsidRPr="00421D10" w:rsidRDefault="00421D10" w:rsidP="00421D10">
      <w:pPr>
        <w:ind w:right="1274"/>
        <w:rPr>
          <w:rFonts w:ascii="Montserrat" w:hAnsi="Montserrat"/>
        </w:rPr>
      </w:pPr>
      <w:r w:rsidRPr="00421D10">
        <w:rPr>
          <w:rFonts w:ascii="Montserrat" w:hAnsi="Montserrat"/>
        </w:rPr>
        <w:t>Eleven skal finde ud af hvordan h*n lærer bedst, hvad faglig stolthed og ansvar er, hvilke arbejdsmetoder vi anvender i uddannelsen, samt hvad empati er. </w:t>
      </w:r>
    </w:p>
    <w:p w14:paraId="3B7776C1" w14:textId="30F21AF1" w:rsidR="00FA317C" w:rsidRDefault="00421D10" w:rsidP="00421D10">
      <w:pPr>
        <w:ind w:right="1274"/>
        <w:rPr>
          <w:rFonts w:ascii="Montserrat" w:hAnsi="Montserrat"/>
        </w:rPr>
      </w:pPr>
      <w:r w:rsidRPr="00421D10">
        <w:rPr>
          <w:rFonts w:ascii="Montserrat" w:hAnsi="Montserrat"/>
        </w:rPr>
        <w:t>Vi arbejder udfra mennesket som elev, kollega, ansat og privatperson</w:t>
      </w:r>
      <w:r w:rsidR="00444E47">
        <w:rPr>
          <w:rFonts w:ascii="Montserrat" w:hAnsi="Montserrat"/>
        </w:rPr>
        <w:t xml:space="preserve"> og sætter fokus på</w:t>
      </w:r>
      <w:r w:rsidR="00895D45">
        <w:rPr>
          <w:rFonts w:ascii="Montserrat" w:hAnsi="Montserrat"/>
        </w:rPr>
        <w:t>,</w:t>
      </w:r>
      <w:r w:rsidR="00444E47">
        <w:rPr>
          <w:rFonts w:ascii="Montserrat" w:hAnsi="Montserrat"/>
        </w:rPr>
        <w:t xml:space="preserve"> h</w:t>
      </w:r>
      <w:r w:rsidR="00AE6F96" w:rsidRPr="00AE6F96">
        <w:rPr>
          <w:rFonts w:ascii="Montserrat" w:hAnsi="Montserrat"/>
        </w:rPr>
        <w:t xml:space="preserve">vordan </w:t>
      </w:r>
      <w:r w:rsidR="00D65E6F">
        <w:rPr>
          <w:rFonts w:ascii="Montserrat" w:hAnsi="Montserrat"/>
        </w:rPr>
        <w:t>man</w:t>
      </w:r>
      <w:r w:rsidR="00AE6F96" w:rsidRPr="00AE6F96">
        <w:rPr>
          <w:rFonts w:ascii="Montserrat" w:hAnsi="Montserrat"/>
        </w:rPr>
        <w:t xml:space="preserve"> kommer til at trives i </w:t>
      </w:r>
      <w:r w:rsidR="00D65E6F">
        <w:rPr>
          <w:rFonts w:ascii="Montserrat" w:hAnsi="Montserrat"/>
        </w:rPr>
        <w:t>en</w:t>
      </w:r>
      <w:r w:rsidR="00AE6F96" w:rsidRPr="00AE6F96">
        <w:rPr>
          <w:rFonts w:ascii="Montserrat" w:hAnsi="Montserrat"/>
        </w:rPr>
        <w:t xml:space="preserve"> klasse, på</w:t>
      </w:r>
      <w:r w:rsidR="00585F1E">
        <w:rPr>
          <w:rFonts w:ascii="Montserrat" w:hAnsi="Montserrat"/>
        </w:rPr>
        <w:t xml:space="preserve"> en</w:t>
      </w:r>
      <w:r w:rsidR="00AE6F96" w:rsidRPr="00AE6F96">
        <w:rPr>
          <w:rFonts w:ascii="Montserrat" w:hAnsi="Montserrat"/>
        </w:rPr>
        <w:t xml:space="preserve"> arbejd</w:t>
      </w:r>
      <w:r w:rsidR="00585F1E">
        <w:rPr>
          <w:rFonts w:ascii="Montserrat" w:hAnsi="Montserrat"/>
        </w:rPr>
        <w:t>splads</w:t>
      </w:r>
      <w:r w:rsidR="00AE6F96" w:rsidRPr="00AE6F96">
        <w:rPr>
          <w:rFonts w:ascii="Montserrat" w:hAnsi="Montserrat"/>
        </w:rPr>
        <w:t xml:space="preserve"> og samtidigt forener det, med det private. </w:t>
      </w:r>
    </w:p>
    <w:p w14:paraId="656DB8F9" w14:textId="096672FB" w:rsidR="00AE6F96" w:rsidRDefault="00FA317C" w:rsidP="00421D10">
      <w:pPr>
        <w:ind w:right="1274"/>
        <w:rPr>
          <w:rFonts w:ascii="Montserrat" w:hAnsi="Montserrat"/>
        </w:rPr>
      </w:pPr>
      <w:r>
        <w:rPr>
          <w:rFonts w:ascii="Montserrat" w:hAnsi="Montserrat"/>
        </w:rPr>
        <w:t>Eleven</w:t>
      </w:r>
      <w:r w:rsidR="00AE6F96" w:rsidRPr="00AE6F96">
        <w:rPr>
          <w:rFonts w:ascii="Montserrat" w:hAnsi="Montserrat"/>
        </w:rPr>
        <w:t xml:space="preserve"> lærer </w:t>
      </w:r>
      <w:r w:rsidR="00895D45">
        <w:rPr>
          <w:rFonts w:ascii="Montserrat" w:hAnsi="Montserrat"/>
        </w:rPr>
        <w:t>at</w:t>
      </w:r>
      <w:r w:rsidR="00AE6F96" w:rsidRPr="00AE6F96">
        <w:rPr>
          <w:rFonts w:ascii="Montserrat" w:hAnsi="Montserrat"/>
        </w:rPr>
        <w:t xml:space="preserve"> reflektere over den feedback </w:t>
      </w:r>
      <w:r w:rsidR="00895D45">
        <w:rPr>
          <w:rFonts w:ascii="Montserrat" w:hAnsi="Montserrat"/>
        </w:rPr>
        <w:t>h*</w:t>
      </w:r>
      <w:r w:rsidR="00C96E8E">
        <w:rPr>
          <w:rFonts w:ascii="Montserrat" w:hAnsi="Montserrat"/>
        </w:rPr>
        <w:t>n</w:t>
      </w:r>
      <w:r w:rsidR="00AE6F96" w:rsidRPr="00AE6F96">
        <w:rPr>
          <w:rFonts w:ascii="Montserrat" w:hAnsi="Montserrat"/>
        </w:rPr>
        <w:t xml:space="preserve"> får og hvordan d</w:t>
      </w:r>
      <w:r w:rsidR="00C96E8E">
        <w:rPr>
          <w:rFonts w:ascii="Montserrat" w:hAnsi="Montserrat"/>
        </w:rPr>
        <w:t>en</w:t>
      </w:r>
      <w:r w:rsidR="00AE6F96" w:rsidRPr="00AE6F96">
        <w:rPr>
          <w:rFonts w:ascii="Montserrat" w:hAnsi="Montserrat"/>
        </w:rPr>
        <w:t xml:space="preserve"> </w:t>
      </w:r>
      <w:r w:rsidR="00C96E8E">
        <w:rPr>
          <w:rFonts w:ascii="Montserrat" w:hAnsi="Montserrat"/>
        </w:rPr>
        <w:t xml:space="preserve">skal </w:t>
      </w:r>
      <w:r w:rsidR="00AE6F96" w:rsidRPr="00AE6F96">
        <w:rPr>
          <w:rFonts w:ascii="Montserrat" w:hAnsi="Montserrat"/>
        </w:rPr>
        <w:t>bruge</w:t>
      </w:r>
      <w:r w:rsidR="00C96E8E">
        <w:rPr>
          <w:rFonts w:ascii="Montserrat" w:hAnsi="Montserrat"/>
        </w:rPr>
        <w:t>s</w:t>
      </w:r>
      <w:r w:rsidR="00AE6F96" w:rsidRPr="00AE6F96">
        <w:rPr>
          <w:rFonts w:ascii="Montserrat" w:hAnsi="Montserrat"/>
        </w:rPr>
        <w:t xml:space="preserve"> i d</w:t>
      </w:r>
      <w:r w:rsidR="0062194F">
        <w:rPr>
          <w:rFonts w:ascii="Montserrat" w:hAnsi="Montserrat"/>
        </w:rPr>
        <w:t>e</w:t>
      </w:r>
      <w:r w:rsidR="00AE6F96" w:rsidRPr="00AE6F96">
        <w:rPr>
          <w:rFonts w:ascii="Montserrat" w:hAnsi="Montserrat"/>
        </w:rPr>
        <w:t xml:space="preserve">n </w:t>
      </w:r>
      <w:r w:rsidR="0062194F">
        <w:rPr>
          <w:rFonts w:ascii="Montserrat" w:hAnsi="Montserrat"/>
        </w:rPr>
        <w:t xml:space="preserve">videre </w:t>
      </w:r>
      <w:r w:rsidR="00AE6F96" w:rsidRPr="00AE6F96">
        <w:rPr>
          <w:rFonts w:ascii="Montserrat" w:hAnsi="Montserrat"/>
        </w:rPr>
        <w:t>udvikling, til at blive social og sundhedshjælper eller social og sundhedsassistent.</w:t>
      </w:r>
    </w:p>
    <w:p w14:paraId="2BD5816D" w14:textId="77777777" w:rsidR="00483476" w:rsidRDefault="00483476" w:rsidP="00586449">
      <w:pPr>
        <w:ind w:right="1274"/>
        <w:rPr>
          <w:rFonts w:ascii="Montserrat" w:hAnsi="Montserrat"/>
        </w:rPr>
      </w:pPr>
    </w:p>
    <w:p w14:paraId="7F5041C3" w14:textId="264E939C" w:rsidR="00586449" w:rsidRPr="00586449" w:rsidRDefault="00F91F1F" w:rsidP="00586449">
      <w:pPr>
        <w:ind w:right="1274"/>
        <w:rPr>
          <w:rFonts w:ascii="Montserrat" w:hAnsi="Montserrat"/>
        </w:rPr>
      </w:pPr>
      <w:r>
        <w:rPr>
          <w:rFonts w:ascii="Montserrat" w:hAnsi="Montserrat"/>
        </w:rPr>
        <w:t xml:space="preserve">På trin 1 </w:t>
      </w:r>
      <w:r w:rsidR="00586449" w:rsidRPr="00586449">
        <w:rPr>
          <w:rFonts w:ascii="Montserrat" w:hAnsi="Montserrat"/>
        </w:rPr>
        <w:t xml:space="preserve">lægges vægt på aktiviteter, som understøtter det sociale </w:t>
      </w:r>
      <w:r w:rsidR="00E378A1">
        <w:rPr>
          <w:rFonts w:ascii="Montserrat" w:hAnsi="Montserrat"/>
        </w:rPr>
        <w:t>og faglige</w:t>
      </w:r>
      <w:r w:rsidR="009623F9">
        <w:rPr>
          <w:rFonts w:ascii="Montserrat" w:hAnsi="Montserrat"/>
        </w:rPr>
        <w:t xml:space="preserve"> </w:t>
      </w:r>
      <w:r w:rsidR="00586449" w:rsidRPr="00586449">
        <w:rPr>
          <w:rFonts w:ascii="Montserrat" w:hAnsi="Montserrat"/>
        </w:rPr>
        <w:t>fællesskab</w:t>
      </w:r>
      <w:r w:rsidR="009623F9">
        <w:rPr>
          <w:rFonts w:ascii="Montserrat" w:hAnsi="Montserrat"/>
        </w:rPr>
        <w:t>,</w:t>
      </w:r>
      <w:r w:rsidR="00586449" w:rsidRPr="00586449">
        <w:rPr>
          <w:rFonts w:ascii="Montserrat" w:hAnsi="Montserrat"/>
        </w:rPr>
        <w:t xml:space="preserve"> med det formål at skabe rammer for et trygt</w:t>
      </w:r>
      <w:r w:rsidR="009623F9">
        <w:rPr>
          <w:rFonts w:ascii="Montserrat" w:hAnsi="Montserrat"/>
        </w:rPr>
        <w:t xml:space="preserve"> og inkluderende</w:t>
      </w:r>
      <w:r w:rsidR="00586449" w:rsidRPr="00586449">
        <w:rPr>
          <w:rFonts w:ascii="Montserrat" w:hAnsi="Montserrat"/>
        </w:rPr>
        <w:t xml:space="preserve"> læringsmiljø. </w:t>
      </w:r>
    </w:p>
    <w:p w14:paraId="44F7D18C" w14:textId="56384FB5" w:rsidR="00586449" w:rsidRDefault="00586449" w:rsidP="00586449">
      <w:pPr>
        <w:ind w:right="1274"/>
        <w:rPr>
          <w:rFonts w:ascii="Montserrat" w:hAnsi="Montserrat"/>
        </w:rPr>
      </w:pPr>
      <w:r w:rsidRPr="00586449">
        <w:rPr>
          <w:rFonts w:ascii="Montserrat" w:hAnsi="Montserrat"/>
        </w:rPr>
        <w:t xml:space="preserve">Varighed: </w:t>
      </w:r>
      <w:r w:rsidR="00437572">
        <w:rPr>
          <w:rFonts w:ascii="Montserrat" w:hAnsi="Montserrat"/>
        </w:rPr>
        <w:t>1</w:t>
      </w:r>
      <w:r w:rsidR="00B36238">
        <w:rPr>
          <w:rFonts w:ascii="Montserrat" w:hAnsi="Montserrat"/>
        </w:rPr>
        <w:t>3</w:t>
      </w:r>
      <w:r w:rsidRPr="00586449">
        <w:rPr>
          <w:rFonts w:ascii="Montserrat" w:hAnsi="Montserrat"/>
        </w:rPr>
        <w:t xml:space="preserve"> dage</w:t>
      </w:r>
    </w:p>
    <w:p w14:paraId="03834904" w14:textId="77777777" w:rsidR="00832321" w:rsidRPr="00586449" w:rsidRDefault="00832321" w:rsidP="00586449">
      <w:pPr>
        <w:ind w:right="1274"/>
        <w:rPr>
          <w:rFonts w:ascii="Montserrat" w:hAnsi="Montserrat"/>
        </w:rPr>
      </w:pPr>
    </w:p>
    <w:p w14:paraId="722EBD80" w14:textId="77777777" w:rsidR="00586449" w:rsidRPr="00586449" w:rsidRDefault="00586449" w:rsidP="00586449">
      <w:pPr>
        <w:ind w:right="1274"/>
        <w:rPr>
          <w:rFonts w:ascii="Montserrat" w:hAnsi="Montserrat"/>
        </w:rPr>
      </w:pPr>
      <w:r w:rsidRPr="00586449">
        <w:rPr>
          <w:rFonts w:ascii="Montserrat" w:hAnsi="Montserrat"/>
        </w:rPr>
        <w:t>Indhold</w:t>
      </w:r>
    </w:p>
    <w:p w14:paraId="2873F982" w14:textId="4E882C46" w:rsidR="00586449" w:rsidRPr="007D0018" w:rsidRDefault="007D0018" w:rsidP="00A23F34">
      <w:pPr>
        <w:pStyle w:val="Listeafsnit"/>
        <w:numPr>
          <w:ilvl w:val="0"/>
          <w:numId w:val="14"/>
        </w:numPr>
        <w:ind w:right="1274"/>
        <w:rPr>
          <w:rFonts w:ascii="Montserrat" w:hAnsi="Montserrat"/>
          <w:b/>
          <w:bCs/>
        </w:rPr>
      </w:pPr>
      <w:r>
        <w:rPr>
          <w:rFonts w:ascii="Montserrat" w:hAnsi="Montserrat"/>
        </w:rPr>
        <w:t>Velkommen</w:t>
      </w:r>
    </w:p>
    <w:p w14:paraId="700C8A56" w14:textId="6346A646" w:rsidR="007D0018" w:rsidRPr="007D0018" w:rsidRDefault="007D0018" w:rsidP="00A23F34">
      <w:pPr>
        <w:pStyle w:val="Listeafsnit"/>
        <w:numPr>
          <w:ilvl w:val="0"/>
          <w:numId w:val="14"/>
        </w:numPr>
        <w:ind w:right="1274"/>
        <w:rPr>
          <w:rFonts w:ascii="Montserrat" w:hAnsi="Montserrat"/>
          <w:b/>
          <w:bCs/>
        </w:rPr>
      </w:pPr>
      <w:r>
        <w:rPr>
          <w:rFonts w:ascii="Montserrat" w:hAnsi="Montserrat"/>
        </w:rPr>
        <w:t>Arbejdsmetoder</w:t>
      </w:r>
    </w:p>
    <w:p w14:paraId="61B554E1" w14:textId="7B543057" w:rsidR="007D0018" w:rsidRPr="007D0018" w:rsidRDefault="007D0018" w:rsidP="00A23F34">
      <w:pPr>
        <w:pStyle w:val="Listeafsnit"/>
        <w:numPr>
          <w:ilvl w:val="0"/>
          <w:numId w:val="14"/>
        </w:numPr>
        <w:ind w:right="1274"/>
        <w:rPr>
          <w:rFonts w:ascii="Montserrat" w:hAnsi="Montserrat"/>
          <w:b/>
          <w:bCs/>
        </w:rPr>
      </w:pPr>
      <w:r>
        <w:rPr>
          <w:rFonts w:ascii="Montserrat" w:hAnsi="Montserrat"/>
        </w:rPr>
        <w:t>Jeg som elev</w:t>
      </w:r>
    </w:p>
    <w:p w14:paraId="1BBAA062" w14:textId="178BCBC4" w:rsidR="007D0018" w:rsidRPr="00A21BB6" w:rsidRDefault="00A21BB6" w:rsidP="00A23F34">
      <w:pPr>
        <w:pStyle w:val="Listeafsnit"/>
        <w:numPr>
          <w:ilvl w:val="0"/>
          <w:numId w:val="14"/>
        </w:numPr>
        <w:ind w:right="1274"/>
        <w:rPr>
          <w:rFonts w:ascii="Montserrat" w:hAnsi="Montserrat"/>
          <w:b/>
          <w:bCs/>
        </w:rPr>
      </w:pPr>
      <w:r>
        <w:rPr>
          <w:rFonts w:ascii="Montserrat" w:hAnsi="Montserrat"/>
        </w:rPr>
        <w:t>Relationer og kommunikation</w:t>
      </w:r>
    </w:p>
    <w:p w14:paraId="6140B4E9" w14:textId="01CDAB63" w:rsidR="00A21BB6" w:rsidRPr="00A21BB6" w:rsidRDefault="00A21BB6" w:rsidP="00A23F34">
      <w:pPr>
        <w:pStyle w:val="Listeafsnit"/>
        <w:numPr>
          <w:ilvl w:val="0"/>
          <w:numId w:val="14"/>
        </w:numPr>
        <w:ind w:right="1274"/>
        <w:rPr>
          <w:rFonts w:ascii="Montserrat" w:hAnsi="Montserrat"/>
          <w:b/>
          <w:bCs/>
        </w:rPr>
      </w:pPr>
      <w:r>
        <w:rPr>
          <w:rFonts w:ascii="Montserrat" w:hAnsi="Montserrat"/>
        </w:rPr>
        <w:t>Jeg i samarbejde</w:t>
      </w:r>
    </w:p>
    <w:p w14:paraId="622BBD58" w14:textId="6F7DB35B" w:rsidR="00A21BB6" w:rsidRPr="00EA723B" w:rsidRDefault="00A21BB6" w:rsidP="00A23F34">
      <w:pPr>
        <w:pStyle w:val="Listeafsnit"/>
        <w:numPr>
          <w:ilvl w:val="0"/>
          <w:numId w:val="14"/>
        </w:numPr>
        <w:ind w:right="1274"/>
        <w:rPr>
          <w:rFonts w:ascii="Montserrat" w:hAnsi="Montserrat"/>
          <w:b/>
          <w:bCs/>
        </w:rPr>
      </w:pPr>
      <w:r>
        <w:rPr>
          <w:rFonts w:ascii="Montserrat" w:hAnsi="Montserrat"/>
        </w:rPr>
        <w:t>Konflikte</w:t>
      </w:r>
      <w:r w:rsidR="008501B7">
        <w:rPr>
          <w:rFonts w:ascii="Montserrat" w:hAnsi="Montserrat"/>
        </w:rPr>
        <w:t>r</w:t>
      </w:r>
    </w:p>
    <w:p w14:paraId="6C569457" w14:textId="04B2570B" w:rsidR="00EA723B" w:rsidRPr="008501B7" w:rsidRDefault="00EA723B" w:rsidP="00A23F34">
      <w:pPr>
        <w:pStyle w:val="Listeafsnit"/>
        <w:numPr>
          <w:ilvl w:val="0"/>
          <w:numId w:val="14"/>
        </w:numPr>
        <w:ind w:right="1274"/>
        <w:rPr>
          <w:rFonts w:ascii="Montserrat" w:hAnsi="Montserrat"/>
          <w:b/>
          <w:bCs/>
        </w:rPr>
      </w:pPr>
      <w:r>
        <w:rPr>
          <w:rFonts w:ascii="Montserrat" w:hAnsi="Montserrat"/>
        </w:rPr>
        <w:t>Omsorg</w:t>
      </w:r>
    </w:p>
    <w:p w14:paraId="49C38C8D" w14:textId="5F792198" w:rsidR="008501B7" w:rsidRPr="008501B7" w:rsidRDefault="008501B7" w:rsidP="00A23F34">
      <w:pPr>
        <w:pStyle w:val="Listeafsnit"/>
        <w:numPr>
          <w:ilvl w:val="0"/>
          <w:numId w:val="14"/>
        </w:numPr>
        <w:ind w:right="1274"/>
        <w:rPr>
          <w:rFonts w:ascii="Montserrat" w:hAnsi="Montserrat"/>
          <w:b/>
          <w:bCs/>
        </w:rPr>
      </w:pPr>
      <w:r>
        <w:rPr>
          <w:rFonts w:ascii="Montserrat" w:hAnsi="Montserrat"/>
        </w:rPr>
        <w:t>Feedback</w:t>
      </w:r>
    </w:p>
    <w:p w14:paraId="47552978" w14:textId="5E99D9B2" w:rsidR="008501B7" w:rsidRPr="007D0018" w:rsidRDefault="008501B7" w:rsidP="00A23F34">
      <w:pPr>
        <w:pStyle w:val="Listeafsnit"/>
        <w:numPr>
          <w:ilvl w:val="0"/>
          <w:numId w:val="14"/>
        </w:numPr>
        <w:ind w:right="1274"/>
        <w:rPr>
          <w:rFonts w:ascii="Montserrat" w:hAnsi="Montserrat"/>
          <w:b/>
          <w:bCs/>
        </w:rPr>
      </w:pPr>
      <w:r>
        <w:rPr>
          <w:rFonts w:ascii="Montserrat" w:hAnsi="Montserrat"/>
        </w:rPr>
        <w:t>Opsamling</w:t>
      </w:r>
    </w:p>
    <w:p w14:paraId="56FDBB1E" w14:textId="0B9884CC" w:rsidR="00D16601" w:rsidRPr="00D16601" w:rsidRDefault="009E3DC0" w:rsidP="00D16601">
      <w:pPr>
        <w:spacing w:after="6" w:line="267" w:lineRule="auto"/>
        <w:ind w:left="17" w:right="1221" w:hanging="10"/>
        <w:rPr>
          <w:rFonts w:ascii="Montserrat" w:eastAsia="Montserrat" w:hAnsi="Montserrat" w:cs="Montserrat"/>
          <w:b/>
          <w:bCs/>
          <w:color w:val="404040"/>
          <w:kern w:val="2"/>
          <w:lang w:eastAsia="da-DK"/>
          <w14:ligatures w14:val="standardContextual"/>
        </w:rPr>
      </w:pPr>
      <w:r>
        <w:rPr>
          <w:rFonts w:ascii="Montserrat" w:eastAsia="Montserrat" w:hAnsi="Montserrat" w:cs="Montserrat"/>
          <w:b/>
          <w:bCs/>
          <w:color w:val="404040"/>
          <w:kern w:val="2"/>
          <w:lang w:eastAsia="da-DK"/>
          <w14:ligatures w14:val="standardContextual"/>
        </w:rPr>
        <w:t>Læring</w:t>
      </w:r>
      <w:r w:rsidR="00623953">
        <w:rPr>
          <w:rFonts w:ascii="Montserrat" w:eastAsia="Montserrat" w:hAnsi="Montserrat" w:cs="Montserrat"/>
          <w:b/>
          <w:bCs/>
          <w:color w:val="404040"/>
          <w:kern w:val="2"/>
          <w:lang w:eastAsia="da-DK"/>
          <w14:ligatures w14:val="standardContextual"/>
        </w:rPr>
        <w:t>s</w:t>
      </w:r>
      <w:r>
        <w:rPr>
          <w:rFonts w:ascii="Montserrat" w:eastAsia="Montserrat" w:hAnsi="Montserrat" w:cs="Montserrat"/>
          <w:b/>
          <w:bCs/>
          <w:color w:val="404040"/>
          <w:kern w:val="2"/>
          <w:lang w:eastAsia="da-DK"/>
          <w14:ligatures w14:val="standardContextual"/>
        </w:rPr>
        <w:t>mål</w:t>
      </w:r>
      <w:r w:rsidR="00623953">
        <w:rPr>
          <w:rFonts w:ascii="Montserrat" w:eastAsia="Montserrat" w:hAnsi="Montserrat" w:cs="Montserrat"/>
          <w:b/>
          <w:bCs/>
          <w:color w:val="404040"/>
          <w:kern w:val="2"/>
          <w:lang w:eastAsia="da-DK"/>
          <w14:ligatures w14:val="standardContextual"/>
        </w:rPr>
        <w:t xml:space="preserve"> -emneopdelte </w:t>
      </w:r>
      <w:r w:rsidR="00D16601" w:rsidRPr="00D16601">
        <w:rPr>
          <w:rFonts w:ascii="Montserrat" w:eastAsia="Montserrat" w:hAnsi="Montserrat" w:cs="Montserrat"/>
          <w:b/>
          <w:bCs/>
          <w:color w:val="404040"/>
          <w:kern w:val="2"/>
          <w:lang w:eastAsia="da-DK"/>
          <w14:ligatures w14:val="standardContextual"/>
        </w:rPr>
        <w:t xml:space="preserve">(elevrettede daglige læringsmål forefindes på elevernes materialeplatform): </w:t>
      </w:r>
    </w:p>
    <w:p w14:paraId="5F0053F3" w14:textId="77777777" w:rsidR="00D16601" w:rsidRPr="00D16601" w:rsidRDefault="00D16601" w:rsidP="00D16601">
      <w:pPr>
        <w:spacing w:after="6" w:line="267" w:lineRule="auto"/>
        <w:ind w:left="17" w:right="1221" w:hanging="10"/>
        <w:rPr>
          <w:rFonts w:ascii="Montserrat" w:eastAsia="Montserrat" w:hAnsi="Montserrat" w:cs="Montserrat"/>
          <w:color w:val="000000"/>
          <w:kern w:val="2"/>
          <w:lang w:eastAsia="da-DK"/>
          <w14:ligatures w14:val="standardContextual"/>
        </w:rPr>
      </w:pPr>
    </w:p>
    <w:p w14:paraId="2AA17A41" w14:textId="77777777" w:rsidR="00D16601" w:rsidRPr="00D16601" w:rsidRDefault="00D16601" w:rsidP="00D16601">
      <w:pPr>
        <w:spacing w:line="259" w:lineRule="auto"/>
        <w:ind w:left="22"/>
        <w:rPr>
          <w:rFonts w:ascii="Montserrat" w:eastAsia="Montserrat" w:hAnsi="Montserrat" w:cs="Montserrat"/>
          <w:color w:val="000000"/>
          <w:kern w:val="2"/>
          <w:szCs w:val="22"/>
          <w:u w:val="single"/>
          <w:lang w:eastAsia="da-DK"/>
          <w14:ligatures w14:val="standardContextual"/>
        </w:rPr>
      </w:pPr>
      <w:r w:rsidRPr="00D16601">
        <w:rPr>
          <w:rFonts w:ascii="Montserrat" w:eastAsia="Montserrat" w:hAnsi="Montserrat" w:cs="Montserrat"/>
          <w:color w:val="000000"/>
          <w:kern w:val="2"/>
          <w:szCs w:val="22"/>
          <w:u w:val="single"/>
          <w:lang w:eastAsia="da-DK"/>
          <w14:ligatures w14:val="standardContextual"/>
        </w:rPr>
        <w:t>Introduktion og rolleforståelse</w:t>
      </w:r>
    </w:p>
    <w:p w14:paraId="0FDBD573" w14:textId="77777777" w:rsidR="00D16601" w:rsidRPr="00D16601" w:rsidRDefault="00D16601" w:rsidP="00A23F34">
      <w:pPr>
        <w:numPr>
          <w:ilvl w:val="0"/>
          <w:numId w:val="24"/>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Kender forskellen mellem social- og sundhedshjælper- og social- og sundhedsassistentuddannelsen.</w:t>
      </w:r>
    </w:p>
    <w:p w14:paraId="7F985B57" w14:textId="77777777" w:rsidR="00D16601" w:rsidRPr="00D16601" w:rsidRDefault="00D16601" w:rsidP="00A23F34">
      <w:pPr>
        <w:numPr>
          <w:ilvl w:val="0"/>
          <w:numId w:val="24"/>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Har indsigt i skolens faciliteter, IT, undervisningsplatforme og GF2-materialer.</w:t>
      </w:r>
    </w:p>
    <w:p w14:paraId="12F50C26" w14:textId="77777777" w:rsidR="00D16601" w:rsidRPr="00D16601" w:rsidRDefault="00D16601" w:rsidP="00A23F34">
      <w:pPr>
        <w:numPr>
          <w:ilvl w:val="0"/>
          <w:numId w:val="24"/>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Kan identificere og reflektere over roller som elev og ansat.</w:t>
      </w:r>
    </w:p>
    <w:p w14:paraId="5DDFC4E0" w14:textId="77777777" w:rsidR="00D16601" w:rsidRPr="00D16601" w:rsidRDefault="00D16601" w:rsidP="00A23F34">
      <w:pPr>
        <w:numPr>
          <w:ilvl w:val="0"/>
          <w:numId w:val="24"/>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Forstår forventninger til elevens adfærd i skole, praktik og arbejdsplads.</w:t>
      </w:r>
    </w:p>
    <w:p w14:paraId="6C90B29E" w14:textId="77777777" w:rsidR="00D16601" w:rsidRPr="00D16601" w:rsidRDefault="00D16601" w:rsidP="00A23F34">
      <w:pPr>
        <w:numPr>
          <w:ilvl w:val="0"/>
          <w:numId w:val="24"/>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Kan etablere relationer til undervisere og klassekammerater.</w:t>
      </w:r>
    </w:p>
    <w:p w14:paraId="06215129" w14:textId="77777777" w:rsidR="00D16601" w:rsidRPr="00D16601" w:rsidRDefault="00D16601" w:rsidP="00D16601">
      <w:pPr>
        <w:spacing w:line="259" w:lineRule="auto"/>
        <w:ind w:left="720"/>
        <w:rPr>
          <w:rFonts w:ascii="Montserrat" w:eastAsia="Montserrat" w:hAnsi="Montserrat" w:cs="Montserrat"/>
          <w:color w:val="000000"/>
          <w:kern w:val="2"/>
          <w:szCs w:val="22"/>
          <w:u w:val="single"/>
          <w:lang w:eastAsia="da-DK"/>
          <w14:ligatures w14:val="standardContextual"/>
        </w:rPr>
      </w:pPr>
    </w:p>
    <w:p w14:paraId="47334BD0" w14:textId="77777777" w:rsidR="00D16601" w:rsidRPr="00D16601" w:rsidRDefault="00D16601" w:rsidP="00D16601">
      <w:pPr>
        <w:spacing w:line="259" w:lineRule="auto"/>
        <w:ind w:left="22"/>
        <w:rPr>
          <w:rFonts w:ascii="Montserrat" w:eastAsia="Montserrat" w:hAnsi="Montserrat" w:cs="Montserrat"/>
          <w:color w:val="000000"/>
          <w:kern w:val="2"/>
          <w:szCs w:val="22"/>
          <w:u w:val="single"/>
          <w:lang w:eastAsia="da-DK"/>
          <w14:ligatures w14:val="standardContextual"/>
        </w:rPr>
      </w:pPr>
      <w:r w:rsidRPr="00D16601">
        <w:rPr>
          <w:rFonts w:ascii="Montserrat" w:eastAsia="Montserrat" w:hAnsi="Montserrat" w:cs="Montserrat"/>
          <w:color w:val="000000"/>
          <w:kern w:val="2"/>
          <w:szCs w:val="22"/>
          <w:u w:val="single"/>
          <w:lang w:eastAsia="da-DK"/>
          <w14:ligatures w14:val="standardContextual"/>
        </w:rPr>
        <w:t>Kommunikation og samarbejde</w:t>
      </w:r>
    </w:p>
    <w:p w14:paraId="15F05410" w14:textId="77777777" w:rsidR="00D16601" w:rsidRPr="00D16601" w:rsidRDefault="00D16601" w:rsidP="00A23F34">
      <w:pPr>
        <w:numPr>
          <w:ilvl w:val="0"/>
          <w:numId w:val="25"/>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lang w:eastAsia="da-DK"/>
          <w14:ligatures w14:val="standardContextual"/>
        </w:rPr>
        <w:t>Kan reflektere over forskelle mellem mundtlig og skriftlig kommunikation i sundhedssektoren.</w:t>
      </w:r>
    </w:p>
    <w:p w14:paraId="3FD5BA10" w14:textId="77777777" w:rsidR="00D16601" w:rsidRPr="00D16601" w:rsidRDefault="00D16601" w:rsidP="00A23F34">
      <w:pPr>
        <w:numPr>
          <w:ilvl w:val="0"/>
          <w:numId w:val="25"/>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Kan beskrive private, professionelle og frivillige relationer samt elevens netværk.</w:t>
      </w:r>
    </w:p>
    <w:p w14:paraId="054FBFE6" w14:textId="77777777" w:rsidR="00D16601" w:rsidRPr="00D16601" w:rsidRDefault="00D16601" w:rsidP="00A23F34">
      <w:pPr>
        <w:numPr>
          <w:ilvl w:val="0"/>
          <w:numId w:val="25"/>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Kan reflektere over hvordan kultur, normer, etik og værdier påvirker samarbejde med borgere, pårørende og kolleger.</w:t>
      </w:r>
    </w:p>
    <w:p w14:paraId="5F8183FD" w14:textId="77777777" w:rsidR="00D16601" w:rsidRPr="00D16601" w:rsidRDefault="00D16601" w:rsidP="00A23F34">
      <w:pPr>
        <w:numPr>
          <w:ilvl w:val="0"/>
          <w:numId w:val="25"/>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lang w:eastAsia="da-DK"/>
          <w14:ligatures w14:val="standardContextual"/>
        </w:rPr>
        <w:lastRenderedPageBreak/>
        <w:t>Har kendskab til og kan anvende anerkendende kommunikation, aktiv lytning samt verbalt og nonverbalt sprog i kendte situationer til at styrke professionelle relationer.</w:t>
      </w:r>
    </w:p>
    <w:p w14:paraId="06B16BE9" w14:textId="77777777" w:rsidR="00D16601" w:rsidRPr="00D16601" w:rsidRDefault="00D16601" w:rsidP="00A23F34">
      <w:pPr>
        <w:numPr>
          <w:ilvl w:val="0"/>
          <w:numId w:val="25"/>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lang w:eastAsia="da-DK"/>
          <w14:ligatures w14:val="standardContextual"/>
        </w:rPr>
        <w:t>Kan indgå i team-, tværfagligt og tværsektorielt samarbejde og reflektere over SSH/SSA’ ens rolle i kendte situationer</w:t>
      </w:r>
      <w:r w:rsidRPr="00D16601">
        <w:rPr>
          <w:rFonts w:ascii="Montserrat" w:eastAsia="Montserrat" w:hAnsi="Montserrat" w:cs="Montserrat"/>
          <w:color w:val="000000"/>
          <w:kern w:val="2"/>
          <w:szCs w:val="22"/>
          <w:lang w:eastAsia="da-DK"/>
          <w14:ligatures w14:val="standardContextual"/>
        </w:rPr>
        <w:t>.</w:t>
      </w:r>
    </w:p>
    <w:p w14:paraId="5F858BCE" w14:textId="77777777" w:rsidR="00D16601" w:rsidRPr="00D16601" w:rsidRDefault="00D16601" w:rsidP="00D16601">
      <w:pPr>
        <w:spacing w:line="259" w:lineRule="auto"/>
        <w:ind w:left="720"/>
        <w:rPr>
          <w:rFonts w:ascii="Montserrat" w:eastAsia="Montserrat" w:hAnsi="Montserrat" w:cs="Montserrat"/>
          <w:color w:val="000000"/>
          <w:kern w:val="2"/>
          <w:szCs w:val="22"/>
          <w:u w:val="single"/>
          <w:lang w:eastAsia="da-DK"/>
          <w14:ligatures w14:val="standardContextual"/>
        </w:rPr>
      </w:pPr>
    </w:p>
    <w:p w14:paraId="21514696" w14:textId="77777777" w:rsidR="00D16601" w:rsidRPr="00D16601" w:rsidRDefault="00D16601" w:rsidP="00D16601">
      <w:pPr>
        <w:spacing w:line="259" w:lineRule="auto"/>
        <w:ind w:left="22"/>
        <w:rPr>
          <w:rFonts w:ascii="Montserrat" w:eastAsia="Montserrat" w:hAnsi="Montserrat" w:cs="Montserrat"/>
          <w:color w:val="000000"/>
          <w:kern w:val="2"/>
          <w:szCs w:val="22"/>
          <w:u w:val="single"/>
          <w:lang w:eastAsia="da-DK"/>
          <w14:ligatures w14:val="standardContextual"/>
        </w:rPr>
      </w:pPr>
      <w:r w:rsidRPr="00D16601">
        <w:rPr>
          <w:rFonts w:ascii="Montserrat" w:eastAsia="Montserrat" w:hAnsi="Montserrat" w:cs="Montserrat"/>
          <w:color w:val="000000"/>
          <w:kern w:val="2"/>
          <w:szCs w:val="22"/>
          <w:u w:val="single"/>
          <w:lang w:eastAsia="da-DK"/>
          <w14:ligatures w14:val="standardContextual"/>
        </w:rPr>
        <w:t>Etik, kultur og faglig stolthed</w:t>
      </w:r>
    </w:p>
    <w:p w14:paraId="460DBFC9" w14:textId="77777777" w:rsidR="00D16601" w:rsidRPr="00D16601" w:rsidRDefault="00D16601" w:rsidP="00A23F34">
      <w:pPr>
        <w:numPr>
          <w:ilvl w:val="0"/>
          <w:numId w:val="26"/>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Kan identificere og reflektere over etiske dilemmaer i mødet med borgere og kollegaer.</w:t>
      </w:r>
    </w:p>
    <w:p w14:paraId="18834CF3" w14:textId="77777777" w:rsidR="00D16601" w:rsidRPr="00D16601" w:rsidRDefault="00D16601" w:rsidP="00A23F34">
      <w:pPr>
        <w:numPr>
          <w:ilvl w:val="0"/>
          <w:numId w:val="26"/>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Forstår betydningen af faglig stolthed og kan diskutere den.</w:t>
      </w:r>
    </w:p>
    <w:p w14:paraId="002BD255" w14:textId="77777777" w:rsidR="00D16601" w:rsidRPr="00D16601" w:rsidRDefault="00D16601" w:rsidP="00A23F34">
      <w:pPr>
        <w:numPr>
          <w:ilvl w:val="0"/>
          <w:numId w:val="26"/>
        </w:numPr>
        <w:spacing w:after="3" w:line="259" w:lineRule="auto"/>
        <w:ind w:right="12"/>
        <w:rPr>
          <w:rFonts w:ascii="Montserrat" w:eastAsia="Montserrat" w:hAnsi="Montserrat" w:cs="Montserrat"/>
          <w:color w:val="000000"/>
          <w:kern w:val="2"/>
          <w:lang w:eastAsia="da-DK"/>
          <w14:ligatures w14:val="standardContextual"/>
        </w:rPr>
      </w:pPr>
      <w:r w:rsidRPr="00D16601">
        <w:rPr>
          <w:rFonts w:ascii="Montserrat" w:eastAsia="Montserrat" w:hAnsi="Montserrat" w:cs="Montserrat"/>
          <w:color w:val="000000"/>
          <w:kern w:val="2"/>
          <w:lang w:eastAsia="da-DK"/>
          <w14:ligatures w14:val="standardContextual"/>
        </w:rPr>
        <w:t>Har viden om kultur og kulturforståelse og kan anvende dette i omsorgsarbejde.</w:t>
      </w:r>
    </w:p>
    <w:p w14:paraId="2C30C85E" w14:textId="77777777" w:rsidR="00D16601" w:rsidRPr="00D16601" w:rsidRDefault="00D16601" w:rsidP="00A23F34">
      <w:pPr>
        <w:numPr>
          <w:ilvl w:val="0"/>
          <w:numId w:val="26"/>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Kan vise empati og forstå borgerens behov i en professionel kontekst.</w:t>
      </w:r>
    </w:p>
    <w:p w14:paraId="66838E8C" w14:textId="77777777" w:rsidR="00D16601" w:rsidRPr="00D16601" w:rsidRDefault="00D16601" w:rsidP="00D16601">
      <w:pPr>
        <w:spacing w:line="259" w:lineRule="auto"/>
        <w:ind w:left="720"/>
        <w:rPr>
          <w:rFonts w:ascii="Montserrat" w:eastAsia="Montserrat" w:hAnsi="Montserrat" w:cs="Montserrat"/>
          <w:color w:val="000000"/>
          <w:kern w:val="2"/>
          <w:szCs w:val="22"/>
          <w:lang w:eastAsia="da-DK"/>
          <w14:ligatures w14:val="standardContextual"/>
        </w:rPr>
      </w:pPr>
    </w:p>
    <w:p w14:paraId="60007543" w14:textId="77777777" w:rsidR="00D16601" w:rsidRPr="00D16601" w:rsidRDefault="00D16601" w:rsidP="00D16601">
      <w:pPr>
        <w:spacing w:line="259" w:lineRule="auto"/>
        <w:ind w:left="22"/>
        <w:rPr>
          <w:rFonts w:ascii="Montserrat" w:eastAsia="Montserrat" w:hAnsi="Montserrat" w:cs="Montserrat"/>
          <w:color w:val="000000"/>
          <w:kern w:val="2"/>
          <w:szCs w:val="22"/>
          <w:u w:val="single"/>
          <w:lang w:eastAsia="da-DK"/>
          <w14:ligatures w14:val="standardContextual"/>
        </w:rPr>
      </w:pPr>
      <w:r w:rsidRPr="00D16601">
        <w:rPr>
          <w:rFonts w:ascii="Montserrat" w:eastAsia="Montserrat" w:hAnsi="Montserrat" w:cs="Montserrat"/>
          <w:color w:val="000000"/>
          <w:kern w:val="2"/>
          <w:szCs w:val="22"/>
          <w:u w:val="single"/>
          <w:lang w:eastAsia="da-DK"/>
          <w14:ligatures w14:val="standardContextual"/>
        </w:rPr>
        <w:t>Konflikthåndtering</w:t>
      </w:r>
    </w:p>
    <w:p w14:paraId="0C9F7478" w14:textId="77777777" w:rsidR="00D16601" w:rsidRPr="00D16601" w:rsidRDefault="00D16601" w:rsidP="00A23F34">
      <w:pPr>
        <w:numPr>
          <w:ilvl w:val="0"/>
          <w:numId w:val="27"/>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Har kendskab til konflikttrappens syv trin og kan genkende egne og andres reaktioner.</w:t>
      </w:r>
    </w:p>
    <w:p w14:paraId="5C43CD00" w14:textId="77777777" w:rsidR="00D16601" w:rsidRPr="00D16601" w:rsidRDefault="00D16601" w:rsidP="00A23F34">
      <w:pPr>
        <w:numPr>
          <w:ilvl w:val="0"/>
          <w:numId w:val="27"/>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Kan anvende konfliktnedtrappende kommunikation, herunder jeg- og du-sprog.</w:t>
      </w:r>
    </w:p>
    <w:p w14:paraId="301C55B0" w14:textId="77777777" w:rsidR="00D16601" w:rsidRPr="00D16601" w:rsidRDefault="00D16601" w:rsidP="00D16601">
      <w:pPr>
        <w:spacing w:line="259" w:lineRule="auto"/>
        <w:ind w:left="720"/>
        <w:rPr>
          <w:rFonts w:ascii="Montserrat" w:eastAsia="Montserrat" w:hAnsi="Montserrat" w:cs="Montserrat"/>
          <w:color w:val="000000"/>
          <w:kern w:val="2"/>
          <w:lang w:eastAsia="da-DK"/>
          <w14:ligatures w14:val="standardContextual"/>
        </w:rPr>
      </w:pPr>
      <w:r w:rsidRPr="00D16601">
        <w:rPr>
          <w:rFonts w:ascii="Montserrat" w:eastAsia="Montserrat" w:hAnsi="Montserrat" w:cs="Montserrat"/>
          <w:color w:val="000000"/>
          <w:kern w:val="2"/>
          <w:lang w:eastAsia="da-DK"/>
          <w14:ligatures w14:val="standardContextual"/>
        </w:rPr>
        <w:t>Kan reflektere over egen kommunikation og anvende metoder til at forebygge konflikter i samarbejdet med borgere, pårørende og kolleger.</w:t>
      </w:r>
    </w:p>
    <w:p w14:paraId="4A100EDD" w14:textId="77777777" w:rsidR="00D16601" w:rsidRPr="00D16601" w:rsidRDefault="00D16601" w:rsidP="00D16601">
      <w:pPr>
        <w:spacing w:line="259" w:lineRule="auto"/>
        <w:ind w:left="720"/>
        <w:rPr>
          <w:rFonts w:ascii="Montserrat" w:eastAsia="Montserrat" w:hAnsi="Montserrat" w:cs="Montserrat"/>
          <w:color w:val="000000"/>
          <w:kern w:val="2"/>
          <w:szCs w:val="22"/>
          <w:lang w:eastAsia="da-DK"/>
          <w14:ligatures w14:val="standardContextual"/>
        </w:rPr>
      </w:pPr>
    </w:p>
    <w:p w14:paraId="65170A87" w14:textId="77777777" w:rsidR="00D16601" w:rsidRPr="00D16601" w:rsidRDefault="00D16601" w:rsidP="00D16601">
      <w:pPr>
        <w:spacing w:line="259" w:lineRule="auto"/>
        <w:ind w:left="22"/>
        <w:rPr>
          <w:rFonts w:ascii="Montserrat" w:eastAsia="Montserrat" w:hAnsi="Montserrat" w:cs="Montserrat"/>
          <w:color w:val="000000"/>
          <w:kern w:val="2"/>
          <w:szCs w:val="22"/>
          <w:u w:val="single"/>
          <w:lang w:eastAsia="da-DK"/>
          <w14:ligatures w14:val="standardContextual"/>
        </w:rPr>
      </w:pPr>
      <w:r w:rsidRPr="00D16601">
        <w:rPr>
          <w:rFonts w:ascii="Montserrat" w:eastAsia="Montserrat" w:hAnsi="Montserrat" w:cs="Montserrat"/>
          <w:color w:val="000000"/>
          <w:kern w:val="2"/>
          <w:szCs w:val="22"/>
          <w:u w:val="single"/>
          <w:lang w:eastAsia="da-DK"/>
          <w14:ligatures w14:val="standardContextual"/>
        </w:rPr>
        <w:t>Omsorg, egenomsorg og motivation</w:t>
      </w:r>
    </w:p>
    <w:p w14:paraId="3FFBB981" w14:textId="77777777" w:rsidR="00D16601" w:rsidRPr="00D16601" w:rsidRDefault="00D16601" w:rsidP="00A23F34">
      <w:pPr>
        <w:numPr>
          <w:ilvl w:val="0"/>
          <w:numId w:val="28"/>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Kan forklare professionel, naturlig og egenomsorg og anvende det i praksis i kendte situationer.</w:t>
      </w:r>
    </w:p>
    <w:p w14:paraId="3708693F" w14:textId="77777777" w:rsidR="00D16601" w:rsidRPr="00D16601" w:rsidRDefault="00D16601" w:rsidP="00A23F34">
      <w:pPr>
        <w:numPr>
          <w:ilvl w:val="0"/>
          <w:numId w:val="28"/>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Kan identificere og forklare borgerens ressourcer, belastninger og motivation i relation til egenomsorg.</w:t>
      </w:r>
    </w:p>
    <w:p w14:paraId="58BA787E" w14:textId="77777777" w:rsidR="00D16601" w:rsidRPr="00D16601" w:rsidRDefault="00D16601" w:rsidP="00A23F34">
      <w:pPr>
        <w:numPr>
          <w:ilvl w:val="0"/>
          <w:numId w:val="28"/>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lang w:eastAsia="da-DK"/>
          <w14:ligatures w14:val="standardContextual"/>
        </w:rPr>
        <w:t>Kan inddrage begreber som Maslows behovspyramide, mestring og motivation i kendte situationer i omsorgsarbejdet.</w:t>
      </w:r>
    </w:p>
    <w:p w14:paraId="04AD551D" w14:textId="77777777" w:rsidR="00D16601" w:rsidRPr="00D16601" w:rsidRDefault="00D16601" w:rsidP="00A23F34">
      <w:pPr>
        <w:numPr>
          <w:ilvl w:val="0"/>
          <w:numId w:val="28"/>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Kan støtte borgerens selvstændighed og trivsel i kendte situationer gennem omsorg og motivation.</w:t>
      </w:r>
    </w:p>
    <w:p w14:paraId="08A6FD20" w14:textId="77777777" w:rsidR="00D16601" w:rsidRPr="00D16601" w:rsidRDefault="00D16601" w:rsidP="00D16601">
      <w:pPr>
        <w:spacing w:line="259" w:lineRule="auto"/>
        <w:ind w:left="720"/>
        <w:rPr>
          <w:rFonts w:ascii="Montserrat" w:eastAsia="Montserrat" w:hAnsi="Montserrat" w:cs="Montserrat"/>
          <w:color w:val="000000"/>
          <w:kern w:val="2"/>
          <w:szCs w:val="22"/>
          <w:lang w:eastAsia="da-DK"/>
          <w14:ligatures w14:val="standardContextual"/>
        </w:rPr>
      </w:pPr>
    </w:p>
    <w:p w14:paraId="094961F6" w14:textId="77777777" w:rsidR="00D16601" w:rsidRPr="00D16601" w:rsidRDefault="00D16601" w:rsidP="00D16601">
      <w:pPr>
        <w:spacing w:line="259" w:lineRule="auto"/>
        <w:ind w:left="22"/>
        <w:rPr>
          <w:rFonts w:ascii="Montserrat" w:eastAsia="Montserrat" w:hAnsi="Montserrat" w:cs="Montserrat"/>
          <w:color w:val="000000"/>
          <w:kern w:val="2"/>
          <w:szCs w:val="22"/>
          <w:u w:val="single"/>
          <w:lang w:eastAsia="da-DK"/>
          <w14:ligatures w14:val="standardContextual"/>
        </w:rPr>
      </w:pPr>
      <w:r w:rsidRPr="00D16601">
        <w:rPr>
          <w:rFonts w:ascii="Montserrat" w:eastAsia="Montserrat" w:hAnsi="Montserrat" w:cs="Montserrat"/>
          <w:color w:val="000000"/>
          <w:kern w:val="2"/>
          <w:szCs w:val="22"/>
          <w:u w:val="single"/>
          <w:lang w:eastAsia="da-DK"/>
          <w14:ligatures w14:val="standardContextual"/>
        </w:rPr>
        <w:t>Læring og udvikling</w:t>
      </w:r>
    </w:p>
    <w:p w14:paraId="5F3FC9B8" w14:textId="77777777" w:rsidR="00D16601" w:rsidRPr="00D16601" w:rsidRDefault="00D16601" w:rsidP="00A23F34">
      <w:pPr>
        <w:numPr>
          <w:ilvl w:val="0"/>
          <w:numId w:val="29"/>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Har deltaget i studieteknik med læsevejleder og kan reflektere over egen læring.</w:t>
      </w:r>
    </w:p>
    <w:p w14:paraId="2D2A9041" w14:textId="77777777" w:rsidR="00D16601" w:rsidRPr="00D16601" w:rsidRDefault="00D16601" w:rsidP="00A23F34">
      <w:pPr>
        <w:numPr>
          <w:ilvl w:val="0"/>
          <w:numId w:val="29"/>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Har kendskab til SOSU Nords læringsmodel og arbejder med at bruge den som afsæt for faglig udvikling.</w:t>
      </w:r>
    </w:p>
    <w:p w14:paraId="54ECE37B" w14:textId="77777777" w:rsidR="00D16601" w:rsidRPr="00D16601" w:rsidRDefault="00D16601" w:rsidP="00A23F34">
      <w:pPr>
        <w:numPr>
          <w:ilvl w:val="0"/>
          <w:numId w:val="29"/>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Kan sætte mål for faglig udvikling, formulere planer og anvende fagbegreber.</w:t>
      </w:r>
    </w:p>
    <w:p w14:paraId="1EDFC5AB" w14:textId="77777777" w:rsidR="00D16601" w:rsidRPr="00D16601" w:rsidRDefault="00D16601" w:rsidP="00A23F34">
      <w:pPr>
        <w:numPr>
          <w:ilvl w:val="0"/>
          <w:numId w:val="29"/>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Kender relevante digitale værktøjer, der understøtter læring.</w:t>
      </w:r>
    </w:p>
    <w:p w14:paraId="09AEFEC0" w14:textId="77777777" w:rsidR="00D16601" w:rsidRPr="00D16601" w:rsidRDefault="00D16601" w:rsidP="00A23F34">
      <w:pPr>
        <w:numPr>
          <w:ilvl w:val="0"/>
          <w:numId w:val="29"/>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Kan anvende relevante digitale værktøjer, der understøtter læring</w:t>
      </w:r>
    </w:p>
    <w:p w14:paraId="196FC61F" w14:textId="77777777" w:rsidR="00D16601" w:rsidRPr="00D16601" w:rsidRDefault="00D16601" w:rsidP="00A23F34">
      <w:pPr>
        <w:numPr>
          <w:ilvl w:val="0"/>
          <w:numId w:val="29"/>
        </w:numPr>
        <w:spacing w:after="3" w:line="259" w:lineRule="auto"/>
        <w:ind w:right="12"/>
        <w:rPr>
          <w:rFonts w:ascii="Montserrat" w:eastAsia="Montserrat" w:hAnsi="Montserrat" w:cs="Montserrat"/>
          <w:color w:val="000000"/>
          <w:kern w:val="2"/>
          <w:szCs w:val="22"/>
          <w:lang w:eastAsia="da-DK"/>
          <w14:ligatures w14:val="standardContextual"/>
        </w:rPr>
      </w:pPr>
      <w:r w:rsidRPr="00D16601">
        <w:rPr>
          <w:rFonts w:ascii="Montserrat" w:eastAsia="Montserrat" w:hAnsi="Montserrat" w:cs="Montserrat"/>
          <w:color w:val="000000"/>
          <w:kern w:val="2"/>
          <w:szCs w:val="22"/>
          <w:lang w:eastAsia="da-DK"/>
          <w14:ligatures w14:val="standardContextual"/>
        </w:rPr>
        <w:t>Kan modtage og anvende feedback til egen udvikling.</w:t>
      </w:r>
    </w:p>
    <w:p w14:paraId="701059D7" w14:textId="77777777" w:rsidR="00D16601" w:rsidRPr="00D16601" w:rsidRDefault="00D16601" w:rsidP="00D16601">
      <w:pPr>
        <w:spacing w:line="259" w:lineRule="auto"/>
        <w:ind w:left="720"/>
        <w:rPr>
          <w:rFonts w:ascii="Montserrat" w:eastAsia="Montserrat" w:hAnsi="Montserrat" w:cs="Montserrat"/>
          <w:color w:val="000000"/>
          <w:kern w:val="2"/>
          <w:szCs w:val="22"/>
          <w:lang w:eastAsia="da-DK"/>
          <w14:ligatures w14:val="standardContextual"/>
        </w:rPr>
      </w:pPr>
    </w:p>
    <w:p w14:paraId="3E53915B" w14:textId="77777777" w:rsidR="00D16601" w:rsidRPr="00D16601" w:rsidRDefault="00D16601" w:rsidP="00D16601">
      <w:pPr>
        <w:spacing w:line="259" w:lineRule="auto"/>
        <w:ind w:left="22"/>
        <w:rPr>
          <w:rFonts w:ascii="Montserrat" w:eastAsia="Montserrat" w:hAnsi="Montserrat" w:cs="Montserrat"/>
          <w:color w:val="000000"/>
          <w:kern w:val="2"/>
          <w:szCs w:val="22"/>
          <w:u w:val="single"/>
          <w:lang w:eastAsia="da-DK"/>
          <w14:ligatures w14:val="standardContextual"/>
        </w:rPr>
      </w:pPr>
      <w:r w:rsidRPr="00D16601">
        <w:rPr>
          <w:rFonts w:ascii="Montserrat" w:eastAsia="Montserrat" w:hAnsi="Montserrat" w:cs="Montserrat"/>
          <w:color w:val="000000"/>
          <w:kern w:val="2"/>
          <w:szCs w:val="22"/>
          <w:u w:val="single"/>
          <w:lang w:eastAsia="da-DK"/>
          <w14:ligatures w14:val="standardContextual"/>
        </w:rPr>
        <w:t>Lovgivning</w:t>
      </w:r>
    </w:p>
    <w:p w14:paraId="5FA0BBDF" w14:textId="26FC1A77" w:rsidR="00F83EF3" w:rsidRDefault="00D16601" w:rsidP="00D16601">
      <w:pPr>
        <w:ind w:right="1274"/>
        <w:rPr>
          <w:rFonts w:ascii="Montserrat" w:hAnsi="Montserrat"/>
        </w:rPr>
      </w:pPr>
      <w:r w:rsidRPr="00D16601">
        <w:rPr>
          <w:rFonts w:ascii="Montserrat" w:eastAsia="Montserrat" w:hAnsi="Montserrat" w:cs="Montserrat"/>
          <w:color w:val="000000"/>
          <w:kern w:val="2"/>
          <w:szCs w:val="22"/>
          <w:lang w:eastAsia="da-DK"/>
          <w14:ligatures w14:val="standardContextual"/>
        </w:rPr>
        <w:t>Har kendskab til serviceloven og dens relevans for arbejdet som SOSU-elev.</w:t>
      </w:r>
    </w:p>
    <w:p w14:paraId="4AED34D4" w14:textId="7F03E330" w:rsidR="00586449" w:rsidRDefault="00586449" w:rsidP="00C84AC4">
      <w:pPr>
        <w:rPr>
          <w:rFonts w:ascii="Montserrat" w:hAnsi="Montserrat"/>
          <w:b/>
          <w:bCs/>
        </w:rPr>
      </w:pPr>
    </w:p>
    <w:p w14:paraId="261C4D0E" w14:textId="77777777" w:rsidR="003E5C6F" w:rsidRPr="00C84AC4" w:rsidRDefault="003E5C6F" w:rsidP="00C84AC4">
      <w:pPr>
        <w:rPr>
          <w:rFonts w:ascii="Montserrat" w:hAnsi="Montserrat"/>
          <w:b/>
          <w:bCs/>
        </w:rPr>
      </w:pPr>
    </w:p>
    <w:p w14:paraId="10A45A81" w14:textId="3A6A71CB" w:rsidR="004E4E42" w:rsidRPr="004F1E16" w:rsidRDefault="00B2328F" w:rsidP="004F1E16">
      <w:pPr>
        <w:pStyle w:val="Overskrift2"/>
        <w:rPr>
          <w:rFonts w:asciiTheme="minorHAnsi" w:eastAsia="Montserrat" w:hAnsiTheme="minorHAnsi" w:cs="Montserrat"/>
          <w:b/>
          <w:sz w:val="28"/>
          <w:szCs w:val="28"/>
          <w:lang w:eastAsia="da-DK"/>
        </w:rPr>
      </w:pPr>
      <w:bookmarkStart w:id="14" w:name="_Toc213152082"/>
      <w:bookmarkStart w:id="15" w:name="_Toc213662780"/>
      <w:r w:rsidRPr="004F1E16">
        <w:rPr>
          <w:rFonts w:asciiTheme="minorHAnsi" w:hAnsiTheme="minorHAnsi"/>
          <w:sz w:val="28"/>
          <w:szCs w:val="28"/>
          <w:lang w:eastAsia="da-DK"/>
        </w:rPr>
        <w:t>Trin 2: At arbejde som SOSU (del 1)</w:t>
      </w:r>
      <w:bookmarkEnd w:id="14"/>
      <w:bookmarkEnd w:id="15"/>
      <w:r w:rsidRPr="004F1E16">
        <w:rPr>
          <w:rFonts w:asciiTheme="minorHAnsi" w:hAnsiTheme="minorHAnsi"/>
          <w:sz w:val="28"/>
          <w:szCs w:val="28"/>
          <w:lang w:eastAsia="da-DK"/>
        </w:rPr>
        <w:t xml:space="preserve"> </w:t>
      </w:r>
    </w:p>
    <w:p w14:paraId="5530AC26" w14:textId="6343C3EA" w:rsidR="009D3542" w:rsidRPr="009D3542" w:rsidRDefault="009D3542" w:rsidP="009D3542">
      <w:pPr>
        <w:ind w:right="1274"/>
        <w:rPr>
          <w:rFonts w:ascii="Montserrat" w:hAnsi="Montserrat"/>
        </w:rPr>
      </w:pPr>
      <w:r w:rsidRPr="009D3542">
        <w:rPr>
          <w:rFonts w:ascii="Montserrat" w:hAnsi="Montserrat"/>
        </w:rPr>
        <w:t>Eleven skal oparbejde en grundlæggende viden om det hele menneske med enk</w:t>
      </w:r>
      <w:r w:rsidR="00FB7A2C">
        <w:rPr>
          <w:rFonts w:ascii="Montserrat" w:hAnsi="Montserrat"/>
        </w:rPr>
        <w:t>le</w:t>
      </w:r>
      <w:r w:rsidRPr="009D3542">
        <w:rPr>
          <w:rFonts w:ascii="Montserrat" w:hAnsi="Montserrat"/>
        </w:rPr>
        <w:t xml:space="preserve"> udfordringer, fysisk, psykisk og socialt samt </w:t>
      </w:r>
      <w:r w:rsidR="004E0093">
        <w:rPr>
          <w:rFonts w:ascii="Montserrat" w:hAnsi="Montserrat"/>
        </w:rPr>
        <w:t xml:space="preserve">relevante </w:t>
      </w:r>
      <w:r w:rsidRPr="009D3542">
        <w:rPr>
          <w:rFonts w:ascii="Montserrat" w:hAnsi="Montserrat"/>
        </w:rPr>
        <w:t>analyseredskaber, grundlæggende regler og rammer for social og sundhedsmedarbejdere.</w:t>
      </w:r>
    </w:p>
    <w:p w14:paraId="47490B04" w14:textId="1E9802B6" w:rsidR="009D3542" w:rsidRPr="009D3542" w:rsidRDefault="009D3542" w:rsidP="009D3542">
      <w:pPr>
        <w:ind w:right="1274"/>
        <w:rPr>
          <w:rFonts w:ascii="Montserrat" w:hAnsi="Montserrat"/>
        </w:rPr>
      </w:pPr>
    </w:p>
    <w:p w14:paraId="2268D11C" w14:textId="52FBFCA7" w:rsidR="00586449" w:rsidRDefault="00586449" w:rsidP="00586449">
      <w:pPr>
        <w:ind w:right="1274"/>
        <w:rPr>
          <w:rFonts w:ascii="Montserrat" w:hAnsi="Montserrat"/>
        </w:rPr>
      </w:pPr>
      <w:r w:rsidRPr="00586449">
        <w:rPr>
          <w:rFonts w:ascii="Montserrat" w:hAnsi="Montserrat"/>
        </w:rPr>
        <w:t xml:space="preserve">Varighed </w:t>
      </w:r>
      <w:r w:rsidR="00A33663">
        <w:rPr>
          <w:rFonts w:ascii="Montserrat" w:hAnsi="Montserrat"/>
        </w:rPr>
        <w:t>2</w:t>
      </w:r>
      <w:r w:rsidR="00C30B80">
        <w:rPr>
          <w:rFonts w:ascii="Montserrat" w:hAnsi="Montserrat"/>
        </w:rPr>
        <w:t>1</w:t>
      </w:r>
      <w:r w:rsidRPr="00586449">
        <w:rPr>
          <w:rFonts w:ascii="Montserrat" w:hAnsi="Montserrat"/>
        </w:rPr>
        <w:t xml:space="preserve"> dage</w:t>
      </w:r>
    </w:p>
    <w:p w14:paraId="3AA216C8" w14:textId="77777777" w:rsidR="002F690D" w:rsidRPr="00586449" w:rsidRDefault="002F690D" w:rsidP="00586449">
      <w:pPr>
        <w:ind w:right="1274"/>
        <w:rPr>
          <w:rFonts w:ascii="Montserrat" w:hAnsi="Montserrat"/>
        </w:rPr>
      </w:pPr>
    </w:p>
    <w:p w14:paraId="2A2AE2D5" w14:textId="77777777" w:rsidR="00586449" w:rsidRPr="00586449" w:rsidRDefault="00586449" w:rsidP="00586449">
      <w:pPr>
        <w:ind w:right="1274"/>
        <w:rPr>
          <w:rFonts w:ascii="Montserrat" w:hAnsi="Montserrat"/>
        </w:rPr>
      </w:pPr>
      <w:r w:rsidRPr="00586449">
        <w:rPr>
          <w:rFonts w:ascii="Montserrat" w:hAnsi="Montserrat"/>
        </w:rPr>
        <w:t>Indhold</w:t>
      </w:r>
    </w:p>
    <w:p w14:paraId="4A4CE00B" w14:textId="7073F62D" w:rsidR="00586449" w:rsidRPr="00586449" w:rsidRDefault="00AF338D" w:rsidP="00586449">
      <w:pPr>
        <w:numPr>
          <w:ilvl w:val="0"/>
          <w:numId w:val="2"/>
        </w:numPr>
        <w:ind w:right="1274"/>
        <w:rPr>
          <w:rFonts w:ascii="Montserrat" w:hAnsi="Montserrat"/>
        </w:rPr>
      </w:pPr>
      <w:r>
        <w:rPr>
          <w:rFonts w:ascii="Montserrat" w:hAnsi="Montserrat"/>
        </w:rPr>
        <w:t>Det hele menneske</w:t>
      </w:r>
    </w:p>
    <w:p w14:paraId="023BD799" w14:textId="24363469" w:rsidR="00586449" w:rsidRPr="00586449" w:rsidRDefault="006C7117" w:rsidP="00586449">
      <w:pPr>
        <w:numPr>
          <w:ilvl w:val="0"/>
          <w:numId w:val="2"/>
        </w:numPr>
        <w:ind w:right="1274"/>
        <w:rPr>
          <w:rFonts w:ascii="Montserrat" w:hAnsi="Montserrat"/>
        </w:rPr>
      </w:pPr>
      <w:r>
        <w:rPr>
          <w:rFonts w:ascii="Montserrat" w:hAnsi="Montserrat"/>
        </w:rPr>
        <w:t>Observation og habituel tilstand</w:t>
      </w:r>
    </w:p>
    <w:p w14:paraId="4CCAB4A4" w14:textId="7B3AE646" w:rsidR="00586449" w:rsidRPr="00586449" w:rsidRDefault="006C7117" w:rsidP="00586449">
      <w:pPr>
        <w:numPr>
          <w:ilvl w:val="0"/>
          <w:numId w:val="2"/>
        </w:numPr>
        <w:ind w:right="1274"/>
        <w:rPr>
          <w:rFonts w:ascii="Montserrat" w:hAnsi="Montserrat"/>
        </w:rPr>
      </w:pPr>
      <w:r>
        <w:rPr>
          <w:rFonts w:ascii="Montserrat" w:hAnsi="Montserrat"/>
        </w:rPr>
        <w:t>Virksomhedsforlagt oplæring</w:t>
      </w:r>
    </w:p>
    <w:p w14:paraId="1780C9EE" w14:textId="42CFC5DC" w:rsidR="00586449" w:rsidRPr="00586449" w:rsidRDefault="009A4C0C" w:rsidP="00586449">
      <w:pPr>
        <w:numPr>
          <w:ilvl w:val="0"/>
          <w:numId w:val="2"/>
        </w:numPr>
        <w:ind w:right="1274"/>
        <w:rPr>
          <w:rFonts w:ascii="Montserrat" w:hAnsi="Montserrat"/>
        </w:rPr>
      </w:pPr>
      <w:r>
        <w:rPr>
          <w:rFonts w:ascii="Montserrat" w:hAnsi="Montserrat"/>
        </w:rPr>
        <w:t>Rehabilitering og pleje</w:t>
      </w:r>
    </w:p>
    <w:p w14:paraId="42CF6B7B" w14:textId="5A241AD9" w:rsidR="00586449" w:rsidRPr="00586449" w:rsidRDefault="009A4C0C" w:rsidP="00586449">
      <w:pPr>
        <w:numPr>
          <w:ilvl w:val="0"/>
          <w:numId w:val="2"/>
        </w:numPr>
        <w:ind w:right="1274"/>
        <w:rPr>
          <w:rFonts w:ascii="Montserrat" w:hAnsi="Montserrat"/>
        </w:rPr>
      </w:pPr>
      <w:r>
        <w:rPr>
          <w:rFonts w:ascii="Montserrat" w:hAnsi="Montserrat"/>
        </w:rPr>
        <w:t>Personlig pleje</w:t>
      </w:r>
    </w:p>
    <w:p w14:paraId="2A5B141E" w14:textId="78AC9853" w:rsidR="00586449" w:rsidRPr="00586449" w:rsidRDefault="002D4D59" w:rsidP="00586449">
      <w:pPr>
        <w:numPr>
          <w:ilvl w:val="0"/>
          <w:numId w:val="2"/>
        </w:numPr>
        <w:ind w:right="1274"/>
        <w:rPr>
          <w:rFonts w:ascii="Montserrat" w:hAnsi="Montserrat"/>
        </w:rPr>
      </w:pPr>
      <w:r>
        <w:rPr>
          <w:rFonts w:ascii="Montserrat" w:hAnsi="Montserrat"/>
        </w:rPr>
        <w:t>Omsorg</w:t>
      </w:r>
    </w:p>
    <w:p w14:paraId="031F92DA" w14:textId="15A270EA" w:rsidR="00586449" w:rsidRPr="00586449" w:rsidRDefault="002D4D59" w:rsidP="00586449">
      <w:pPr>
        <w:numPr>
          <w:ilvl w:val="0"/>
          <w:numId w:val="2"/>
        </w:numPr>
        <w:ind w:right="1274"/>
        <w:rPr>
          <w:rFonts w:ascii="Montserrat" w:hAnsi="Montserrat"/>
        </w:rPr>
      </w:pPr>
      <w:r>
        <w:rPr>
          <w:rFonts w:ascii="Montserrat" w:hAnsi="Montserrat"/>
        </w:rPr>
        <w:t>Casearbejde</w:t>
      </w:r>
    </w:p>
    <w:p w14:paraId="6D516167" w14:textId="7DE5CD11" w:rsidR="00586449" w:rsidRPr="00586449" w:rsidRDefault="002D4D59" w:rsidP="00586449">
      <w:pPr>
        <w:numPr>
          <w:ilvl w:val="0"/>
          <w:numId w:val="2"/>
        </w:numPr>
        <w:ind w:right="1274"/>
        <w:rPr>
          <w:rFonts w:ascii="Montserrat" w:hAnsi="Montserrat"/>
        </w:rPr>
      </w:pPr>
      <w:r>
        <w:rPr>
          <w:rFonts w:ascii="Montserrat" w:hAnsi="Montserrat"/>
        </w:rPr>
        <w:t>Feedback</w:t>
      </w:r>
    </w:p>
    <w:p w14:paraId="66128CB3" w14:textId="612531FB" w:rsidR="00586449" w:rsidRPr="00586449" w:rsidRDefault="0040176B" w:rsidP="00586449">
      <w:pPr>
        <w:numPr>
          <w:ilvl w:val="0"/>
          <w:numId w:val="2"/>
        </w:numPr>
        <w:ind w:right="1274"/>
        <w:rPr>
          <w:rFonts w:ascii="Montserrat" w:hAnsi="Montserrat"/>
        </w:rPr>
      </w:pPr>
      <w:r>
        <w:rPr>
          <w:rFonts w:ascii="Montserrat" w:hAnsi="Montserrat"/>
        </w:rPr>
        <w:t>Opsamling</w:t>
      </w:r>
    </w:p>
    <w:p w14:paraId="2219D987" w14:textId="77777777" w:rsidR="0040176B" w:rsidRDefault="0040176B" w:rsidP="00586449">
      <w:pPr>
        <w:ind w:right="1274"/>
        <w:rPr>
          <w:rFonts w:ascii="Montserrat" w:hAnsi="Montserrat"/>
        </w:rPr>
      </w:pPr>
    </w:p>
    <w:p w14:paraId="04448AD7" w14:textId="77777777" w:rsidR="00282958" w:rsidRPr="00282958" w:rsidRDefault="00282958" w:rsidP="00282958">
      <w:pPr>
        <w:spacing w:after="6" w:line="267" w:lineRule="auto"/>
        <w:ind w:left="17" w:right="1221" w:hanging="10"/>
        <w:rPr>
          <w:rFonts w:ascii="Montserrat" w:eastAsia="Montserrat" w:hAnsi="Montserrat" w:cs="Montserrat"/>
          <w:b/>
          <w:bCs/>
          <w:color w:val="404040"/>
          <w:kern w:val="2"/>
          <w:lang w:eastAsia="da-DK"/>
          <w14:ligatures w14:val="standardContextual"/>
        </w:rPr>
      </w:pPr>
      <w:r w:rsidRPr="00282958">
        <w:rPr>
          <w:rFonts w:ascii="Montserrat" w:eastAsia="Montserrat" w:hAnsi="Montserrat" w:cs="Montserrat"/>
          <w:b/>
          <w:bCs/>
          <w:color w:val="404040"/>
          <w:kern w:val="2"/>
          <w:lang w:eastAsia="da-DK"/>
          <w14:ligatures w14:val="standardContextual"/>
        </w:rPr>
        <w:t xml:space="preserve">Læringsmål -emneopdelte (elevrettede daglige læringsmål forefindes på elevernes materialeplatform): </w:t>
      </w:r>
    </w:p>
    <w:p w14:paraId="3DDAC069" w14:textId="77777777" w:rsidR="00AF0B08" w:rsidRPr="00AF0B08" w:rsidRDefault="00AF0B08" w:rsidP="00AF0B08">
      <w:pPr>
        <w:spacing w:after="6" w:line="267" w:lineRule="auto"/>
        <w:ind w:left="17" w:right="1221" w:hanging="10"/>
        <w:rPr>
          <w:rFonts w:ascii="Montserrat" w:eastAsia="Montserrat" w:hAnsi="Montserrat" w:cs="Montserrat"/>
          <w:b/>
          <w:bCs/>
          <w:color w:val="404040"/>
          <w:kern w:val="2"/>
          <w:lang w:eastAsia="da-DK"/>
          <w14:ligatures w14:val="standardContextual"/>
        </w:rPr>
      </w:pPr>
    </w:p>
    <w:p w14:paraId="0C14613A" w14:textId="77777777" w:rsidR="00AF0B08" w:rsidRPr="00AF0B08" w:rsidRDefault="00AF0B08" w:rsidP="00AF0B08">
      <w:pPr>
        <w:spacing w:after="6" w:line="267" w:lineRule="auto"/>
        <w:ind w:left="17" w:right="1221" w:hanging="10"/>
        <w:rPr>
          <w:rFonts w:ascii="Montserrat" w:eastAsia="Montserrat" w:hAnsi="Montserrat" w:cs="Montserrat"/>
          <w:color w:val="404040"/>
          <w:kern w:val="2"/>
          <w:szCs w:val="22"/>
          <w:u w:val="single"/>
          <w:lang w:eastAsia="da-DK"/>
          <w14:ligatures w14:val="standardContextual"/>
        </w:rPr>
      </w:pPr>
      <w:r w:rsidRPr="00AF0B08">
        <w:rPr>
          <w:rFonts w:ascii="Montserrat" w:eastAsia="Montserrat" w:hAnsi="Montserrat" w:cs="Montserrat"/>
          <w:color w:val="404040"/>
          <w:kern w:val="2"/>
          <w:szCs w:val="22"/>
          <w:u w:val="single"/>
          <w:lang w:eastAsia="da-DK"/>
          <w14:ligatures w14:val="standardContextual"/>
        </w:rPr>
        <w:t>Sundhedsfremme og sygdomsforebyggelse</w:t>
      </w:r>
    </w:p>
    <w:p w14:paraId="04E2A2D3" w14:textId="77777777" w:rsidR="00AF0B08" w:rsidRPr="00AF0B08" w:rsidRDefault="00AF0B08" w:rsidP="00A23F34">
      <w:pPr>
        <w:numPr>
          <w:ilvl w:val="0"/>
          <w:numId w:val="30"/>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redegøre for begreberne sundhedsfremme og sygdomsforebyggelse og deres betydning i sundhedsarbejde samt kan medvirke til igangsætning af enkle aktiviteter.</w:t>
      </w:r>
    </w:p>
    <w:p w14:paraId="058D2756" w14:textId="77777777" w:rsidR="00AF0B08" w:rsidRPr="00AF0B08" w:rsidRDefault="00AF0B08" w:rsidP="00A23F34">
      <w:pPr>
        <w:numPr>
          <w:ilvl w:val="0"/>
          <w:numId w:val="30"/>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reflektere over betydningen af fysisk, mental og social sundhed for en udvalgt målgruppe.</w:t>
      </w:r>
    </w:p>
    <w:p w14:paraId="132AC7F1" w14:textId="77777777" w:rsidR="00AF0B08" w:rsidRPr="00AF0B08" w:rsidRDefault="00AF0B08" w:rsidP="00A23F34">
      <w:pPr>
        <w:numPr>
          <w:ilvl w:val="0"/>
          <w:numId w:val="30"/>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Forstår livskvalitet og dens betydning for borgernes trivsel.</w:t>
      </w:r>
    </w:p>
    <w:p w14:paraId="6B4516C7" w14:textId="77777777" w:rsidR="00AF0B08" w:rsidRPr="00AF0B08" w:rsidRDefault="00AF0B08" w:rsidP="00A23F34">
      <w:pPr>
        <w:numPr>
          <w:ilvl w:val="0"/>
          <w:numId w:val="30"/>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 xml:space="preserve">Kan reflektere over kost, motion, indre og ydre motivation som sundhedsfremmende faktorer </w:t>
      </w:r>
    </w:p>
    <w:p w14:paraId="5487D344" w14:textId="77777777" w:rsidR="00AF0B08" w:rsidRPr="00AF0B08" w:rsidRDefault="00AF0B08" w:rsidP="00A23F34">
      <w:pPr>
        <w:numPr>
          <w:ilvl w:val="0"/>
          <w:numId w:val="30"/>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anvende livshistorie som redskab til at forstå borgerens situation.</w:t>
      </w:r>
    </w:p>
    <w:p w14:paraId="79C0C505" w14:textId="77777777" w:rsidR="00AF0B08" w:rsidRPr="00AF0B08" w:rsidRDefault="00AF0B08" w:rsidP="00A23F34">
      <w:pPr>
        <w:numPr>
          <w:ilvl w:val="0"/>
          <w:numId w:val="30"/>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reflektere over sammenhængen mellem ulighed i sundhed og borgerens trivsel samt mestringens betydning.</w:t>
      </w:r>
    </w:p>
    <w:p w14:paraId="7353518A" w14:textId="77777777" w:rsidR="00AF0B08" w:rsidRPr="00AF0B08" w:rsidRDefault="00AF0B08" w:rsidP="00AF0B08">
      <w:pPr>
        <w:spacing w:after="6" w:line="267" w:lineRule="auto"/>
        <w:ind w:left="720" w:right="1221"/>
        <w:rPr>
          <w:rFonts w:ascii="Montserrat" w:eastAsia="Montserrat" w:hAnsi="Montserrat" w:cs="Montserrat"/>
          <w:color w:val="404040"/>
          <w:kern w:val="2"/>
          <w:szCs w:val="22"/>
          <w:lang w:eastAsia="da-DK"/>
          <w14:ligatures w14:val="standardContextual"/>
        </w:rPr>
      </w:pPr>
    </w:p>
    <w:p w14:paraId="5E6C1DBB" w14:textId="77777777" w:rsidR="00AF0B08" w:rsidRPr="00AF0B08" w:rsidRDefault="00AF0B08" w:rsidP="00AF0B08">
      <w:pPr>
        <w:spacing w:after="6" w:line="267" w:lineRule="auto"/>
        <w:ind w:left="17" w:right="1221" w:hanging="10"/>
        <w:rPr>
          <w:rFonts w:ascii="Montserrat" w:eastAsia="Montserrat" w:hAnsi="Montserrat" w:cs="Montserrat"/>
          <w:color w:val="404040"/>
          <w:kern w:val="2"/>
          <w:szCs w:val="22"/>
          <w:u w:val="single"/>
          <w:lang w:eastAsia="da-DK"/>
          <w14:ligatures w14:val="standardContextual"/>
        </w:rPr>
      </w:pPr>
      <w:r w:rsidRPr="00AF0B08">
        <w:rPr>
          <w:rFonts w:ascii="Montserrat" w:eastAsia="Montserrat" w:hAnsi="Montserrat" w:cs="Montserrat"/>
          <w:color w:val="404040"/>
          <w:kern w:val="2"/>
          <w:szCs w:val="22"/>
          <w:u w:val="single"/>
          <w:lang w:eastAsia="da-DK"/>
          <w14:ligatures w14:val="standardContextual"/>
        </w:rPr>
        <w:t>Anatomi og fysiologi</w:t>
      </w:r>
    </w:p>
    <w:p w14:paraId="74BD7FD9" w14:textId="77777777" w:rsidR="00AF0B08" w:rsidRPr="00AF0B08" w:rsidRDefault="00AF0B08" w:rsidP="00A23F34">
      <w:pPr>
        <w:numPr>
          <w:ilvl w:val="0"/>
          <w:numId w:val="31"/>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gengive kroppens grundlæggende anatomi, placere organer og anvende enkle sundhedsfaglige begreber (celle, væv, organ, organsystem).</w:t>
      </w:r>
    </w:p>
    <w:p w14:paraId="24DE9DC5" w14:textId="77777777" w:rsidR="00AF0B08" w:rsidRPr="00AF0B08" w:rsidRDefault="00AF0B08" w:rsidP="00A23F34">
      <w:pPr>
        <w:numPr>
          <w:ilvl w:val="0"/>
          <w:numId w:val="31"/>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Har viden om aldringsprocesser og Sundhedsstyrelsens anbefalinger for borgere over 65 år.</w:t>
      </w:r>
    </w:p>
    <w:p w14:paraId="0B5764D0" w14:textId="77777777" w:rsidR="00AF0B08" w:rsidRPr="00AF0B08" w:rsidRDefault="00AF0B08" w:rsidP="00A23F34">
      <w:pPr>
        <w:numPr>
          <w:ilvl w:val="0"/>
          <w:numId w:val="31"/>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forklare begreberne biologisk, psykologisk, social og kronologisk aldring og beskrive, hvordan de adskiller sig fra hinanden.</w:t>
      </w:r>
    </w:p>
    <w:p w14:paraId="32C335A9" w14:textId="77777777" w:rsidR="00AF0B08" w:rsidRPr="00AF0B08" w:rsidRDefault="00AF0B08" w:rsidP="00A23F34">
      <w:pPr>
        <w:numPr>
          <w:ilvl w:val="0"/>
          <w:numId w:val="31"/>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indsamle data om aldersforandringer og observere habituelle tilstande hos borgere i kendte situationer.</w:t>
      </w:r>
    </w:p>
    <w:p w14:paraId="05EE73C8" w14:textId="77777777" w:rsidR="00AF0B08" w:rsidRPr="00AF0B08" w:rsidRDefault="00AF0B08" w:rsidP="00A23F34">
      <w:pPr>
        <w:numPr>
          <w:ilvl w:val="0"/>
          <w:numId w:val="31"/>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videregive observationer korrekt mundtligt og skriftligt i kendte situationer.</w:t>
      </w:r>
    </w:p>
    <w:p w14:paraId="27DC7BE7" w14:textId="77777777" w:rsidR="00AF0B08" w:rsidRPr="00AF0B08" w:rsidRDefault="00AF0B08" w:rsidP="00AF0B08">
      <w:pPr>
        <w:spacing w:after="6" w:line="267" w:lineRule="auto"/>
        <w:ind w:left="720" w:right="1221"/>
        <w:rPr>
          <w:rFonts w:ascii="Montserrat" w:eastAsia="Montserrat" w:hAnsi="Montserrat" w:cs="Montserrat"/>
          <w:color w:val="404040"/>
          <w:kern w:val="2"/>
          <w:szCs w:val="22"/>
          <w:lang w:eastAsia="da-DK"/>
          <w14:ligatures w14:val="standardContextual"/>
        </w:rPr>
      </w:pPr>
    </w:p>
    <w:p w14:paraId="508A01E4" w14:textId="77777777" w:rsidR="00AF0B08" w:rsidRPr="00AF0B08" w:rsidRDefault="00AF0B08" w:rsidP="00AF0B08">
      <w:pPr>
        <w:spacing w:after="6" w:line="267" w:lineRule="auto"/>
        <w:ind w:left="17" w:right="1221" w:hanging="10"/>
        <w:rPr>
          <w:rFonts w:ascii="Montserrat" w:eastAsia="Montserrat" w:hAnsi="Montserrat" w:cs="Montserrat"/>
          <w:color w:val="404040"/>
          <w:kern w:val="2"/>
          <w:szCs w:val="22"/>
          <w:u w:val="single"/>
          <w:lang w:eastAsia="da-DK"/>
          <w14:ligatures w14:val="standardContextual"/>
        </w:rPr>
      </w:pPr>
      <w:r w:rsidRPr="00AF0B08">
        <w:rPr>
          <w:rFonts w:ascii="Montserrat" w:eastAsia="Montserrat" w:hAnsi="Montserrat" w:cs="Montserrat"/>
          <w:color w:val="404040"/>
          <w:kern w:val="2"/>
          <w:szCs w:val="22"/>
          <w:u w:val="single"/>
          <w:lang w:eastAsia="da-DK"/>
          <w14:ligatures w14:val="standardContextual"/>
        </w:rPr>
        <w:t>Rehabilitering og funktionsevne</w:t>
      </w:r>
    </w:p>
    <w:p w14:paraId="597771C7" w14:textId="77777777" w:rsidR="00AF0B08" w:rsidRPr="00AF0B08" w:rsidRDefault="00AF0B08" w:rsidP="00A23F34">
      <w:pPr>
        <w:numPr>
          <w:ilvl w:val="0"/>
          <w:numId w:val="32"/>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forklare rehabilitering og forskellen fra pleje og behandling.</w:t>
      </w:r>
    </w:p>
    <w:p w14:paraId="5654B2FD" w14:textId="77777777" w:rsidR="00AF0B08" w:rsidRPr="00AF0B08" w:rsidRDefault="00AF0B08" w:rsidP="00A23F34">
      <w:pPr>
        <w:numPr>
          <w:ilvl w:val="0"/>
          <w:numId w:val="32"/>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anvende begreber som motivation, funktionsevne og mestring i enkle praksissituationer.</w:t>
      </w:r>
    </w:p>
    <w:p w14:paraId="0A6369A2" w14:textId="77777777" w:rsidR="00AF0B08" w:rsidRPr="00AF0B08" w:rsidRDefault="00AF0B08" w:rsidP="00A23F34">
      <w:pPr>
        <w:numPr>
          <w:ilvl w:val="0"/>
          <w:numId w:val="32"/>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lastRenderedPageBreak/>
        <w:t>Kan vurdere borgerens behov ud fra Maslows behovspyramide.</w:t>
      </w:r>
    </w:p>
    <w:p w14:paraId="22D81789" w14:textId="77777777" w:rsidR="00AF0B08" w:rsidRPr="00AF0B08" w:rsidRDefault="00AF0B08" w:rsidP="00A23F34">
      <w:pPr>
        <w:numPr>
          <w:ilvl w:val="0"/>
          <w:numId w:val="32"/>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identificere enkle faktorer, der fremmer eller hæmmer borgerens egenomsorg.</w:t>
      </w:r>
    </w:p>
    <w:p w14:paraId="570BB8A3" w14:textId="77777777" w:rsidR="00AF0B08" w:rsidRPr="00AF0B08" w:rsidRDefault="00AF0B08" w:rsidP="00A23F34">
      <w:pPr>
        <w:numPr>
          <w:ilvl w:val="0"/>
          <w:numId w:val="32"/>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beskrive begreberne fysisk, psykisk og social funktionsevne i relation til rehabilitering.</w:t>
      </w:r>
    </w:p>
    <w:p w14:paraId="77B72532" w14:textId="77777777" w:rsidR="00AF0B08" w:rsidRPr="00AF0B08" w:rsidRDefault="00AF0B08" w:rsidP="00A23F34">
      <w:pPr>
        <w:numPr>
          <w:ilvl w:val="0"/>
          <w:numId w:val="32"/>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samarbejde i grupper og anvende simulation til at træne rehabiliterende praksis i enkle situationer.</w:t>
      </w:r>
    </w:p>
    <w:p w14:paraId="481AE327" w14:textId="77777777" w:rsidR="00AF0B08" w:rsidRPr="00AF0B08" w:rsidRDefault="00AF0B08" w:rsidP="00A23F34">
      <w:pPr>
        <w:numPr>
          <w:ilvl w:val="0"/>
          <w:numId w:val="32"/>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handle sundhedsfremmende og rehabiliterende i konkrete og kendte plejesituationer.</w:t>
      </w:r>
    </w:p>
    <w:p w14:paraId="4A892FE6" w14:textId="77777777" w:rsidR="00AF0B08" w:rsidRPr="00AF0B08" w:rsidRDefault="00AF0B08" w:rsidP="00A23F34">
      <w:pPr>
        <w:numPr>
          <w:ilvl w:val="0"/>
          <w:numId w:val="32"/>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redegøre for borgers fysiske, psykiske og sociale funktionsevne og forklare betydningen for rehabiliterende indsats og aktivitetsniveau.</w:t>
      </w:r>
    </w:p>
    <w:p w14:paraId="0BFF7781" w14:textId="77777777" w:rsidR="00AF0B08" w:rsidRPr="00AF0B08" w:rsidRDefault="00AF0B08" w:rsidP="00AF0B08">
      <w:pPr>
        <w:spacing w:after="6" w:line="267" w:lineRule="auto"/>
        <w:ind w:left="720" w:right="1221"/>
        <w:rPr>
          <w:rFonts w:ascii="Montserrat" w:eastAsia="Montserrat" w:hAnsi="Montserrat" w:cs="Montserrat"/>
          <w:color w:val="404040"/>
          <w:kern w:val="2"/>
          <w:szCs w:val="22"/>
          <w:lang w:eastAsia="da-DK"/>
          <w14:ligatures w14:val="standardContextual"/>
        </w:rPr>
      </w:pPr>
    </w:p>
    <w:p w14:paraId="62984762" w14:textId="77777777" w:rsidR="00AF0B08" w:rsidRPr="00AF0B08" w:rsidRDefault="00AF0B08" w:rsidP="00AF0B08">
      <w:pPr>
        <w:spacing w:after="6" w:line="267" w:lineRule="auto"/>
        <w:ind w:left="17" w:right="1221" w:hanging="10"/>
        <w:rPr>
          <w:rFonts w:ascii="Montserrat" w:eastAsia="Montserrat" w:hAnsi="Montserrat" w:cs="Montserrat"/>
          <w:color w:val="404040"/>
          <w:kern w:val="2"/>
          <w:szCs w:val="22"/>
          <w:u w:val="single"/>
          <w:lang w:eastAsia="da-DK"/>
          <w14:ligatures w14:val="standardContextual"/>
        </w:rPr>
      </w:pPr>
      <w:r w:rsidRPr="00AF0B08">
        <w:rPr>
          <w:rFonts w:ascii="Montserrat" w:eastAsia="Montserrat" w:hAnsi="Montserrat" w:cs="Montserrat"/>
          <w:color w:val="404040"/>
          <w:kern w:val="2"/>
          <w:szCs w:val="22"/>
          <w:u w:val="single"/>
          <w:lang w:eastAsia="da-DK"/>
          <w14:ligatures w14:val="standardContextual"/>
        </w:rPr>
        <w:t>Professionel praksis og sikkerhed</w:t>
      </w:r>
    </w:p>
    <w:p w14:paraId="06F76B4C" w14:textId="77777777" w:rsidR="00AF0B08" w:rsidRPr="00AF0B08" w:rsidRDefault="00AF0B08" w:rsidP="00A23F34">
      <w:pPr>
        <w:numPr>
          <w:ilvl w:val="0"/>
          <w:numId w:val="33"/>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Har kendskab til ergonomiske principper og kan reflektere over deres anvendelse i pleje- og forflytningssituationer</w:t>
      </w:r>
    </w:p>
    <w:p w14:paraId="5CDBFD47" w14:textId="77777777" w:rsidR="00AF0B08" w:rsidRPr="00AF0B08" w:rsidRDefault="00AF0B08" w:rsidP="00A23F34">
      <w:pPr>
        <w:numPr>
          <w:ilvl w:val="0"/>
          <w:numId w:val="33"/>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udføre personlig pleje i kendte situationer med respekt for borgerens intimsfære og behov.</w:t>
      </w:r>
    </w:p>
    <w:p w14:paraId="7E906F3F" w14:textId="77777777" w:rsidR="00AF0B08" w:rsidRPr="00AF0B08" w:rsidRDefault="00AF0B08" w:rsidP="00A23F34">
      <w:pPr>
        <w:numPr>
          <w:ilvl w:val="0"/>
          <w:numId w:val="33"/>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overholde hygiejniske principper og håndhygiejne i kendte situationer.</w:t>
      </w:r>
    </w:p>
    <w:p w14:paraId="0608B7A8" w14:textId="77777777" w:rsidR="00AF0B08" w:rsidRPr="00AF0B08" w:rsidRDefault="00AF0B08" w:rsidP="00A23F34">
      <w:pPr>
        <w:numPr>
          <w:ilvl w:val="0"/>
          <w:numId w:val="33"/>
        </w:numPr>
        <w:spacing w:after="6" w:line="267" w:lineRule="auto"/>
        <w:ind w:right="1221"/>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Har viden om mikroorganismers spredning og kan anvende forebyggende hygiejniske principper i kendte praksissituationer.</w:t>
      </w:r>
    </w:p>
    <w:p w14:paraId="50EFFD2F" w14:textId="0BD3DDB1" w:rsidR="00586449" w:rsidRDefault="00AF0B08" w:rsidP="00AF0B08">
      <w:pPr>
        <w:ind w:right="1274"/>
        <w:rPr>
          <w:rFonts w:ascii="Montserrat" w:eastAsia="Montserrat" w:hAnsi="Montserrat" w:cs="Montserrat"/>
          <w:color w:val="404040"/>
          <w:kern w:val="2"/>
          <w:szCs w:val="22"/>
          <w:lang w:eastAsia="da-DK"/>
          <w14:ligatures w14:val="standardContextual"/>
        </w:rPr>
      </w:pPr>
      <w:r w:rsidRPr="00AF0B08">
        <w:rPr>
          <w:rFonts w:ascii="Montserrat" w:eastAsia="Montserrat" w:hAnsi="Montserrat" w:cs="Montserrat"/>
          <w:color w:val="404040"/>
          <w:kern w:val="2"/>
          <w:szCs w:val="22"/>
          <w:lang w:eastAsia="da-DK"/>
          <w14:ligatures w14:val="standardContextual"/>
        </w:rPr>
        <w:t>Kan indgå i professionelt samarbejde og anvende relevant kommunikation med borgere og kolleger i kendte praksissituationer</w:t>
      </w:r>
      <w:r w:rsidR="00AF2EEE">
        <w:rPr>
          <w:rFonts w:ascii="Montserrat" w:eastAsia="Montserrat" w:hAnsi="Montserrat" w:cs="Montserrat"/>
          <w:color w:val="404040"/>
          <w:kern w:val="2"/>
          <w:szCs w:val="22"/>
          <w:lang w:eastAsia="da-DK"/>
          <w14:ligatures w14:val="standardContextual"/>
        </w:rPr>
        <w:t>.</w:t>
      </w:r>
    </w:p>
    <w:p w14:paraId="60762891" w14:textId="77777777" w:rsidR="00AF2EEE" w:rsidRDefault="00AF2EEE" w:rsidP="00AF0B08">
      <w:pPr>
        <w:ind w:right="1274"/>
        <w:rPr>
          <w:rFonts w:ascii="Montserrat" w:eastAsia="Montserrat" w:hAnsi="Montserrat" w:cs="Montserrat"/>
          <w:color w:val="404040"/>
          <w:kern w:val="2"/>
          <w:szCs w:val="22"/>
          <w:lang w:eastAsia="da-DK"/>
          <w14:ligatures w14:val="standardContextual"/>
        </w:rPr>
      </w:pPr>
    </w:p>
    <w:p w14:paraId="36EDD0F6" w14:textId="77777777" w:rsidR="00AF2EEE" w:rsidRPr="00586449" w:rsidRDefault="00AF2EEE" w:rsidP="00AF0B08">
      <w:pPr>
        <w:ind w:right="1274"/>
        <w:rPr>
          <w:rFonts w:ascii="Montserrat" w:hAnsi="Montserrat"/>
        </w:rPr>
      </w:pPr>
    </w:p>
    <w:p w14:paraId="0A093FA8" w14:textId="77777777" w:rsidR="00286EAE" w:rsidRPr="004F1E16" w:rsidRDefault="00286EAE" w:rsidP="004F1E16">
      <w:pPr>
        <w:pStyle w:val="Overskrift2"/>
        <w:rPr>
          <w:rFonts w:asciiTheme="minorHAnsi" w:eastAsia="Montserrat" w:hAnsiTheme="minorHAnsi" w:cs="Montserrat"/>
          <w:b/>
          <w:sz w:val="28"/>
          <w:szCs w:val="28"/>
          <w:lang w:eastAsia="da-DK"/>
        </w:rPr>
      </w:pPr>
      <w:bookmarkStart w:id="16" w:name="_Toc213152083"/>
      <w:bookmarkStart w:id="17" w:name="_Toc213662781"/>
      <w:r w:rsidRPr="004F1E16">
        <w:rPr>
          <w:rFonts w:asciiTheme="minorHAnsi" w:hAnsiTheme="minorHAnsi"/>
          <w:sz w:val="28"/>
          <w:szCs w:val="28"/>
          <w:lang w:eastAsia="da-DK"/>
        </w:rPr>
        <w:t>Trin 3: At arbejde som SOSU (del 2)</w:t>
      </w:r>
      <w:bookmarkEnd w:id="16"/>
      <w:bookmarkEnd w:id="17"/>
      <w:r w:rsidRPr="004F1E16">
        <w:rPr>
          <w:rFonts w:asciiTheme="minorHAnsi" w:hAnsiTheme="minorHAnsi"/>
          <w:sz w:val="28"/>
          <w:szCs w:val="28"/>
          <w:lang w:eastAsia="da-DK"/>
        </w:rPr>
        <w:t xml:space="preserve"> </w:t>
      </w:r>
    </w:p>
    <w:p w14:paraId="1FDBD20C" w14:textId="77777777" w:rsidR="00286EAE" w:rsidRPr="00286EAE" w:rsidRDefault="00286EAE" w:rsidP="00286EAE">
      <w:pPr>
        <w:spacing w:after="3" w:line="247" w:lineRule="auto"/>
        <w:ind w:left="17" w:right="1275" w:hanging="10"/>
        <w:rPr>
          <w:rFonts w:ascii="Montserrat" w:eastAsia="Montserrat" w:hAnsi="Montserrat" w:cs="Montserrat"/>
          <w:color w:val="000000"/>
          <w:kern w:val="2"/>
          <w:lang w:eastAsia="da-DK"/>
          <w14:ligatures w14:val="standardContextual"/>
        </w:rPr>
      </w:pPr>
      <w:r w:rsidRPr="00286EAE">
        <w:rPr>
          <w:rFonts w:ascii="Montserrat" w:eastAsia="Montserrat" w:hAnsi="Montserrat" w:cs="Montserrat"/>
          <w:color w:val="000000"/>
          <w:kern w:val="2"/>
          <w:lang w:eastAsia="da-DK"/>
          <w14:ligatures w14:val="standardContextual"/>
        </w:rPr>
        <w:t xml:space="preserve">Eleven skal ud fra den grundlæggende viden fra trin 1 og 2, arbejde med borgere der har flere udfordringer og øve sig i at anvende den teori og arbejdsmodeller fra pensum, der gør dem i stand til at deltage i det sammenhængende borgerforløb som social- og sundhedshjælperelever eller social- og sundhedsassistentelever. </w:t>
      </w:r>
    </w:p>
    <w:p w14:paraId="4F15CACF" w14:textId="77777777" w:rsidR="00286EAE" w:rsidRPr="00286EAE" w:rsidRDefault="00286EAE" w:rsidP="00286EAE">
      <w:pPr>
        <w:spacing w:after="3" w:line="247" w:lineRule="auto"/>
        <w:ind w:left="17" w:right="1275" w:hanging="10"/>
        <w:rPr>
          <w:rFonts w:ascii="Montserrat" w:eastAsia="Montserrat" w:hAnsi="Montserrat" w:cs="Montserrat"/>
          <w:color w:val="000000"/>
          <w:kern w:val="2"/>
          <w:lang w:eastAsia="da-DK"/>
          <w14:ligatures w14:val="standardContextual"/>
        </w:rPr>
      </w:pPr>
      <w:r w:rsidRPr="00286EAE">
        <w:rPr>
          <w:rFonts w:ascii="Montserrat" w:eastAsia="Montserrat" w:hAnsi="Montserrat" w:cs="Montserrat"/>
          <w:color w:val="000000"/>
          <w:kern w:val="2"/>
          <w:lang w:eastAsia="da-DK"/>
          <w14:ligatures w14:val="standardContextual"/>
        </w:rPr>
        <w:t xml:space="preserve">Eleverne skal kunne handle på kendte udfordringer i arbejdet samt blive klar til at gå til den afsluttende prøve på GF2. </w:t>
      </w:r>
    </w:p>
    <w:p w14:paraId="121246BC" w14:textId="77777777" w:rsidR="00286EAE" w:rsidRPr="00286EAE" w:rsidRDefault="00286EAE" w:rsidP="00286EAE">
      <w:pPr>
        <w:spacing w:line="259" w:lineRule="auto"/>
        <w:ind w:left="22"/>
        <w:rPr>
          <w:rFonts w:ascii="Montserrat" w:eastAsia="Montserrat" w:hAnsi="Montserrat" w:cs="Montserrat"/>
          <w:color w:val="000000"/>
          <w:kern w:val="2"/>
          <w:lang w:eastAsia="da-DK"/>
          <w14:ligatures w14:val="standardContextual"/>
        </w:rPr>
      </w:pPr>
      <w:r w:rsidRPr="00286EAE">
        <w:rPr>
          <w:rFonts w:ascii="Montserrat" w:eastAsia="Montserrat" w:hAnsi="Montserrat" w:cs="Montserrat"/>
          <w:color w:val="000000"/>
          <w:kern w:val="2"/>
          <w:lang w:eastAsia="da-DK"/>
          <w14:ligatures w14:val="standardContextual"/>
        </w:rPr>
        <w:t xml:space="preserve"> </w:t>
      </w:r>
    </w:p>
    <w:p w14:paraId="62306479" w14:textId="77777777" w:rsidR="00286EAE" w:rsidRPr="00286EAE" w:rsidRDefault="00286EAE" w:rsidP="00286EAE">
      <w:pPr>
        <w:spacing w:after="3" w:line="247" w:lineRule="auto"/>
        <w:ind w:left="17" w:right="1275" w:hanging="10"/>
        <w:rPr>
          <w:rFonts w:ascii="Montserrat" w:eastAsia="Montserrat" w:hAnsi="Montserrat" w:cs="Montserrat"/>
          <w:color w:val="000000"/>
          <w:kern w:val="2"/>
          <w:lang w:eastAsia="da-DK"/>
          <w14:ligatures w14:val="standardContextual"/>
        </w:rPr>
      </w:pPr>
      <w:r w:rsidRPr="00286EAE">
        <w:rPr>
          <w:rFonts w:ascii="Montserrat" w:eastAsia="Montserrat" w:hAnsi="Montserrat" w:cs="Montserrat"/>
          <w:color w:val="000000"/>
          <w:kern w:val="2"/>
          <w:lang w:eastAsia="da-DK"/>
          <w14:ligatures w14:val="standardContextual"/>
        </w:rPr>
        <w:t xml:space="preserve">Vi arbejder ud fra det hele menneske med flere, eller sværere udfordringer og det, i samarbejde med andre faggrupper. </w:t>
      </w:r>
    </w:p>
    <w:p w14:paraId="219C3656" w14:textId="77777777" w:rsidR="00E85C1A" w:rsidRPr="00586449" w:rsidRDefault="00E85C1A" w:rsidP="00F4794F">
      <w:pPr>
        <w:ind w:right="1274"/>
        <w:rPr>
          <w:rFonts w:ascii="Montserrat" w:hAnsi="Montserrat"/>
        </w:rPr>
      </w:pPr>
    </w:p>
    <w:p w14:paraId="49CBA8DE" w14:textId="77777777" w:rsidR="00586449" w:rsidRPr="00586449" w:rsidRDefault="00586449" w:rsidP="00586449">
      <w:pPr>
        <w:ind w:right="1274"/>
        <w:rPr>
          <w:rFonts w:ascii="Montserrat" w:hAnsi="Montserrat"/>
        </w:rPr>
      </w:pPr>
      <w:r w:rsidRPr="00586449">
        <w:rPr>
          <w:rFonts w:ascii="Montserrat" w:hAnsi="Montserrat"/>
        </w:rPr>
        <w:t>Varighed 16 dage</w:t>
      </w:r>
    </w:p>
    <w:p w14:paraId="251A39D2" w14:textId="77777777" w:rsidR="00586449" w:rsidRPr="00586449" w:rsidRDefault="00586449" w:rsidP="00586449">
      <w:pPr>
        <w:ind w:right="1274"/>
        <w:rPr>
          <w:rFonts w:ascii="Montserrat" w:hAnsi="Montserrat"/>
        </w:rPr>
      </w:pPr>
      <w:r w:rsidRPr="00586449">
        <w:rPr>
          <w:rFonts w:ascii="Montserrat" w:hAnsi="Montserrat"/>
        </w:rPr>
        <w:t>Indhold</w:t>
      </w:r>
    </w:p>
    <w:p w14:paraId="7A28F9B6" w14:textId="01B57E40" w:rsidR="00586449" w:rsidRPr="00586449" w:rsidRDefault="00A33663" w:rsidP="00A23F34">
      <w:pPr>
        <w:numPr>
          <w:ilvl w:val="0"/>
          <w:numId w:val="3"/>
        </w:numPr>
        <w:ind w:right="1274"/>
        <w:rPr>
          <w:rFonts w:ascii="Montserrat" w:hAnsi="Montserrat"/>
        </w:rPr>
      </w:pPr>
      <w:r>
        <w:rPr>
          <w:rFonts w:ascii="Montserrat" w:hAnsi="Montserrat"/>
        </w:rPr>
        <w:t>Krop</w:t>
      </w:r>
      <w:r w:rsidR="0055094C">
        <w:rPr>
          <w:rFonts w:ascii="Montserrat" w:hAnsi="Montserrat"/>
        </w:rPr>
        <w:t>,</w:t>
      </w:r>
      <w:r w:rsidR="000B1C5B">
        <w:rPr>
          <w:rFonts w:ascii="Montserrat" w:hAnsi="Montserrat"/>
        </w:rPr>
        <w:t xml:space="preserve"> livsstil og syg</w:t>
      </w:r>
      <w:r w:rsidR="0055094C">
        <w:rPr>
          <w:rFonts w:ascii="Montserrat" w:hAnsi="Montserrat"/>
        </w:rPr>
        <w:t>dom</w:t>
      </w:r>
    </w:p>
    <w:p w14:paraId="1100C5D0" w14:textId="0EA504B7" w:rsidR="00586449" w:rsidRPr="00586449" w:rsidRDefault="00AE240E" w:rsidP="00A23F34">
      <w:pPr>
        <w:numPr>
          <w:ilvl w:val="0"/>
          <w:numId w:val="3"/>
        </w:numPr>
        <w:ind w:right="1274"/>
        <w:rPr>
          <w:rFonts w:ascii="Montserrat" w:hAnsi="Montserrat"/>
        </w:rPr>
      </w:pPr>
      <w:r>
        <w:rPr>
          <w:rFonts w:ascii="Montserrat" w:hAnsi="Montserrat"/>
        </w:rPr>
        <w:t>Rehabilitering</w:t>
      </w:r>
    </w:p>
    <w:p w14:paraId="65B1786E" w14:textId="4BA5A5BE" w:rsidR="00586449" w:rsidRPr="00586449" w:rsidRDefault="002922D4" w:rsidP="00A23F34">
      <w:pPr>
        <w:numPr>
          <w:ilvl w:val="0"/>
          <w:numId w:val="3"/>
        </w:numPr>
        <w:ind w:right="1274"/>
        <w:rPr>
          <w:rFonts w:ascii="Montserrat" w:hAnsi="Montserrat"/>
        </w:rPr>
      </w:pPr>
      <w:r>
        <w:rPr>
          <w:rFonts w:ascii="Montserrat" w:hAnsi="Montserrat"/>
        </w:rPr>
        <w:t>Casearbejde</w:t>
      </w:r>
    </w:p>
    <w:p w14:paraId="6465F2D1" w14:textId="59C46799" w:rsidR="00586449" w:rsidRDefault="002922D4" w:rsidP="00A23F34">
      <w:pPr>
        <w:numPr>
          <w:ilvl w:val="0"/>
          <w:numId w:val="3"/>
        </w:numPr>
        <w:ind w:right="1274"/>
        <w:rPr>
          <w:rFonts w:ascii="Montserrat" w:hAnsi="Montserrat"/>
        </w:rPr>
      </w:pPr>
      <w:r>
        <w:rPr>
          <w:rFonts w:ascii="Montserrat" w:hAnsi="Montserrat"/>
        </w:rPr>
        <w:t>Samarbejde på tværs</w:t>
      </w:r>
    </w:p>
    <w:p w14:paraId="780842D5" w14:textId="4EA6644F" w:rsidR="009336E3" w:rsidRDefault="00C618DD" w:rsidP="00A23F34">
      <w:pPr>
        <w:numPr>
          <w:ilvl w:val="0"/>
          <w:numId w:val="3"/>
        </w:numPr>
        <w:ind w:right="1274"/>
        <w:rPr>
          <w:rFonts w:ascii="Montserrat" w:hAnsi="Montserrat"/>
        </w:rPr>
      </w:pPr>
      <w:r>
        <w:rPr>
          <w:rFonts w:ascii="Montserrat" w:hAnsi="Montserrat"/>
        </w:rPr>
        <w:t>Arbejdsmiljø</w:t>
      </w:r>
      <w:r w:rsidR="0074643C">
        <w:rPr>
          <w:rFonts w:ascii="Montserrat" w:hAnsi="Montserrat"/>
        </w:rPr>
        <w:t xml:space="preserve"> (og ergonomi)</w:t>
      </w:r>
    </w:p>
    <w:p w14:paraId="735E7FA4" w14:textId="1AE809D3" w:rsidR="009336E3" w:rsidRDefault="009336E3" w:rsidP="00A23F34">
      <w:pPr>
        <w:numPr>
          <w:ilvl w:val="0"/>
          <w:numId w:val="3"/>
        </w:numPr>
        <w:ind w:right="1274"/>
        <w:rPr>
          <w:rFonts w:ascii="Montserrat" w:hAnsi="Montserrat"/>
        </w:rPr>
      </w:pPr>
      <w:r>
        <w:rPr>
          <w:rFonts w:ascii="Montserrat" w:hAnsi="Montserrat"/>
        </w:rPr>
        <w:t>Simulation</w:t>
      </w:r>
    </w:p>
    <w:p w14:paraId="382AFC1F" w14:textId="130E25BA" w:rsidR="009336E3" w:rsidRDefault="009336E3" w:rsidP="00A23F34">
      <w:pPr>
        <w:numPr>
          <w:ilvl w:val="0"/>
          <w:numId w:val="3"/>
        </w:numPr>
        <w:ind w:right="1274"/>
        <w:rPr>
          <w:rFonts w:ascii="Montserrat" w:hAnsi="Montserrat"/>
        </w:rPr>
      </w:pPr>
      <w:r>
        <w:rPr>
          <w:rFonts w:ascii="Montserrat" w:hAnsi="Montserrat"/>
        </w:rPr>
        <w:t>Velfærdsteknologi</w:t>
      </w:r>
    </w:p>
    <w:p w14:paraId="58361B0C" w14:textId="77777777" w:rsidR="007204A8" w:rsidRPr="002F690D" w:rsidRDefault="007204A8" w:rsidP="00A23F34">
      <w:pPr>
        <w:numPr>
          <w:ilvl w:val="0"/>
          <w:numId w:val="3"/>
        </w:numPr>
        <w:ind w:right="1274"/>
        <w:rPr>
          <w:rFonts w:ascii="Montserrat" w:hAnsi="Montserrat"/>
        </w:rPr>
      </w:pPr>
      <w:r w:rsidRPr="002F690D">
        <w:rPr>
          <w:rFonts w:ascii="Montserrat" w:hAnsi="Montserrat"/>
        </w:rPr>
        <w:t>Førprøve</w:t>
      </w:r>
    </w:p>
    <w:p w14:paraId="62BE3E52" w14:textId="45062F9F" w:rsidR="00144446" w:rsidRDefault="00144446" w:rsidP="00A23F34">
      <w:pPr>
        <w:numPr>
          <w:ilvl w:val="0"/>
          <w:numId w:val="3"/>
        </w:numPr>
        <w:ind w:right="1274"/>
        <w:rPr>
          <w:rFonts w:ascii="Montserrat" w:hAnsi="Montserrat"/>
        </w:rPr>
      </w:pPr>
      <w:r>
        <w:rPr>
          <w:rFonts w:ascii="Montserrat" w:hAnsi="Montserrat"/>
        </w:rPr>
        <w:t>Feedback</w:t>
      </w:r>
    </w:p>
    <w:p w14:paraId="3B7953B7" w14:textId="77C7668E" w:rsidR="00144446" w:rsidRDefault="00144446" w:rsidP="00A23F34">
      <w:pPr>
        <w:numPr>
          <w:ilvl w:val="0"/>
          <w:numId w:val="3"/>
        </w:numPr>
        <w:ind w:right="1274"/>
        <w:rPr>
          <w:rFonts w:ascii="Montserrat" w:hAnsi="Montserrat"/>
        </w:rPr>
      </w:pPr>
      <w:r>
        <w:rPr>
          <w:rFonts w:ascii="Montserrat" w:hAnsi="Montserrat"/>
        </w:rPr>
        <w:lastRenderedPageBreak/>
        <w:t>Opsamling</w:t>
      </w:r>
    </w:p>
    <w:p w14:paraId="33CD5282" w14:textId="77777777" w:rsidR="00586449" w:rsidRPr="00586449" w:rsidRDefault="00586449" w:rsidP="00586449">
      <w:pPr>
        <w:ind w:right="1274"/>
        <w:rPr>
          <w:rFonts w:ascii="Montserrat" w:hAnsi="Montserrat"/>
        </w:rPr>
      </w:pPr>
    </w:p>
    <w:p w14:paraId="45A7F7E5" w14:textId="77777777" w:rsidR="002B75D4" w:rsidRPr="002B75D4" w:rsidRDefault="002B75D4" w:rsidP="002B75D4">
      <w:pPr>
        <w:ind w:left="17" w:right="1221" w:hanging="10"/>
        <w:rPr>
          <w:rFonts w:ascii="Montserrat" w:eastAsia="Montserrat" w:hAnsi="Montserrat" w:cs="Montserrat"/>
          <w:b/>
          <w:bCs/>
          <w:color w:val="404040"/>
          <w:kern w:val="2"/>
          <w:lang w:eastAsia="da-DK"/>
          <w14:ligatures w14:val="standardContextual"/>
        </w:rPr>
      </w:pPr>
      <w:bookmarkStart w:id="18" w:name="_Toc107919382"/>
      <w:r w:rsidRPr="002B75D4">
        <w:rPr>
          <w:rFonts w:ascii="Montserrat" w:eastAsia="Montserrat" w:hAnsi="Montserrat" w:cs="Montserrat"/>
          <w:b/>
          <w:bCs/>
          <w:color w:val="404040"/>
          <w:kern w:val="2"/>
          <w:lang w:eastAsia="da-DK"/>
          <w14:ligatures w14:val="standardContextual"/>
        </w:rPr>
        <w:t xml:space="preserve">Læringsmål -emneopdelte (elevrettede daglige læringsmål forefindes på elevernes materialeplatform): </w:t>
      </w:r>
    </w:p>
    <w:p w14:paraId="3A72A6A5" w14:textId="77777777" w:rsidR="000652D9" w:rsidRPr="000652D9" w:rsidRDefault="000652D9" w:rsidP="000652D9">
      <w:pPr>
        <w:ind w:left="17" w:right="1221" w:hanging="10"/>
        <w:rPr>
          <w:rFonts w:ascii="Montserrat" w:eastAsia="Montserrat" w:hAnsi="Montserrat" w:cs="Montserrat"/>
          <w:kern w:val="2"/>
          <w:szCs w:val="22"/>
          <w:u w:val="single"/>
          <w:lang w:eastAsia="da-DK"/>
          <w14:ligatures w14:val="standardContextual"/>
        </w:rPr>
      </w:pPr>
    </w:p>
    <w:p w14:paraId="5B6FCAED" w14:textId="77777777" w:rsidR="000652D9" w:rsidRPr="000652D9" w:rsidRDefault="000652D9" w:rsidP="000652D9">
      <w:pPr>
        <w:ind w:left="17" w:right="1221" w:hanging="10"/>
        <w:rPr>
          <w:rFonts w:ascii="Montserrat" w:eastAsia="Montserrat" w:hAnsi="Montserrat" w:cs="Montserrat"/>
          <w:kern w:val="2"/>
          <w:szCs w:val="22"/>
          <w:u w:val="single"/>
          <w:lang w:eastAsia="da-DK"/>
          <w14:ligatures w14:val="standardContextual"/>
        </w:rPr>
      </w:pPr>
      <w:r w:rsidRPr="000652D9">
        <w:rPr>
          <w:rFonts w:ascii="Montserrat" w:eastAsia="Montserrat" w:hAnsi="Montserrat" w:cs="Montserrat"/>
          <w:kern w:val="2"/>
          <w:szCs w:val="22"/>
          <w:u w:val="single"/>
          <w:lang w:eastAsia="da-DK"/>
          <w14:ligatures w14:val="standardContextual"/>
        </w:rPr>
        <w:t>Livsstilssygdomme og sundhedsfremme</w:t>
      </w:r>
    </w:p>
    <w:p w14:paraId="6AC8CEC5" w14:textId="77777777" w:rsidR="000652D9" w:rsidRPr="000652D9" w:rsidRDefault="000652D9" w:rsidP="00A23F34">
      <w:pPr>
        <w:numPr>
          <w:ilvl w:val="0"/>
          <w:numId w:val="34"/>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Har kendskab de mest almindelige livsstilssygdomme og deres symptomer.</w:t>
      </w:r>
    </w:p>
    <w:p w14:paraId="34B15241" w14:textId="77777777" w:rsidR="000652D9" w:rsidRPr="000652D9" w:rsidRDefault="000652D9" w:rsidP="00A23F34">
      <w:pPr>
        <w:numPr>
          <w:ilvl w:val="0"/>
          <w:numId w:val="34"/>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reflektere over KRAM(S)-faktorernes betydning for sygdomsudvikling.</w:t>
      </w:r>
    </w:p>
    <w:p w14:paraId="11AD56AA" w14:textId="77777777" w:rsidR="000652D9" w:rsidRPr="000652D9" w:rsidRDefault="000652D9" w:rsidP="00A23F34">
      <w:pPr>
        <w:numPr>
          <w:ilvl w:val="0"/>
          <w:numId w:val="34"/>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anvende kost og motion i relation til fysisk, psykisk og social sundhed.</w:t>
      </w:r>
    </w:p>
    <w:p w14:paraId="41E28370" w14:textId="77777777" w:rsidR="000652D9" w:rsidRPr="000652D9" w:rsidRDefault="000652D9" w:rsidP="00A23F34">
      <w:pPr>
        <w:numPr>
          <w:ilvl w:val="0"/>
          <w:numId w:val="34"/>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anvende principper for sundhedsfremme overfor borgere med livsstilsrelaterede sygdomme i kendte plejesituationer.</w:t>
      </w:r>
    </w:p>
    <w:p w14:paraId="29D924B3" w14:textId="77777777" w:rsidR="000652D9" w:rsidRPr="000652D9" w:rsidRDefault="000652D9" w:rsidP="00A23F34">
      <w:pPr>
        <w:numPr>
          <w:ilvl w:val="0"/>
          <w:numId w:val="34"/>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anvende officielle kostråd i kendte plejesituationer til at fremme sundhed og forebygge sygdom.</w:t>
      </w:r>
    </w:p>
    <w:p w14:paraId="0A61A5AC" w14:textId="77777777" w:rsidR="000652D9" w:rsidRPr="000652D9" w:rsidRDefault="000652D9" w:rsidP="00A23F34">
      <w:pPr>
        <w:numPr>
          <w:ilvl w:val="0"/>
          <w:numId w:val="34"/>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formidle observationer fagligt korrekt og anvende dem til handling i kendte situationer ved symptomer på livsstilsrelaterede sygdomme og demens.</w:t>
      </w:r>
    </w:p>
    <w:p w14:paraId="5F1D6544" w14:textId="77777777" w:rsidR="000652D9" w:rsidRPr="000652D9" w:rsidRDefault="000652D9" w:rsidP="000652D9">
      <w:pPr>
        <w:ind w:left="720" w:right="1221"/>
        <w:rPr>
          <w:rFonts w:ascii="Montserrat" w:eastAsia="Montserrat" w:hAnsi="Montserrat" w:cs="Montserrat"/>
          <w:kern w:val="2"/>
          <w:szCs w:val="22"/>
          <w:lang w:eastAsia="da-DK"/>
          <w14:ligatures w14:val="standardContextual"/>
        </w:rPr>
      </w:pPr>
    </w:p>
    <w:p w14:paraId="05C2BADF" w14:textId="77777777" w:rsidR="000652D9" w:rsidRPr="000652D9" w:rsidRDefault="000652D9" w:rsidP="000652D9">
      <w:pPr>
        <w:ind w:left="17" w:right="1221" w:hanging="10"/>
        <w:rPr>
          <w:rFonts w:ascii="Montserrat" w:eastAsia="Montserrat" w:hAnsi="Montserrat" w:cs="Montserrat"/>
          <w:kern w:val="2"/>
          <w:szCs w:val="22"/>
          <w:u w:val="single"/>
          <w:lang w:eastAsia="da-DK"/>
          <w14:ligatures w14:val="standardContextual"/>
        </w:rPr>
      </w:pPr>
      <w:r w:rsidRPr="000652D9">
        <w:rPr>
          <w:rFonts w:ascii="Montserrat" w:eastAsia="Montserrat" w:hAnsi="Montserrat" w:cs="Montserrat"/>
          <w:kern w:val="2"/>
          <w:szCs w:val="22"/>
          <w:u w:val="single"/>
          <w:lang w:eastAsia="da-DK"/>
          <w14:ligatures w14:val="standardContextual"/>
        </w:rPr>
        <w:t>Rehabilitering og funktionsevne</w:t>
      </w:r>
    </w:p>
    <w:p w14:paraId="1A87B656" w14:textId="77777777" w:rsidR="000652D9" w:rsidRPr="000652D9" w:rsidRDefault="000652D9" w:rsidP="00A23F34">
      <w:pPr>
        <w:numPr>
          <w:ilvl w:val="0"/>
          <w:numId w:val="35"/>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redegøre for rehabilitering og reflektere over, hvordan en rehabiliterende tilgang kan anvendes i praksis.</w:t>
      </w:r>
    </w:p>
    <w:p w14:paraId="636AB2FE" w14:textId="77777777" w:rsidR="000652D9" w:rsidRPr="000652D9" w:rsidRDefault="000652D9" w:rsidP="00A23F34">
      <w:pPr>
        <w:numPr>
          <w:ilvl w:val="0"/>
          <w:numId w:val="35"/>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beskrive og anvende begreberne funktionsevne, aktivitet, deltagelse og mestring i kendte situationer.</w:t>
      </w:r>
    </w:p>
    <w:p w14:paraId="0F61AB7E" w14:textId="77777777" w:rsidR="000652D9" w:rsidRPr="000652D9" w:rsidRDefault="000652D9" w:rsidP="00A23F34">
      <w:pPr>
        <w:numPr>
          <w:ilvl w:val="0"/>
          <w:numId w:val="35"/>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identificere borgerens ressourcer, belastninger og motivation for egenomsorg i praksis.</w:t>
      </w:r>
    </w:p>
    <w:p w14:paraId="30FCC5DC" w14:textId="77777777" w:rsidR="000652D9" w:rsidRPr="000652D9" w:rsidRDefault="000652D9" w:rsidP="00A23F34">
      <w:pPr>
        <w:numPr>
          <w:ilvl w:val="0"/>
          <w:numId w:val="35"/>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 xml:space="preserve">Kan anvende velfærdsteknologi til at understøtte borgerens </w:t>
      </w:r>
      <w:proofErr w:type="spellStart"/>
      <w:r w:rsidRPr="000652D9">
        <w:rPr>
          <w:rFonts w:ascii="Montserrat" w:eastAsia="Montserrat" w:hAnsi="Montserrat" w:cs="Montserrat"/>
          <w:kern w:val="2"/>
          <w:szCs w:val="22"/>
          <w:lang w:eastAsia="da-DK"/>
          <w14:ligatures w14:val="standardContextual"/>
        </w:rPr>
        <w:t>selvhjulpethed</w:t>
      </w:r>
      <w:proofErr w:type="spellEnd"/>
      <w:r w:rsidRPr="000652D9">
        <w:rPr>
          <w:rFonts w:ascii="Montserrat" w:eastAsia="Montserrat" w:hAnsi="Montserrat" w:cs="Montserrat"/>
          <w:kern w:val="2"/>
          <w:szCs w:val="22"/>
          <w:lang w:eastAsia="da-DK"/>
          <w14:ligatures w14:val="standardContextual"/>
        </w:rPr>
        <w:t xml:space="preserve"> og livskvalitet i kendte situationer.</w:t>
      </w:r>
    </w:p>
    <w:p w14:paraId="6C3F4E87" w14:textId="77777777" w:rsidR="000652D9" w:rsidRPr="000652D9" w:rsidRDefault="000652D9" w:rsidP="00A23F34">
      <w:pPr>
        <w:numPr>
          <w:ilvl w:val="0"/>
          <w:numId w:val="35"/>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Har kendskab til relevante tværfaglige samarbejdspartnere og kan kommunikere professionelt om velfærdsteknologi i praksis.</w:t>
      </w:r>
    </w:p>
    <w:p w14:paraId="53B4876E" w14:textId="77777777" w:rsidR="000652D9" w:rsidRPr="000652D9" w:rsidRDefault="000652D9" w:rsidP="00A23F34">
      <w:pPr>
        <w:numPr>
          <w:ilvl w:val="0"/>
          <w:numId w:val="35"/>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deltage i forflytninger med og uden velfærdsteknologiske hjælpemidler i kendte situationer.</w:t>
      </w:r>
    </w:p>
    <w:p w14:paraId="4FBC6080" w14:textId="77777777" w:rsidR="000652D9" w:rsidRPr="000652D9" w:rsidRDefault="000652D9" w:rsidP="000652D9">
      <w:pPr>
        <w:ind w:left="720" w:right="1221"/>
        <w:rPr>
          <w:rFonts w:ascii="Montserrat" w:eastAsia="Montserrat" w:hAnsi="Montserrat" w:cs="Montserrat"/>
          <w:kern w:val="2"/>
          <w:szCs w:val="22"/>
          <w:lang w:eastAsia="da-DK"/>
          <w14:ligatures w14:val="standardContextual"/>
        </w:rPr>
      </w:pPr>
    </w:p>
    <w:p w14:paraId="08CEEAAA" w14:textId="77777777" w:rsidR="000652D9" w:rsidRPr="000652D9" w:rsidRDefault="000652D9" w:rsidP="000652D9">
      <w:pPr>
        <w:ind w:left="17" w:right="1221" w:hanging="10"/>
        <w:rPr>
          <w:rFonts w:ascii="Montserrat" w:eastAsia="Montserrat" w:hAnsi="Montserrat" w:cs="Montserrat"/>
          <w:kern w:val="2"/>
          <w:szCs w:val="22"/>
          <w:u w:val="single"/>
          <w:lang w:eastAsia="da-DK"/>
          <w14:ligatures w14:val="standardContextual"/>
        </w:rPr>
      </w:pPr>
      <w:r w:rsidRPr="000652D9">
        <w:rPr>
          <w:rFonts w:ascii="Montserrat" w:eastAsia="Montserrat" w:hAnsi="Montserrat" w:cs="Montserrat"/>
          <w:kern w:val="2"/>
          <w:szCs w:val="22"/>
          <w:u w:val="single"/>
          <w:lang w:eastAsia="da-DK"/>
          <w14:ligatures w14:val="standardContextual"/>
        </w:rPr>
        <w:t>Casearbejde og sygeplejeproces</w:t>
      </w:r>
    </w:p>
    <w:p w14:paraId="050D3F46" w14:textId="77777777" w:rsidR="000652D9" w:rsidRPr="000652D9" w:rsidRDefault="000652D9" w:rsidP="00A23F34">
      <w:pPr>
        <w:numPr>
          <w:ilvl w:val="0"/>
          <w:numId w:val="36"/>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kombinere viden om livsstilssygdomme, aldring, egenomsorg, rehabilitering og sundhedsfremme i enkle situationer i casearbejde.</w:t>
      </w:r>
    </w:p>
    <w:p w14:paraId="684106CA" w14:textId="77777777" w:rsidR="000652D9" w:rsidRPr="000652D9" w:rsidRDefault="000652D9" w:rsidP="00A23F34">
      <w:pPr>
        <w:numPr>
          <w:ilvl w:val="0"/>
          <w:numId w:val="36"/>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 xml:space="preserve">Kan anvende sygeplejeprocessens faser til at analysere, planlægge og reflektere over pleje og omsorg i konkrete </w:t>
      </w:r>
      <w:proofErr w:type="spellStart"/>
      <w:r w:rsidRPr="000652D9">
        <w:rPr>
          <w:rFonts w:ascii="Montserrat" w:eastAsia="Montserrat" w:hAnsi="Montserrat" w:cs="Montserrat"/>
          <w:kern w:val="2"/>
          <w:szCs w:val="22"/>
          <w:lang w:eastAsia="da-DK"/>
          <w14:ligatures w14:val="standardContextual"/>
        </w:rPr>
        <w:t>casebaserede</w:t>
      </w:r>
      <w:proofErr w:type="spellEnd"/>
      <w:r w:rsidRPr="000652D9">
        <w:rPr>
          <w:rFonts w:ascii="Montserrat" w:eastAsia="Montserrat" w:hAnsi="Montserrat" w:cs="Montserrat"/>
          <w:kern w:val="2"/>
          <w:szCs w:val="22"/>
          <w:lang w:eastAsia="da-DK"/>
          <w14:ligatures w14:val="standardContextual"/>
        </w:rPr>
        <w:t xml:space="preserve"> situationer.</w:t>
      </w:r>
    </w:p>
    <w:p w14:paraId="21AE7396" w14:textId="77777777" w:rsidR="000652D9" w:rsidRPr="000652D9" w:rsidRDefault="000652D9" w:rsidP="00A23F34">
      <w:pPr>
        <w:numPr>
          <w:ilvl w:val="0"/>
          <w:numId w:val="36"/>
        </w:numPr>
        <w:spacing w:before="100" w:beforeAutospacing="1" w:after="100" w:afterAutospacing="1" w:line="247" w:lineRule="auto"/>
        <w:ind w:right="12"/>
        <w:rPr>
          <w:rFonts w:ascii="Montserrat" w:eastAsia="Times New Roman" w:hAnsi="Montserrat" w:cs="Times New Roman"/>
          <w:szCs w:val="22"/>
          <w:lang w:eastAsia="da-DK"/>
        </w:rPr>
      </w:pPr>
      <w:r w:rsidRPr="000652D9">
        <w:rPr>
          <w:rFonts w:ascii="Montserrat" w:eastAsia="Times New Roman" w:hAnsi="Montserrat" w:cs="Times New Roman"/>
          <w:szCs w:val="22"/>
          <w:lang w:eastAsia="da-DK"/>
        </w:rPr>
        <w:t xml:space="preserve">Kan identificere faktorer, der påvirker borgerens motivation, og anvende faglig viden til at foreslå relevante handlinger i </w:t>
      </w:r>
      <w:proofErr w:type="spellStart"/>
      <w:r w:rsidRPr="000652D9">
        <w:rPr>
          <w:rFonts w:ascii="Montserrat" w:eastAsia="Times New Roman" w:hAnsi="Montserrat" w:cs="Times New Roman"/>
          <w:szCs w:val="22"/>
          <w:lang w:eastAsia="da-DK"/>
        </w:rPr>
        <w:t>casebaserede</w:t>
      </w:r>
      <w:proofErr w:type="spellEnd"/>
      <w:r w:rsidRPr="000652D9">
        <w:rPr>
          <w:rFonts w:ascii="Montserrat" w:eastAsia="Times New Roman" w:hAnsi="Montserrat" w:cs="Times New Roman"/>
          <w:szCs w:val="22"/>
          <w:lang w:eastAsia="da-DK"/>
        </w:rPr>
        <w:t xml:space="preserve"> situationer.</w:t>
      </w:r>
    </w:p>
    <w:p w14:paraId="3C95132A" w14:textId="77777777" w:rsidR="000652D9" w:rsidRPr="000652D9" w:rsidRDefault="000652D9" w:rsidP="00A23F34">
      <w:pPr>
        <w:numPr>
          <w:ilvl w:val="0"/>
          <w:numId w:val="36"/>
        </w:numPr>
        <w:spacing w:before="100" w:beforeAutospacing="1" w:after="100" w:afterAutospacing="1" w:line="247" w:lineRule="auto"/>
        <w:ind w:right="12"/>
        <w:rPr>
          <w:rFonts w:ascii="Montserrat" w:eastAsia="Times New Roman" w:hAnsi="Montserrat" w:cs="Times New Roman"/>
          <w:szCs w:val="22"/>
          <w:lang w:eastAsia="da-DK"/>
        </w:rPr>
      </w:pPr>
      <w:r w:rsidRPr="000652D9">
        <w:rPr>
          <w:rFonts w:ascii="Montserrat" w:eastAsia="Times New Roman" w:hAnsi="Montserrat" w:cs="Times New Roman"/>
          <w:szCs w:val="22"/>
          <w:lang w:eastAsia="da-DK"/>
        </w:rPr>
        <w:t>Kan formidle faglig viden mundtligt og skriftligt i casearbejde ved anvendelse af relevante fagbegreber.</w:t>
      </w:r>
    </w:p>
    <w:p w14:paraId="3E0D0BA6" w14:textId="77777777" w:rsidR="000652D9" w:rsidRPr="000652D9" w:rsidRDefault="000652D9" w:rsidP="00A23F34">
      <w:pPr>
        <w:numPr>
          <w:ilvl w:val="0"/>
          <w:numId w:val="36"/>
        </w:numPr>
        <w:spacing w:before="100" w:beforeAutospacing="1" w:after="100" w:afterAutospacing="1" w:line="247" w:lineRule="auto"/>
        <w:ind w:right="12"/>
        <w:rPr>
          <w:rFonts w:ascii="Montserrat" w:eastAsia="Times New Roman" w:hAnsi="Montserrat" w:cs="Times New Roman"/>
          <w:szCs w:val="22"/>
          <w:lang w:eastAsia="da-DK"/>
        </w:rPr>
      </w:pPr>
      <w:r w:rsidRPr="000652D9">
        <w:rPr>
          <w:rFonts w:ascii="Montserrat" w:eastAsia="Times New Roman" w:hAnsi="Montserrat" w:cs="Times New Roman"/>
          <w:szCs w:val="22"/>
          <w:lang w:eastAsia="da-DK"/>
        </w:rPr>
        <w:t>Kan reflektere over egen rolle, tage ansvar for egen l</w:t>
      </w:r>
      <w:r w:rsidRPr="000652D9">
        <w:rPr>
          <w:rFonts w:ascii="Montserrat" w:eastAsia="Times New Roman" w:hAnsi="Montserrat" w:cs="Montserrat"/>
          <w:szCs w:val="22"/>
          <w:lang w:eastAsia="da-DK"/>
        </w:rPr>
        <w:t>æ</w:t>
      </w:r>
      <w:r w:rsidRPr="000652D9">
        <w:rPr>
          <w:rFonts w:ascii="Montserrat" w:eastAsia="Times New Roman" w:hAnsi="Montserrat" w:cs="Times New Roman"/>
          <w:szCs w:val="22"/>
          <w:lang w:eastAsia="da-DK"/>
        </w:rPr>
        <w:t xml:space="preserve">ring og arbejde systematisk og struktureret med </w:t>
      </w:r>
      <w:proofErr w:type="spellStart"/>
      <w:r w:rsidRPr="000652D9">
        <w:rPr>
          <w:rFonts w:ascii="Montserrat" w:eastAsia="Times New Roman" w:hAnsi="Montserrat" w:cs="Times New Roman"/>
          <w:szCs w:val="22"/>
          <w:lang w:eastAsia="da-DK"/>
        </w:rPr>
        <w:t>casebaserede</w:t>
      </w:r>
      <w:proofErr w:type="spellEnd"/>
      <w:r w:rsidRPr="000652D9">
        <w:rPr>
          <w:rFonts w:ascii="Montserrat" w:eastAsia="Times New Roman" w:hAnsi="Montserrat" w:cs="Times New Roman"/>
          <w:szCs w:val="22"/>
          <w:lang w:eastAsia="da-DK"/>
        </w:rPr>
        <w:t xml:space="preserve"> opgaver.</w:t>
      </w:r>
    </w:p>
    <w:p w14:paraId="1584AD88" w14:textId="77777777" w:rsidR="000652D9" w:rsidRPr="000652D9" w:rsidRDefault="000652D9" w:rsidP="000652D9">
      <w:pPr>
        <w:ind w:left="17" w:right="1221" w:hanging="10"/>
        <w:rPr>
          <w:rFonts w:ascii="Montserrat" w:eastAsia="Montserrat" w:hAnsi="Montserrat" w:cs="Montserrat"/>
          <w:kern w:val="2"/>
          <w:szCs w:val="22"/>
          <w:u w:val="single"/>
          <w:lang w:eastAsia="da-DK"/>
          <w14:ligatures w14:val="standardContextual"/>
        </w:rPr>
      </w:pPr>
      <w:r w:rsidRPr="000652D9">
        <w:rPr>
          <w:rFonts w:ascii="Montserrat" w:eastAsia="Montserrat" w:hAnsi="Montserrat" w:cs="Montserrat"/>
          <w:kern w:val="2"/>
          <w:szCs w:val="22"/>
          <w:u w:val="single"/>
          <w:lang w:eastAsia="da-DK"/>
          <w14:ligatures w14:val="standardContextual"/>
        </w:rPr>
        <w:t>Tværprofessionelt samarbejde</w:t>
      </w:r>
    </w:p>
    <w:p w14:paraId="1E020629" w14:textId="77777777" w:rsidR="000652D9" w:rsidRPr="000652D9" w:rsidRDefault="000652D9" w:rsidP="00A23F34">
      <w:pPr>
        <w:numPr>
          <w:ilvl w:val="0"/>
          <w:numId w:val="37"/>
        </w:numPr>
        <w:spacing w:after="3" w:line="247" w:lineRule="auto"/>
        <w:ind w:right="1221"/>
        <w:contextualSpacing/>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 xml:space="preserve">Kan beskrive betydningen af tværfagligt og tværsektorielt samarbejde i relation til konkrete </w:t>
      </w:r>
      <w:proofErr w:type="spellStart"/>
      <w:r w:rsidRPr="000652D9">
        <w:rPr>
          <w:rFonts w:ascii="Montserrat" w:eastAsia="Montserrat" w:hAnsi="Montserrat" w:cs="Montserrat"/>
          <w:kern w:val="2"/>
          <w:szCs w:val="22"/>
          <w:lang w:eastAsia="da-DK"/>
          <w14:ligatures w14:val="standardContextual"/>
        </w:rPr>
        <w:t>casebaserede</w:t>
      </w:r>
      <w:proofErr w:type="spellEnd"/>
      <w:r w:rsidRPr="000652D9">
        <w:rPr>
          <w:rFonts w:ascii="Montserrat" w:eastAsia="Montserrat" w:hAnsi="Montserrat" w:cs="Montserrat"/>
          <w:kern w:val="2"/>
          <w:szCs w:val="22"/>
          <w:lang w:eastAsia="da-DK"/>
          <w14:ligatures w14:val="standardContextual"/>
        </w:rPr>
        <w:t xml:space="preserve"> situationer.</w:t>
      </w:r>
    </w:p>
    <w:p w14:paraId="4EB31EDF" w14:textId="77777777" w:rsidR="000652D9" w:rsidRPr="000652D9" w:rsidRDefault="000652D9" w:rsidP="00A23F34">
      <w:pPr>
        <w:numPr>
          <w:ilvl w:val="0"/>
          <w:numId w:val="37"/>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lastRenderedPageBreak/>
        <w:t>Kender SOSU-elevens pligter og begrænsninger og kan reflektere over, hvordan de påvirker eget ansvar i casearbejde.</w:t>
      </w:r>
    </w:p>
    <w:p w14:paraId="48B431E5" w14:textId="77777777" w:rsidR="000652D9" w:rsidRPr="000652D9" w:rsidRDefault="000652D9" w:rsidP="00A23F34">
      <w:pPr>
        <w:numPr>
          <w:ilvl w:val="0"/>
          <w:numId w:val="37"/>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 xml:space="preserve">Gennem arbejde med enkle </w:t>
      </w:r>
      <w:proofErr w:type="spellStart"/>
      <w:r w:rsidRPr="000652D9">
        <w:rPr>
          <w:rFonts w:ascii="Montserrat" w:eastAsia="Montserrat" w:hAnsi="Montserrat" w:cs="Montserrat"/>
          <w:kern w:val="2"/>
          <w:szCs w:val="22"/>
          <w:lang w:eastAsia="da-DK"/>
          <w14:ligatures w14:val="standardContextual"/>
        </w:rPr>
        <w:t>casebaserede</w:t>
      </w:r>
      <w:proofErr w:type="spellEnd"/>
      <w:r w:rsidRPr="000652D9">
        <w:rPr>
          <w:rFonts w:ascii="Montserrat" w:eastAsia="Montserrat" w:hAnsi="Montserrat" w:cs="Montserrat"/>
          <w:kern w:val="2"/>
          <w:szCs w:val="22"/>
          <w:lang w:eastAsia="da-DK"/>
          <w14:ligatures w14:val="standardContextual"/>
        </w:rPr>
        <w:t xml:space="preserve"> situationer konstruktivt reflektere over egen rolle samt deltage aktivt i faglig dialog.</w:t>
      </w:r>
    </w:p>
    <w:p w14:paraId="43EAF2B6" w14:textId="77777777" w:rsidR="000652D9" w:rsidRPr="000652D9" w:rsidRDefault="000652D9" w:rsidP="000652D9">
      <w:pPr>
        <w:ind w:right="1221"/>
        <w:rPr>
          <w:rFonts w:ascii="Montserrat" w:eastAsia="Montserrat" w:hAnsi="Montserrat" w:cs="Montserrat"/>
          <w:kern w:val="2"/>
          <w:szCs w:val="22"/>
          <w:lang w:eastAsia="da-DK"/>
          <w14:ligatures w14:val="standardContextual"/>
        </w:rPr>
      </w:pPr>
    </w:p>
    <w:p w14:paraId="276E05C3" w14:textId="77777777" w:rsidR="000652D9" w:rsidRPr="000652D9" w:rsidRDefault="000652D9" w:rsidP="000652D9">
      <w:pPr>
        <w:ind w:left="17" w:right="1221" w:hanging="10"/>
        <w:rPr>
          <w:rFonts w:ascii="Montserrat" w:eastAsia="Montserrat" w:hAnsi="Montserrat" w:cs="Montserrat"/>
          <w:kern w:val="2"/>
          <w:szCs w:val="22"/>
          <w:u w:val="single"/>
          <w:lang w:eastAsia="da-DK"/>
          <w14:ligatures w14:val="standardContextual"/>
        </w:rPr>
      </w:pPr>
      <w:r w:rsidRPr="000652D9">
        <w:rPr>
          <w:rFonts w:ascii="Montserrat" w:eastAsia="Montserrat" w:hAnsi="Montserrat" w:cs="Montserrat"/>
          <w:kern w:val="2"/>
          <w:szCs w:val="22"/>
          <w:u w:val="single"/>
          <w:lang w:eastAsia="da-DK"/>
          <w14:ligatures w14:val="standardContextual"/>
        </w:rPr>
        <w:t>Arbejdsmiljø og egenomsorg</w:t>
      </w:r>
    </w:p>
    <w:p w14:paraId="42DFD4EB" w14:textId="77777777" w:rsidR="000652D9" w:rsidRPr="000652D9" w:rsidRDefault="000652D9" w:rsidP="00A23F34">
      <w:pPr>
        <w:numPr>
          <w:ilvl w:val="0"/>
          <w:numId w:val="38"/>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beskrive arbejdsmiljøets fysiske, psykiske og organisatoriske forhold og deres betydning for sikkerhed og trivsel.</w:t>
      </w:r>
    </w:p>
    <w:p w14:paraId="1FF8155D" w14:textId="77777777" w:rsidR="000652D9" w:rsidRPr="000652D9" w:rsidRDefault="000652D9" w:rsidP="00A23F34">
      <w:pPr>
        <w:numPr>
          <w:ilvl w:val="0"/>
          <w:numId w:val="38"/>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Har kendskab til arbejdsmiljøloven, APV samt roller som AMR og arbejdsmiljøleder i kendte situationer.</w:t>
      </w:r>
    </w:p>
    <w:p w14:paraId="0B584A09" w14:textId="77777777" w:rsidR="000652D9" w:rsidRPr="000652D9" w:rsidRDefault="000652D9" w:rsidP="00A23F34">
      <w:pPr>
        <w:numPr>
          <w:ilvl w:val="0"/>
          <w:numId w:val="38"/>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 xml:space="preserve">Kan reflektere over og bidrage til et sikkert og sundt arbejdsmiljø samt forebygge belastninger i enkle </w:t>
      </w:r>
      <w:proofErr w:type="spellStart"/>
      <w:r w:rsidRPr="000652D9">
        <w:rPr>
          <w:rFonts w:ascii="Montserrat" w:eastAsia="Montserrat" w:hAnsi="Montserrat" w:cs="Montserrat"/>
          <w:kern w:val="2"/>
          <w:szCs w:val="22"/>
          <w:lang w:eastAsia="da-DK"/>
          <w14:ligatures w14:val="standardContextual"/>
        </w:rPr>
        <w:t>casebaserede</w:t>
      </w:r>
      <w:proofErr w:type="spellEnd"/>
      <w:r w:rsidRPr="000652D9">
        <w:rPr>
          <w:rFonts w:ascii="Montserrat" w:eastAsia="Montserrat" w:hAnsi="Montserrat" w:cs="Montserrat"/>
          <w:kern w:val="2"/>
          <w:szCs w:val="22"/>
          <w:lang w:eastAsia="da-DK"/>
          <w14:ligatures w14:val="standardContextual"/>
        </w:rPr>
        <w:t xml:space="preserve"> situationer.</w:t>
      </w:r>
    </w:p>
    <w:p w14:paraId="551CE60D" w14:textId="77777777" w:rsidR="000652D9" w:rsidRPr="000652D9" w:rsidRDefault="000652D9" w:rsidP="00A23F34">
      <w:pPr>
        <w:numPr>
          <w:ilvl w:val="0"/>
          <w:numId w:val="38"/>
        </w:numPr>
        <w:spacing w:after="3" w:line="247" w:lineRule="auto"/>
        <w:ind w:right="1221"/>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reflektere over egenomsorg og trivsel i relation til fremtidig arbejdssituation som SOSU-elev.</w:t>
      </w:r>
    </w:p>
    <w:p w14:paraId="50B2760F" w14:textId="77777777" w:rsidR="000652D9" w:rsidRPr="000652D9" w:rsidRDefault="000652D9" w:rsidP="000652D9">
      <w:pPr>
        <w:ind w:left="10" w:right="1221" w:hanging="10"/>
        <w:rPr>
          <w:rFonts w:ascii="Montserrat" w:eastAsia="Montserrat" w:hAnsi="Montserrat" w:cs="Montserrat"/>
          <w:kern w:val="2"/>
          <w:szCs w:val="22"/>
          <w:lang w:eastAsia="da-DK"/>
          <w14:ligatures w14:val="standardContextual"/>
        </w:rPr>
      </w:pPr>
    </w:p>
    <w:p w14:paraId="69680885" w14:textId="77777777" w:rsidR="000652D9" w:rsidRPr="000652D9" w:rsidRDefault="000652D9" w:rsidP="000652D9">
      <w:pPr>
        <w:ind w:left="17" w:right="1221" w:hanging="10"/>
        <w:rPr>
          <w:rFonts w:ascii="Montserrat" w:eastAsia="Montserrat" w:hAnsi="Montserrat" w:cs="Montserrat"/>
          <w:kern w:val="2"/>
          <w:szCs w:val="22"/>
          <w:u w:val="single"/>
          <w:lang w:eastAsia="da-DK"/>
          <w14:ligatures w14:val="standardContextual"/>
        </w:rPr>
      </w:pPr>
      <w:r w:rsidRPr="000652D9">
        <w:rPr>
          <w:rFonts w:ascii="Montserrat" w:eastAsia="Montserrat" w:hAnsi="Montserrat" w:cs="Montserrat"/>
          <w:kern w:val="2"/>
          <w:szCs w:val="22"/>
          <w:u w:val="single"/>
          <w:lang w:eastAsia="da-DK"/>
          <w14:ligatures w14:val="standardContextual"/>
        </w:rPr>
        <w:t>Faglig praksis og simulation</w:t>
      </w:r>
    </w:p>
    <w:p w14:paraId="571BC5CF" w14:textId="77777777" w:rsidR="000652D9" w:rsidRPr="000652D9" w:rsidRDefault="000652D9" w:rsidP="00A23F34">
      <w:pPr>
        <w:numPr>
          <w:ilvl w:val="0"/>
          <w:numId w:val="39"/>
        </w:numPr>
        <w:spacing w:after="3" w:line="247" w:lineRule="auto"/>
        <w:ind w:right="1221"/>
        <w:contextualSpacing/>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 xml:space="preserve">Kan observere og dokumentere borgeres tilstand samt formidle relevante oplysninger fagligt, empatisk og pædagogisk i enkle </w:t>
      </w:r>
      <w:proofErr w:type="spellStart"/>
      <w:r w:rsidRPr="000652D9">
        <w:rPr>
          <w:rFonts w:ascii="Montserrat" w:eastAsia="Montserrat" w:hAnsi="Montserrat" w:cs="Montserrat"/>
          <w:kern w:val="2"/>
          <w:szCs w:val="22"/>
          <w:lang w:eastAsia="da-DK"/>
          <w14:ligatures w14:val="standardContextual"/>
        </w:rPr>
        <w:t>casebaserede</w:t>
      </w:r>
      <w:proofErr w:type="spellEnd"/>
      <w:r w:rsidRPr="000652D9">
        <w:rPr>
          <w:rFonts w:ascii="Montserrat" w:eastAsia="Montserrat" w:hAnsi="Montserrat" w:cs="Montserrat"/>
          <w:kern w:val="2"/>
          <w:szCs w:val="22"/>
          <w:lang w:eastAsia="da-DK"/>
          <w14:ligatures w14:val="standardContextual"/>
        </w:rPr>
        <w:t xml:space="preserve"> situationer.</w:t>
      </w:r>
    </w:p>
    <w:p w14:paraId="5F807AD4" w14:textId="77777777" w:rsidR="000652D9" w:rsidRPr="000652D9" w:rsidRDefault="000652D9" w:rsidP="00A23F34">
      <w:pPr>
        <w:numPr>
          <w:ilvl w:val="0"/>
          <w:numId w:val="39"/>
        </w:numPr>
        <w:spacing w:after="3" w:line="247" w:lineRule="auto"/>
        <w:ind w:right="1221"/>
        <w:contextualSpacing/>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anvende og forklare udvalgte fagbegreber om sygdom, forebyggelse og pleje.</w:t>
      </w:r>
    </w:p>
    <w:p w14:paraId="5EF4EEAE" w14:textId="77777777" w:rsidR="000652D9" w:rsidRPr="000652D9" w:rsidRDefault="000652D9" w:rsidP="00A23F34">
      <w:pPr>
        <w:numPr>
          <w:ilvl w:val="0"/>
          <w:numId w:val="39"/>
        </w:numPr>
        <w:spacing w:after="3" w:line="247" w:lineRule="auto"/>
        <w:ind w:right="1221"/>
        <w:contextualSpacing/>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identificere og inddrage relevante fagpersoner i tværfagligt samarbejde.</w:t>
      </w:r>
    </w:p>
    <w:p w14:paraId="757576FA" w14:textId="77777777" w:rsidR="000652D9" w:rsidRPr="000652D9" w:rsidRDefault="000652D9" w:rsidP="00A23F34">
      <w:pPr>
        <w:numPr>
          <w:ilvl w:val="0"/>
          <w:numId w:val="39"/>
        </w:numPr>
        <w:spacing w:after="3" w:line="247" w:lineRule="auto"/>
        <w:ind w:right="1221"/>
        <w:contextualSpacing/>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reflektere over etiske dilemmaer.</w:t>
      </w:r>
    </w:p>
    <w:p w14:paraId="366258FF" w14:textId="77777777" w:rsidR="000652D9" w:rsidRPr="000652D9" w:rsidRDefault="000652D9" w:rsidP="00A23F34">
      <w:pPr>
        <w:numPr>
          <w:ilvl w:val="0"/>
          <w:numId w:val="39"/>
        </w:numPr>
        <w:spacing w:after="3" w:line="247" w:lineRule="auto"/>
        <w:ind w:right="1221"/>
        <w:contextualSpacing/>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træne simulation og fremlæggelse med anvendelse af teori og fagbegreber.</w:t>
      </w:r>
    </w:p>
    <w:p w14:paraId="75FCF1FF" w14:textId="77777777" w:rsidR="000652D9" w:rsidRPr="000652D9" w:rsidRDefault="000652D9" w:rsidP="00A23F34">
      <w:pPr>
        <w:numPr>
          <w:ilvl w:val="0"/>
          <w:numId w:val="39"/>
        </w:numPr>
        <w:spacing w:after="3" w:line="247" w:lineRule="auto"/>
        <w:ind w:right="1221"/>
        <w:contextualSpacing/>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Kan reflektere over feedback, faglig udvikling og egen progression.</w:t>
      </w:r>
    </w:p>
    <w:p w14:paraId="03DCA8CB" w14:textId="77777777" w:rsidR="000652D9" w:rsidRDefault="000652D9" w:rsidP="00A23F34">
      <w:pPr>
        <w:numPr>
          <w:ilvl w:val="0"/>
          <w:numId w:val="39"/>
        </w:numPr>
        <w:spacing w:after="3" w:line="247" w:lineRule="auto"/>
        <w:ind w:right="1221"/>
        <w:contextualSpacing/>
        <w:rPr>
          <w:rFonts w:ascii="Montserrat" w:eastAsia="Montserrat" w:hAnsi="Montserrat" w:cs="Montserrat"/>
          <w:kern w:val="2"/>
          <w:szCs w:val="22"/>
          <w:lang w:eastAsia="da-DK"/>
          <w14:ligatures w14:val="standardContextual"/>
        </w:rPr>
      </w:pPr>
      <w:r w:rsidRPr="000652D9">
        <w:rPr>
          <w:rFonts w:ascii="Montserrat" w:eastAsia="Montserrat" w:hAnsi="Montserrat" w:cs="Montserrat"/>
          <w:kern w:val="2"/>
          <w:szCs w:val="22"/>
          <w:lang w:eastAsia="da-DK"/>
          <w14:ligatures w14:val="standardContextual"/>
        </w:rPr>
        <w:t xml:space="preserve">Kan øve sig i at formulere enkle planer og reflektere over faglig sikkerhed og mundtlig kommunikation i </w:t>
      </w:r>
      <w:proofErr w:type="spellStart"/>
      <w:r w:rsidRPr="000652D9">
        <w:rPr>
          <w:rFonts w:ascii="Montserrat" w:eastAsia="Montserrat" w:hAnsi="Montserrat" w:cs="Montserrat"/>
          <w:kern w:val="2"/>
          <w:szCs w:val="22"/>
          <w:lang w:eastAsia="da-DK"/>
          <w14:ligatures w14:val="standardContextual"/>
        </w:rPr>
        <w:t>casebaserede</w:t>
      </w:r>
      <w:proofErr w:type="spellEnd"/>
      <w:r w:rsidRPr="000652D9">
        <w:rPr>
          <w:rFonts w:ascii="Montserrat" w:eastAsia="Montserrat" w:hAnsi="Montserrat" w:cs="Montserrat"/>
          <w:kern w:val="2"/>
          <w:szCs w:val="22"/>
          <w:lang w:eastAsia="da-DK"/>
          <w14:ligatures w14:val="standardContextual"/>
        </w:rPr>
        <w:t xml:space="preserve"> situationer.</w:t>
      </w:r>
    </w:p>
    <w:p w14:paraId="706D7179" w14:textId="77777777" w:rsidR="008C198C" w:rsidRDefault="008C198C" w:rsidP="008C198C">
      <w:pPr>
        <w:spacing w:after="3" w:line="247" w:lineRule="auto"/>
        <w:ind w:right="1221"/>
        <w:contextualSpacing/>
        <w:rPr>
          <w:rFonts w:ascii="Montserrat" w:eastAsia="Montserrat" w:hAnsi="Montserrat" w:cs="Montserrat"/>
          <w:kern w:val="2"/>
          <w:szCs w:val="22"/>
          <w:lang w:eastAsia="da-DK"/>
          <w14:ligatures w14:val="standardContextual"/>
        </w:rPr>
      </w:pPr>
    </w:p>
    <w:p w14:paraId="71429DAF" w14:textId="77777777" w:rsidR="008C198C" w:rsidRPr="000652D9" w:rsidRDefault="008C198C" w:rsidP="008C198C">
      <w:pPr>
        <w:spacing w:after="3" w:line="247" w:lineRule="auto"/>
        <w:ind w:right="1221"/>
        <w:contextualSpacing/>
        <w:rPr>
          <w:rFonts w:ascii="Montserrat" w:eastAsia="Montserrat" w:hAnsi="Montserrat" w:cs="Montserrat"/>
          <w:kern w:val="2"/>
          <w:szCs w:val="22"/>
          <w:lang w:eastAsia="da-DK"/>
          <w14:ligatures w14:val="standardContextual"/>
        </w:rPr>
      </w:pPr>
    </w:p>
    <w:p w14:paraId="61788C1C" w14:textId="24D4F6AC" w:rsidR="002143F1" w:rsidRPr="004F1E16" w:rsidRDefault="00586449" w:rsidP="004F1E16">
      <w:pPr>
        <w:pStyle w:val="Overskrift2"/>
        <w:rPr>
          <w:rFonts w:asciiTheme="minorHAnsi" w:hAnsiTheme="minorHAnsi"/>
          <w:sz w:val="28"/>
          <w:szCs w:val="28"/>
        </w:rPr>
      </w:pPr>
      <w:bookmarkStart w:id="19" w:name="_Toc213662782"/>
      <w:r w:rsidRPr="004F1E16">
        <w:rPr>
          <w:rFonts w:asciiTheme="minorHAnsi" w:hAnsiTheme="minorHAnsi"/>
          <w:sz w:val="28"/>
          <w:szCs w:val="28"/>
        </w:rPr>
        <w:t>T</w:t>
      </w:r>
      <w:bookmarkEnd w:id="18"/>
      <w:r w:rsidR="00257554" w:rsidRPr="004F1E16">
        <w:rPr>
          <w:rFonts w:asciiTheme="minorHAnsi" w:hAnsiTheme="minorHAnsi"/>
          <w:sz w:val="28"/>
          <w:szCs w:val="28"/>
        </w:rPr>
        <w:t>rin 4: Afslutning</w:t>
      </w:r>
      <w:bookmarkEnd w:id="19"/>
    </w:p>
    <w:p w14:paraId="784D5EE8" w14:textId="77777777" w:rsidR="007931FE" w:rsidRPr="007931FE" w:rsidRDefault="007931FE" w:rsidP="007931FE">
      <w:pPr>
        <w:spacing w:after="3" w:line="247" w:lineRule="auto"/>
        <w:ind w:left="17" w:right="1275" w:hanging="10"/>
        <w:rPr>
          <w:rFonts w:ascii="Montserrat" w:eastAsia="Montserrat" w:hAnsi="Montserrat" w:cs="Montserrat"/>
          <w:color w:val="000000"/>
          <w:kern w:val="2"/>
          <w:lang w:eastAsia="da-DK"/>
          <w14:ligatures w14:val="standardContextual"/>
        </w:rPr>
      </w:pPr>
      <w:r w:rsidRPr="007931FE">
        <w:rPr>
          <w:rFonts w:ascii="Montserrat" w:eastAsia="Montserrat" w:hAnsi="Montserrat" w:cs="Montserrat"/>
          <w:color w:val="000000"/>
          <w:kern w:val="2"/>
          <w:lang w:eastAsia="da-DK"/>
          <w14:ligatures w14:val="standardContextual"/>
        </w:rPr>
        <w:t xml:space="preserve">GF2 afsluttes med en mundtlig prøve. Ud fra en case skal eleven forklare, hvordan en social og sundhedshjælperelev eller social og sundhedsassistentelev kan støtte en borger så h*n får en bedre livskvalitet. Eleven skal anvende relevante analysemodeller og tværfaglige samarbejdspartnere, for at finde frem til den mest hensigtsmæssige hjælp til borgeren ift. de ressourcer og begrænsninger h*n måtte have. Under prøven vises et filmklip, med eleven selv som fagperson, der samarbejder med en fiktiv borger. Kontaktlærer vil sammen med en censor fra praksis, vurdere om h*n har opnået kompetencemålene der er et krav for at blive optaget på hovedforløbet. </w:t>
      </w:r>
    </w:p>
    <w:p w14:paraId="72B53082" w14:textId="77777777" w:rsidR="002143F1" w:rsidRPr="00586449" w:rsidRDefault="002143F1" w:rsidP="00586449">
      <w:pPr>
        <w:ind w:right="1274"/>
        <w:rPr>
          <w:rFonts w:ascii="Montserrat" w:hAnsi="Montserrat"/>
        </w:rPr>
      </w:pPr>
    </w:p>
    <w:p w14:paraId="1256D260" w14:textId="46A0C45F" w:rsidR="00586449" w:rsidRDefault="00586449" w:rsidP="00586449">
      <w:pPr>
        <w:ind w:right="1274"/>
        <w:rPr>
          <w:rFonts w:ascii="Montserrat" w:hAnsi="Montserrat"/>
        </w:rPr>
      </w:pPr>
      <w:r w:rsidRPr="00586449">
        <w:rPr>
          <w:rFonts w:ascii="Montserrat" w:hAnsi="Montserrat"/>
        </w:rPr>
        <w:t xml:space="preserve">Varighed </w:t>
      </w:r>
      <w:r w:rsidR="00A03FEE">
        <w:rPr>
          <w:rFonts w:ascii="Montserrat" w:hAnsi="Montserrat"/>
        </w:rPr>
        <w:t>5</w:t>
      </w:r>
      <w:r w:rsidRPr="00586449">
        <w:rPr>
          <w:rFonts w:ascii="Montserrat" w:hAnsi="Montserrat"/>
        </w:rPr>
        <w:t xml:space="preserve"> dage</w:t>
      </w:r>
    </w:p>
    <w:p w14:paraId="6D7705C7" w14:textId="11FE8CF2" w:rsidR="002143F1" w:rsidRPr="00586449" w:rsidRDefault="005B32E1" w:rsidP="005B32E1">
      <w:pPr>
        <w:tabs>
          <w:tab w:val="left" w:pos="4815"/>
        </w:tabs>
        <w:ind w:right="1274"/>
        <w:rPr>
          <w:rFonts w:ascii="Montserrat" w:hAnsi="Montserrat"/>
        </w:rPr>
      </w:pPr>
      <w:r>
        <w:rPr>
          <w:rFonts w:ascii="Montserrat" w:hAnsi="Montserrat"/>
        </w:rPr>
        <w:tab/>
      </w:r>
    </w:p>
    <w:p w14:paraId="27D177A8" w14:textId="77777777" w:rsidR="00586449" w:rsidRPr="00586449" w:rsidRDefault="00586449" w:rsidP="00586449">
      <w:pPr>
        <w:ind w:right="1274"/>
        <w:rPr>
          <w:rFonts w:ascii="Montserrat" w:hAnsi="Montserrat"/>
        </w:rPr>
      </w:pPr>
      <w:r w:rsidRPr="00586449">
        <w:rPr>
          <w:rFonts w:ascii="Montserrat" w:hAnsi="Montserrat"/>
        </w:rPr>
        <w:t>Indhold</w:t>
      </w:r>
    </w:p>
    <w:p w14:paraId="29E82626" w14:textId="56F5F6C9" w:rsidR="00586449" w:rsidRPr="00586449" w:rsidRDefault="005E34B6" w:rsidP="00586449">
      <w:pPr>
        <w:numPr>
          <w:ilvl w:val="0"/>
          <w:numId w:val="1"/>
        </w:numPr>
        <w:ind w:right="1274"/>
        <w:rPr>
          <w:rFonts w:ascii="Montserrat" w:hAnsi="Montserrat"/>
        </w:rPr>
      </w:pPr>
      <w:proofErr w:type="spellStart"/>
      <w:r>
        <w:rPr>
          <w:rFonts w:ascii="Montserrat" w:hAnsi="Montserrat"/>
        </w:rPr>
        <w:t>Casetræk</w:t>
      </w:r>
      <w:proofErr w:type="spellEnd"/>
      <w:r w:rsidR="00791514">
        <w:rPr>
          <w:rFonts w:ascii="Montserrat" w:hAnsi="Montserrat"/>
        </w:rPr>
        <w:t xml:space="preserve"> </w:t>
      </w:r>
      <w:r w:rsidR="00A03FEE">
        <w:rPr>
          <w:rFonts w:ascii="Montserrat" w:hAnsi="Montserrat"/>
        </w:rPr>
        <w:t>/ vejledning</w:t>
      </w:r>
    </w:p>
    <w:p w14:paraId="4A0C4989" w14:textId="38E07C47" w:rsidR="00586449" w:rsidRPr="00586449" w:rsidRDefault="005E34B6" w:rsidP="00586449">
      <w:pPr>
        <w:numPr>
          <w:ilvl w:val="0"/>
          <w:numId w:val="1"/>
        </w:numPr>
        <w:ind w:right="1274"/>
        <w:rPr>
          <w:rFonts w:ascii="Montserrat" w:hAnsi="Montserrat"/>
        </w:rPr>
      </w:pPr>
      <w:r>
        <w:rPr>
          <w:rFonts w:ascii="Montserrat" w:hAnsi="Montserrat"/>
        </w:rPr>
        <w:t>Vejledning</w:t>
      </w:r>
    </w:p>
    <w:p w14:paraId="546DDC6B" w14:textId="413F2965" w:rsidR="00586449" w:rsidRDefault="005E34B6" w:rsidP="00586449">
      <w:pPr>
        <w:numPr>
          <w:ilvl w:val="0"/>
          <w:numId w:val="1"/>
        </w:numPr>
        <w:ind w:right="1274"/>
        <w:rPr>
          <w:rFonts w:ascii="Montserrat" w:hAnsi="Montserrat"/>
        </w:rPr>
      </w:pPr>
      <w:r>
        <w:rPr>
          <w:rFonts w:ascii="Montserrat" w:hAnsi="Montserrat"/>
        </w:rPr>
        <w:t>Grundforløbsprøve</w:t>
      </w:r>
    </w:p>
    <w:p w14:paraId="36B33770" w14:textId="0A57B021" w:rsidR="00A03FEE" w:rsidRPr="00586449" w:rsidRDefault="00A03FEE" w:rsidP="00586449">
      <w:pPr>
        <w:numPr>
          <w:ilvl w:val="0"/>
          <w:numId w:val="1"/>
        </w:numPr>
        <w:ind w:right="1274"/>
        <w:rPr>
          <w:rFonts w:ascii="Montserrat" w:hAnsi="Montserrat"/>
        </w:rPr>
      </w:pPr>
      <w:r>
        <w:rPr>
          <w:rFonts w:ascii="Montserrat" w:hAnsi="Montserrat"/>
        </w:rPr>
        <w:t>Grundforløbsprøve</w:t>
      </w:r>
    </w:p>
    <w:p w14:paraId="15ADD1EF" w14:textId="763B69C8" w:rsidR="00586449" w:rsidRPr="00586449" w:rsidRDefault="00A03FEE" w:rsidP="00586449">
      <w:pPr>
        <w:numPr>
          <w:ilvl w:val="0"/>
          <w:numId w:val="1"/>
        </w:numPr>
        <w:ind w:right="1274"/>
        <w:rPr>
          <w:rFonts w:ascii="Montserrat" w:hAnsi="Montserrat"/>
        </w:rPr>
      </w:pPr>
      <w:r>
        <w:rPr>
          <w:rFonts w:ascii="Montserrat" w:hAnsi="Montserrat"/>
        </w:rPr>
        <w:lastRenderedPageBreak/>
        <w:t>Afslutning</w:t>
      </w:r>
    </w:p>
    <w:p w14:paraId="5CF05FA5" w14:textId="77777777" w:rsidR="002143F1" w:rsidRPr="00586449" w:rsidRDefault="002143F1" w:rsidP="002143F1">
      <w:pPr>
        <w:ind w:left="720" w:right="1274"/>
        <w:rPr>
          <w:rFonts w:ascii="Montserrat" w:hAnsi="Montserrat"/>
        </w:rPr>
      </w:pPr>
    </w:p>
    <w:p w14:paraId="3C3190F4" w14:textId="1E773DBD" w:rsidR="006137FC" w:rsidRPr="002B75D4" w:rsidRDefault="006137FC" w:rsidP="006137FC">
      <w:pPr>
        <w:spacing w:after="3" w:line="247" w:lineRule="auto"/>
        <w:ind w:left="17" w:right="1275" w:hanging="10"/>
        <w:rPr>
          <w:rFonts w:ascii="Montserrat" w:eastAsia="Montserrat" w:hAnsi="Montserrat" w:cs="Montserrat"/>
          <w:b/>
          <w:bCs/>
          <w:color w:val="000000"/>
          <w:kern w:val="2"/>
          <w:lang w:eastAsia="da-DK"/>
          <w14:ligatures w14:val="standardContextual"/>
        </w:rPr>
      </w:pPr>
      <w:r w:rsidRPr="002B75D4">
        <w:rPr>
          <w:rFonts w:ascii="Montserrat" w:eastAsia="Montserrat" w:hAnsi="Montserrat" w:cs="Montserrat"/>
          <w:b/>
          <w:bCs/>
          <w:color w:val="000000"/>
          <w:kern w:val="2"/>
          <w:lang w:eastAsia="da-DK"/>
          <w14:ligatures w14:val="standardContextual"/>
        </w:rPr>
        <w:t xml:space="preserve">Se </w:t>
      </w:r>
      <w:r w:rsidR="00127678" w:rsidRPr="002B75D4">
        <w:rPr>
          <w:rFonts w:ascii="Montserrat" w:eastAsia="Montserrat" w:hAnsi="Montserrat" w:cs="Montserrat"/>
          <w:b/>
          <w:bCs/>
          <w:color w:val="000000"/>
          <w:kern w:val="2"/>
          <w:lang w:eastAsia="da-DK"/>
          <w14:ligatures w14:val="standardContextual"/>
        </w:rPr>
        <w:t>prøvebeskrivelse samt kompetencemål</w:t>
      </w:r>
      <w:r w:rsidR="00083AE7" w:rsidRPr="002B75D4">
        <w:rPr>
          <w:rFonts w:ascii="Montserrat" w:eastAsia="Montserrat" w:hAnsi="Montserrat" w:cs="Montserrat"/>
          <w:b/>
          <w:bCs/>
          <w:color w:val="000000"/>
          <w:kern w:val="2"/>
          <w:lang w:eastAsia="da-DK"/>
          <w14:ligatures w14:val="standardContextual"/>
        </w:rPr>
        <w:t xml:space="preserve"> for SSA </w:t>
      </w:r>
      <w:hyperlink r:id="rId28" w:history="1">
        <w:r w:rsidRPr="002B75D4">
          <w:rPr>
            <w:rFonts w:ascii="Montserrat" w:eastAsia="Montserrat" w:hAnsi="Montserrat" w:cs="Montserrat"/>
            <w:b/>
            <w:bCs/>
            <w:color w:val="467886"/>
            <w:kern w:val="2"/>
            <w:u w:val="single"/>
            <w:lang w:eastAsia="da-DK"/>
            <w14:ligatures w14:val="standardContextual"/>
          </w:rPr>
          <w:t>her</w:t>
        </w:r>
      </w:hyperlink>
      <w:r w:rsidRPr="002B75D4">
        <w:rPr>
          <w:rFonts w:ascii="Montserrat" w:eastAsia="Montserrat" w:hAnsi="Montserrat" w:cs="Montserrat"/>
          <w:b/>
          <w:bCs/>
          <w:color w:val="000000"/>
          <w:kern w:val="2"/>
          <w:lang w:eastAsia="da-DK"/>
          <w14:ligatures w14:val="standardContextual"/>
        </w:rPr>
        <w:t xml:space="preserve"> </w:t>
      </w:r>
    </w:p>
    <w:p w14:paraId="062EFE46" w14:textId="4266291C" w:rsidR="00083AE7" w:rsidRPr="002B75D4" w:rsidRDefault="00581455" w:rsidP="006137FC">
      <w:pPr>
        <w:spacing w:after="3" w:line="247" w:lineRule="auto"/>
        <w:ind w:left="17" w:right="1275" w:hanging="10"/>
        <w:rPr>
          <w:rFonts w:ascii="Montserrat" w:eastAsia="Montserrat" w:hAnsi="Montserrat" w:cs="Montserrat"/>
          <w:b/>
          <w:bCs/>
          <w:color w:val="000000"/>
          <w:kern w:val="2"/>
          <w:lang w:eastAsia="da-DK"/>
          <w14:ligatures w14:val="standardContextual"/>
        </w:rPr>
      </w:pPr>
      <w:r>
        <w:rPr>
          <w:rFonts w:ascii="Montserrat" w:eastAsia="Montserrat" w:hAnsi="Montserrat" w:cs="Montserrat"/>
          <w:b/>
          <w:bCs/>
          <w:color w:val="000000"/>
          <w:kern w:val="2"/>
          <w:lang w:eastAsia="da-DK"/>
          <w14:ligatures w14:val="standardContextual"/>
        </w:rPr>
        <w:t>o</w:t>
      </w:r>
      <w:r w:rsidR="00083AE7" w:rsidRPr="002B75D4">
        <w:rPr>
          <w:rFonts w:ascii="Montserrat" w:eastAsia="Montserrat" w:hAnsi="Montserrat" w:cs="Montserrat"/>
          <w:b/>
          <w:bCs/>
          <w:color w:val="000000"/>
          <w:kern w:val="2"/>
          <w:lang w:eastAsia="da-DK"/>
          <w14:ligatures w14:val="standardContextual"/>
        </w:rPr>
        <w:t xml:space="preserve">g for SSH </w:t>
      </w:r>
      <w:hyperlink r:id="rId29" w:history="1">
        <w:r w:rsidR="00083AE7" w:rsidRPr="002B75D4">
          <w:rPr>
            <w:rStyle w:val="Hyperlink"/>
            <w:rFonts w:ascii="Montserrat" w:eastAsia="Montserrat" w:hAnsi="Montserrat" w:cs="Montserrat"/>
            <w:b/>
            <w:bCs/>
            <w:kern w:val="2"/>
            <w:lang w:eastAsia="da-DK"/>
            <w14:ligatures w14:val="standardContextual"/>
          </w:rPr>
          <w:t>her</w:t>
        </w:r>
      </w:hyperlink>
    </w:p>
    <w:p w14:paraId="62CE875E" w14:textId="77777777" w:rsidR="00586449" w:rsidRPr="00586449" w:rsidRDefault="00586449" w:rsidP="00586449">
      <w:pPr>
        <w:ind w:right="1274"/>
        <w:rPr>
          <w:rFonts w:ascii="Montserrat" w:hAnsi="Montserrat"/>
        </w:rPr>
      </w:pPr>
    </w:p>
    <w:p w14:paraId="65783514" w14:textId="13DF12A8" w:rsidR="002143F1" w:rsidRDefault="002143F1">
      <w:pPr>
        <w:rPr>
          <w:rFonts w:ascii="Montserrat" w:hAnsi="Montserrat"/>
        </w:rPr>
      </w:pPr>
    </w:p>
    <w:p w14:paraId="42A4ABC9" w14:textId="03E484B0" w:rsidR="00586449" w:rsidRPr="00586449" w:rsidRDefault="00586449" w:rsidP="002143F1">
      <w:pPr>
        <w:pStyle w:val="Overskrift1"/>
      </w:pPr>
      <w:bookmarkStart w:id="20" w:name="_Toc107919386"/>
      <w:bookmarkStart w:id="21" w:name="_Toc213662783"/>
      <w:r w:rsidRPr="00586449">
        <w:t>Bonusfag</w:t>
      </w:r>
      <w:bookmarkEnd w:id="20"/>
      <w:bookmarkEnd w:id="21"/>
      <w:r w:rsidR="008C2F05">
        <w:t xml:space="preserve"> (valgfag)</w:t>
      </w:r>
    </w:p>
    <w:p w14:paraId="425F24E5" w14:textId="77777777" w:rsidR="00586449" w:rsidRPr="00586449" w:rsidRDefault="00586449" w:rsidP="00586449">
      <w:pPr>
        <w:ind w:right="1274"/>
        <w:rPr>
          <w:rFonts w:ascii="Montserrat" w:hAnsi="Montserrat"/>
        </w:rPr>
      </w:pPr>
    </w:p>
    <w:p w14:paraId="2CAABBB7" w14:textId="358EC1EC" w:rsidR="00690B31" w:rsidRDefault="00D06CE2" w:rsidP="00F93EE5">
      <w:pPr>
        <w:pStyle w:val="Overskrift2"/>
      </w:pPr>
      <w:bookmarkStart w:id="22" w:name="_Toc213662784"/>
      <w:r>
        <w:t>Fremtidens velfærd</w:t>
      </w:r>
      <w:bookmarkEnd w:id="22"/>
    </w:p>
    <w:p w14:paraId="341BAD96" w14:textId="7283A8C4" w:rsidR="00586449" w:rsidRPr="00690B31" w:rsidRDefault="00586449" w:rsidP="00586449">
      <w:pPr>
        <w:ind w:right="1274"/>
        <w:rPr>
          <w:rFonts w:ascii="Montserrat" w:hAnsi="Montserrat"/>
          <w:b/>
          <w:bCs/>
        </w:rPr>
      </w:pPr>
    </w:p>
    <w:p w14:paraId="374B8071" w14:textId="5ECEDA22" w:rsidR="00D06CE2" w:rsidRPr="00D06CE2" w:rsidRDefault="00D06CE2" w:rsidP="00D06CE2">
      <w:pPr>
        <w:ind w:right="1274"/>
        <w:rPr>
          <w:rFonts w:asciiTheme="minorHAnsi" w:eastAsia="Times New Roman" w:hAnsiTheme="minorHAnsi" w:cs="Calibri"/>
          <w:iCs/>
          <w:color w:val="000000"/>
          <w:lang w:eastAsia="da-DK"/>
        </w:rPr>
      </w:pPr>
      <w:r w:rsidRPr="00D06CE2">
        <w:rPr>
          <w:rFonts w:asciiTheme="minorHAnsi" w:eastAsia="Times New Roman" w:hAnsiTheme="minorHAnsi" w:cs="Calibri"/>
          <w:iCs/>
          <w:color w:val="000000"/>
          <w:lang w:eastAsia="da-DK"/>
        </w:rPr>
        <w:t xml:space="preserve">I Bonusfaget arbejdes der med begreber og viden der er relevant, </w:t>
      </w:r>
      <w:r w:rsidR="00877808">
        <w:rPr>
          <w:rFonts w:asciiTheme="minorHAnsi" w:eastAsia="Times New Roman" w:hAnsiTheme="minorHAnsi" w:cs="Calibri"/>
          <w:iCs/>
          <w:color w:val="000000"/>
          <w:lang w:eastAsia="da-DK"/>
        </w:rPr>
        <w:t>for</w:t>
      </w:r>
      <w:r w:rsidRPr="00D06CE2">
        <w:rPr>
          <w:rFonts w:asciiTheme="minorHAnsi" w:eastAsia="Times New Roman" w:hAnsiTheme="minorHAnsi" w:cs="Calibri"/>
          <w:iCs/>
          <w:color w:val="000000"/>
          <w:lang w:eastAsia="da-DK"/>
        </w:rPr>
        <w:t xml:space="preserve"> jeres fremtidige </w:t>
      </w:r>
      <w:r w:rsidR="00877808">
        <w:rPr>
          <w:rFonts w:asciiTheme="minorHAnsi" w:eastAsia="Times New Roman" w:hAnsiTheme="minorHAnsi" w:cs="Calibri"/>
          <w:iCs/>
          <w:color w:val="000000"/>
          <w:lang w:eastAsia="da-DK"/>
        </w:rPr>
        <w:t>virke, i rollen</w:t>
      </w:r>
      <w:r w:rsidRPr="00D06CE2">
        <w:rPr>
          <w:rFonts w:asciiTheme="minorHAnsi" w:eastAsia="Times New Roman" w:hAnsiTheme="minorHAnsi" w:cs="Calibri"/>
          <w:iCs/>
          <w:color w:val="000000"/>
          <w:lang w:eastAsia="da-DK"/>
        </w:rPr>
        <w:t xml:space="preserve"> </w:t>
      </w:r>
      <w:r w:rsidR="009C0E49">
        <w:rPr>
          <w:rFonts w:asciiTheme="minorHAnsi" w:eastAsia="Times New Roman" w:hAnsiTheme="minorHAnsi" w:cs="Calibri"/>
          <w:iCs/>
          <w:color w:val="000000"/>
          <w:lang w:eastAsia="da-DK"/>
        </w:rPr>
        <w:t>som social</w:t>
      </w:r>
      <w:r w:rsidR="00DA57C5">
        <w:rPr>
          <w:rFonts w:asciiTheme="minorHAnsi" w:eastAsia="Times New Roman" w:hAnsiTheme="minorHAnsi" w:cs="Calibri"/>
          <w:iCs/>
          <w:color w:val="000000"/>
          <w:lang w:eastAsia="da-DK"/>
        </w:rPr>
        <w:t>-</w:t>
      </w:r>
      <w:r w:rsidR="009C0E49">
        <w:rPr>
          <w:rFonts w:asciiTheme="minorHAnsi" w:eastAsia="Times New Roman" w:hAnsiTheme="minorHAnsi" w:cs="Calibri"/>
          <w:iCs/>
          <w:color w:val="000000"/>
          <w:lang w:eastAsia="da-DK"/>
        </w:rPr>
        <w:t xml:space="preserve"> og sundhedshjælper og </w:t>
      </w:r>
      <w:r w:rsidR="00DA57C5">
        <w:rPr>
          <w:rFonts w:asciiTheme="minorHAnsi" w:eastAsia="Times New Roman" w:hAnsiTheme="minorHAnsi" w:cs="Calibri"/>
          <w:iCs/>
          <w:color w:val="000000"/>
          <w:lang w:eastAsia="da-DK"/>
        </w:rPr>
        <w:t xml:space="preserve">som </w:t>
      </w:r>
      <w:r w:rsidR="009C0E49">
        <w:rPr>
          <w:rFonts w:asciiTheme="minorHAnsi" w:eastAsia="Times New Roman" w:hAnsiTheme="minorHAnsi" w:cs="Calibri"/>
          <w:iCs/>
          <w:color w:val="000000"/>
          <w:lang w:eastAsia="da-DK"/>
        </w:rPr>
        <w:t>social</w:t>
      </w:r>
      <w:r w:rsidR="00DA57C5">
        <w:rPr>
          <w:rFonts w:asciiTheme="minorHAnsi" w:eastAsia="Times New Roman" w:hAnsiTheme="minorHAnsi" w:cs="Calibri"/>
          <w:iCs/>
          <w:color w:val="000000"/>
          <w:lang w:eastAsia="da-DK"/>
        </w:rPr>
        <w:t>-</w:t>
      </w:r>
      <w:r w:rsidR="009C0E49">
        <w:rPr>
          <w:rFonts w:asciiTheme="minorHAnsi" w:eastAsia="Times New Roman" w:hAnsiTheme="minorHAnsi" w:cs="Calibri"/>
          <w:iCs/>
          <w:color w:val="000000"/>
          <w:lang w:eastAsia="da-DK"/>
        </w:rPr>
        <w:t xml:space="preserve"> og sundhedsassistent</w:t>
      </w:r>
      <w:r w:rsidR="00D62A9F">
        <w:rPr>
          <w:rFonts w:asciiTheme="minorHAnsi" w:eastAsia="Times New Roman" w:hAnsiTheme="minorHAnsi" w:cs="Calibri"/>
          <w:iCs/>
          <w:color w:val="000000"/>
          <w:lang w:eastAsia="da-DK"/>
        </w:rPr>
        <w:t>.</w:t>
      </w:r>
    </w:p>
    <w:p w14:paraId="668B534E" w14:textId="589CEC74" w:rsidR="00D06CE2" w:rsidRPr="00D06CE2" w:rsidRDefault="00D06CE2" w:rsidP="00D06CE2">
      <w:pPr>
        <w:ind w:right="1274"/>
        <w:rPr>
          <w:rFonts w:asciiTheme="minorHAnsi" w:eastAsia="Times New Roman" w:hAnsiTheme="minorHAnsi" w:cs="Calibri"/>
          <w:iCs/>
          <w:color w:val="000000"/>
          <w:lang w:eastAsia="da-DK"/>
        </w:rPr>
      </w:pPr>
      <w:r w:rsidRPr="00D06CE2">
        <w:rPr>
          <w:rFonts w:asciiTheme="minorHAnsi" w:eastAsia="Times New Roman" w:hAnsiTheme="minorHAnsi" w:cs="Calibri"/>
          <w:iCs/>
          <w:color w:val="000000"/>
          <w:lang w:eastAsia="da-DK"/>
        </w:rPr>
        <w:t xml:space="preserve">Faget er med </w:t>
      </w:r>
      <w:r w:rsidR="00265DD5" w:rsidRPr="00D06CE2">
        <w:rPr>
          <w:rFonts w:asciiTheme="minorHAnsi" w:eastAsia="Times New Roman" w:hAnsiTheme="minorHAnsi" w:cs="Calibri"/>
          <w:iCs/>
          <w:color w:val="000000"/>
          <w:lang w:eastAsia="da-DK"/>
        </w:rPr>
        <w:t>til</w:t>
      </w:r>
      <w:r w:rsidRPr="00D06CE2">
        <w:rPr>
          <w:rFonts w:asciiTheme="minorHAnsi" w:eastAsia="Times New Roman" w:hAnsiTheme="minorHAnsi" w:cs="Calibri"/>
          <w:iCs/>
          <w:color w:val="000000"/>
          <w:lang w:eastAsia="da-DK"/>
        </w:rPr>
        <w:t xml:space="preserve"> at understøtte den teoretiske viden der er </w:t>
      </w:r>
      <w:r w:rsidR="00E4721C">
        <w:rPr>
          <w:rFonts w:asciiTheme="minorHAnsi" w:eastAsia="Times New Roman" w:hAnsiTheme="minorHAnsi" w:cs="Calibri"/>
          <w:iCs/>
          <w:color w:val="000000"/>
          <w:lang w:eastAsia="da-DK"/>
        </w:rPr>
        <w:t>opnået</w:t>
      </w:r>
      <w:r w:rsidRPr="00D06CE2">
        <w:rPr>
          <w:rFonts w:asciiTheme="minorHAnsi" w:eastAsia="Times New Roman" w:hAnsiTheme="minorHAnsi" w:cs="Calibri"/>
          <w:iCs/>
          <w:color w:val="000000"/>
          <w:lang w:eastAsia="da-DK"/>
        </w:rPr>
        <w:t xml:space="preserve"> i </w:t>
      </w:r>
      <w:r w:rsidR="00E4721C">
        <w:rPr>
          <w:rFonts w:asciiTheme="minorHAnsi" w:eastAsia="Times New Roman" w:hAnsiTheme="minorHAnsi" w:cs="Calibri"/>
          <w:iCs/>
          <w:color w:val="000000"/>
          <w:lang w:eastAsia="da-DK"/>
        </w:rPr>
        <w:t>grundfagene:</w:t>
      </w:r>
      <w:r w:rsidRPr="00D06CE2">
        <w:rPr>
          <w:rFonts w:asciiTheme="minorHAnsi" w:eastAsia="Times New Roman" w:hAnsiTheme="minorHAnsi" w:cs="Calibri"/>
          <w:iCs/>
          <w:color w:val="000000"/>
          <w:lang w:eastAsia="da-DK"/>
        </w:rPr>
        <w:t xml:space="preserve"> </w:t>
      </w:r>
      <w:r w:rsidR="006203C5">
        <w:rPr>
          <w:rFonts w:asciiTheme="minorHAnsi" w:eastAsia="Times New Roman" w:hAnsiTheme="minorHAnsi" w:cs="Calibri"/>
          <w:iCs/>
          <w:color w:val="000000"/>
          <w:lang w:eastAsia="da-DK"/>
        </w:rPr>
        <w:t>N</w:t>
      </w:r>
      <w:r w:rsidRPr="00D06CE2">
        <w:rPr>
          <w:rFonts w:asciiTheme="minorHAnsi" w:eastAsia="Times New Roman" w:hAnsiTheme="minorHAnsi" w:cs="Calibri"/>
          <w:iCs/>
          <w:color w:val="000000"/>
          <w:lang w:eastAsia="da-DK"/>
        </w:rPr>
        <w:t xml:space="preserve">aturfag og </w:t>
      </w:r>
      <w:r w:rsidR="00E4721C">
        <w:rPr>
          <w:rFonts w:asciiTheme="minorHAnsi" w:eastAsia="Times New Roman" w:hAnsiTheme="minorHAnsi" w:cs="Calibri"/>
          <w:iCs/>
          <w:color w:val="000000"/>
          <w:lang w:eastAsia="da-DK"/>
        </w:rPr>
        <w:t>d</w:t>
      </w:r>
      <w:r w:rsidRPr="00D06CE2">
        <w:rPr>
          <w:rFonts w:asciiTheme="minorHAnsi" w:eastAsia="Times New Roman" w:hAnsiTheme="minorHAnsi" w:cs="Calibri"/>
          <w:iCs/>
          <w:color w:val="000000"/>
          <w:lang w:eastAsia="da-DK"/>
        </w:rPr>
        <w:t>ansk</w:t>
      </w:r>
      <w:r w:rsidR="00D64028">
        <w:rPr>
          <w:rFonts w:asciiTheme="minorHAnsi" w:eastAsia="Times New Roman" w:hAnsiTheme="minorHAnsi" w:cs="Calibri"/>
          <w:iCs/>
          <w:color w:val="000000"/>
          <w:lang w:eastAsia="da-DK"/>
        </w:rPr>
        <w:t xml:space="preserve"> og </w:t>
      </w:r>
      <w:r w:rsidR="00613FE9">
        <w:rPr>
          <w:rFonts w:asciiTheme="minorHAnsi" w:eastAsia="Times New Roman" w:hAnsiTheme="minorHAnsi" w:cs="Calibri"/>
          <w:iCs/>
          <w:color w:val="000000"/>
          <w:lang w:eastAsia="da-DK"/>
        </w:rPr>
        <w:t xml:space="preserve">i </w:t>
      </w:r>
      <w:r w:rsidR="00D64028">
        <w:rPr>
          <w:rFonts w:asciiTheme="minorHAnsi" w:eastAsia="Times New Roman" w:hAnsiTheme="minorHAnsi" w:cs="Calibri"/>
          <w:iCs/>
          <w:color w:val="000000"/>
          <w:lang w:eastAsia="da-DK"/>
        </w:rPr>
        <w:t>det uddannelsesspecifikke fag</w:t>
      </w:r>
      <w:r w:rsidRPr="00D06CE2">
        <w:rPr>
          <w:rFonts w:asciiTheme="minorHAnsi" w:eastAsia="Times New Roman" w:hAnsiTheme="minorHAnsi" w:cs="Calibri"/>
          <w:iCs/>
          <w:color w:val="000000"/>
          <w:lang w:eastAsia="da-DK"/>
        </w:rPr>
        <w:t>.</w:t>
      </w:r>
    </w:p>
    <w:p w14:paraId="0A07B287" w14:textId="6D7D9886" w:rsidR="00D06CE2" w:rsidRPr="00D06CE2" w:rsidRDefault="000C5C14" w:rsidP="00D06CE2">
      <w:pPr>
        <w:ind w:right="1274"/>
        <w:rPr>
          <w:rFonts w:asciiTheme="minorHAnsi" w:eastAsia="Times New Roman" w:hAnsiTheme="minorHAnsi" w:cs="Calibri"/>
          <w:iCs/>
          <w:color w:val="000000"/>
          <w:lang w:eastAsia="da-DK"/>
        </w:rPr>
      </w:pPr>
      <w:r>
        <w:rPr>
          <w:rFonts w:asciiTheme="minorHAnsi" w:eastAsia="Times New Roman" w:hAnsiTheme="minorHAnsi" w:cs="Calibri"/>
          <w:iCs/>
          <w:color w:val="000000"/>
          <w:lang w:eastAsia="da-DK"/>
        </w:rPr>
        <w:t>V</w:t>
      </w:r>
      <w:r w:rsidR="00BB4C63">
        <w:rPr>
          <w:rFonts w:asciiTheme="minorHAnsi" w:eastAsia="Times New Roman" w:hAnsiTheme="minorHAnsi" w:cs="Calibri"/>
          <w:iCs/>
          <w:color w:val="000000"/>
          <w:lang w:eastAsia="da-DK"/>
        </w:rPr>
        <w:t>i skal arbejde med</w:t>
      </w:r>
      <w:r w:rsidR="00D06CE2" w:rsidRPr="00D06CE2">
        <w:rPr>
          <w:rFonts w:asciiTheme="minorHAnsi" w:eastAsia="Times New Roman" w:hAnsiTheme="minorHAnsi" w:cs="Calibri"/>
          <w:iCs/>
          <w:color w:val="000000"/>
          <w:lang w:eastAsia="da-DK"/>
        </w:rPr>
        <w:t xml:space="preserve"> velfærdsteknologi</w:t>
      </w:r>
      <w:r w:rsidR="006D1BD3">
        <w:rPr>
          <w:rFonts w:asciiTheme="minorHAnsi" w:eastAsia="Times New Roman" w:hAnsiTheme="minorHAnsi" w:cs="Calibri"/>
          <w:iCs/>
          <w:color w:val="000000"/>
          <w:lang w:eastAsia="da-DK"/>
        </w:rPr>
        <w:t xml:space="preserve"> i</w:t>
      </w:r>
      <w:r w:rsidR="00D06CE2" w:rsidRPr="00D06CE2">
        <w:rPr>
          <w:rFonts w:asciiTheme="minorHAnsi" w:eastAsia="Times New Roman" w:hAnsiTheme="minorHAnsi" w:cs="Calibri"/>
          <w:iCs/>
          <w:color w:val="000000"/>
          <w:lang w:eastAsia="da-DK"/>
        </w:rPr>
        <w:t xml:space="preserve"> praksis</w:t>
      </w:r>
      <w:r w:rsidR="006D1BD3">
        <w:rPr>
          <w:rFonts w:asciiTheme="minorHAnsi" w:eastAsia="Times New Roman" w:hAnsiTheme="minorHAnsi" w:cs="Calibri"/>
          <w:iCs/>
          <w:color w:val="000000"/>
          <w:lang w:eastAsia="da-DK"/>
        </w:rPr>
        <w:t>,</w:t>
      </w:r>
      <w:r w:rsidR="00D06CE2" w:rsidRPr="00D06CE2">
        <w:rPr>
          <w:rFonts w:asciiTheme="minorHAnsi" w:eastAsia="Times New Roman" w:hAnsiTheme="minorHAnsi" w:cs="Calibri"/>
          <w:iCs/>
          <w:color w:val="000000"/>
          <w:lang w:eastAsia="da-DK"/>
        </w:rPr>
        <w:t xml:space="preserve"> </w:t>
      </w:r>
      <w:r w:rsidR="006D1BD3">
        <w:rPr>
          <w:rFonts w:asciiTheme="minorHAnsi" w:eastAsia="Times New Roman" w:hAnsiTheme="minorHAnsi" w:cs="Calibri"/>
          <w:iCs/>
          <w:color w:val="000000"/>
          <w:lang w:eastAsia="da-DK"/>
        </w:rPr>
        <w:t>faglig</w:t>
      </w:r>
      <w:r w:rsidR="004B43B1">
        <w:rPr>
          <w:rFonts w:asciiTheme="minorHAnsi" w:eastAsia="Times New Roman" w:hAnsiTheme="minorHAnsi" w:cs="Calibri"/>
          <w:iCs/>
          <w:color w:val="000000"/>
          <w:lang w:eastAsia="da-DK"/>
        </w:rPr>
        <w:t xml:space="preserve"> viden</w:t>
      </w:r>
      <w:r w:rsidR="00D06CE2" w:rsidRPr="00D06CE2">
        <w:rPr>
          <w:rFonts w:asciiTheme="minorHAnsi" w:eastAsia="Times New Roman" w:hAnsiTheme="minorHAnsi" w:cs="Calibri"/>
          <w:iCs/>
          <w:color w:val="000000"/>
          <w:lang w:eastAsia="da-DK"/>
        </w:rPr>
        <w:t xml:space="preserve"> og </w:t>
      </w:r>
      <w:r w:rsidR="005C4A3D">
        <w:rPr>
          <w:rFonts w:asciiTheme="minorHAnsi" w:eastAsia="Times New Roman" w:hAnsiTheme="minorHAnsi" w:cs="Calibri"/>
          <w:iCs/>
          <w:color w:val="000000"/>
          <w:lang w:eastAsia="da-DK"/>
        </w:rPr>
        <w:t>innovation</w:t>
      </w:r>
      <w:r w:rsidR="002459F2">
        <w:rPr>
          <w:rFonts w:asciiTheme="minorHAnsi" w:eastAsia="Times New Roman" w:hAnsiTheme="minorHAnsi" w:cs="Calibri"/>
          <w:iCs/>
          <w:color w:val="000000"/>
          <w:lang w:eastAsia="da-DK"/>
        </w:rPr>
        <w:t>.</w:t>
      </w:r>
    </w:p>
    <w:p w14:paraId="64589AB1" w14:textId="7D04C5AF" w:rsidR="00D06CE2" w:rsidRPr="00D06CE2" w:rsidRDefault="00765262" w:rsidP="00D06CE2">
      <w:pPr>
        <w:ind w:right="1274"/>
        <w:rPr>
          <w:rFonts w:asciiTheme="minorHAnsi" w:eastAsia="Times New Roman" w:hAnsiTheme="minorHAnsi" w:cs="Calibri"/>
          <w:iCs/>
          <w:color w:val="000000"/>
          <w:lang w:eastAsia="da-DK"/>
        </w:rPr>
      </w:pPr>
      <w:r>
        <w:rPr>
          <w:rFonts w:asciiTheme="minorHAnsi" w:eastAsia="Times New Roman" w:hAnsiTheme="minorHAnsi" w:cs="Calibri"/>
          <w:iCs/>
          <w:color w:val="000000"/>
          <w:lang w:eastAsia="da-DK"/>
        </w:rPr>
        <w:t>Vi starter</w:t>
      </w:r>
      <w:r w:rsidR="002F3D4B">
        <w:rPr>
          <w:rFonts w:asciiTheme="minorHAnsi" w:eastAsia="Times New Roman" w:hAnsiTheme="minorHAnsi" w:cs="Calibri"/>
          <w:iCs/>
          <w:color w:val="000000"/>
          <w:lang w:eastAsia="da-DK"/>
        </w:rPr>
        <w:t xml:space="preserve"> </w:t>
      </w:r>
      <w:r w:rsidR="00C91DED">
        <w:rPr>
          <w:rFonts w:asciiTheme="minorHAnsi" w:eastAsia="Times New Roman" w:hAnsiTheme="minorHAnsi" w:cs="Calibri"/>
          <w:iCs/>
          <w:color w:val="000000"/>
          <w:lang w:eastAsia="da-DK"/>
        </w:rPr>
        <w:t>med et praksisbesøg</w:t>
      </w:r>
      <w:r w:rsidR="00C63991">
        <w:rPr>
          <w:rFonts w:asciiTheme="minorHAnsi" w:eastAsia="Times New Roman" w:hAnsiTheme="minorHAnsi" w:cs="Calibri"/>
          <w:iCs/>
          <w:color w:val="000000"/>
          <w:lang w:eastAsia="da-DK"/>
        </w:rPr>
        <w:t xml:space="preserve"> og</w:t>
      </w:r>
      <w:r w:rsidR="00150CC3">
        <w:rPr>
          <w:rFonts w:asciiTheme="minorHAnsi" w:eastAsia="Times New Roman" w:hAnsiTheme="minorHAnsi" w:cs="Calibri"/>
          <w:iCs/>
          <w:color w:val="000000"/>
          <w:lang w:eastAsia="da-DK"/>
        </w:rPr>
        <w:t xml:space="preserve"> der vil i forløbet </w:t>
      </w:r>
      <w:r w:rsidR="00BE6A4D">
        <w:rPr>
          <w:rFonts w:asciiTheme="minorHAnsi" w:eastAsia="Times New Roman" w:hAnsiTheme="minorHAnsi" w:cs="Calibri"/>
          <w:iCs/>
          <w:color w:val="000000"/>
          <w:lang w:eastAsia="da-DK"/>
        </w:rPr>
        <w:t xml:space="preserve">også </w:t>
      </w:r>
      <w:r w:rsidR="00150CC3">
        <w:rPr>
          <w:rFonts w:asciiTheme="minorHAnsi" w:eastAsia="Times New Roman" w:hAnsiTheme="minorHAnsi" w:cs="Calibri"/>
          <w:iCs/>
          <w:color w:val="000000"/>
          <w:lang w:eastAsia="da-DK"/>
        </w:rPr>
        <w:t>være</w:t>
      </w:r>
      <w:r w:rsidR="00BE6A4D">
        <w:rPr>
          <w:rFonts w:asciiTheme="minorHAnsi" w:eastAsia="Times New Roman" w:hAnsiTheme="minorHAnsi" w:cs="Calibri"/>
          <w:iCs/>
          <w:color w:val="000000"/>
          <w:lang w:eastAsia="da-DK"/>
        </w:rPr>
        <w:t xml:space="preserve"> oplæg fra praksis</w:t>
      </w:r>
      <w:r w:rsidR="00A86780">
        <w:rPr>
          <w:rFonts w:asciiTheme="minorHAnsi" w:eastAsia="Times New Roman" w:hAnsiTheme="minorHAnsi" w:cs="Calibri"/>
          <w:iCs/>
          <w:color w:val="000000"/>
          <w:lang w:eastAsia="da-DK"/>
        </w:rPr>
        <w:t xml:space="preserve"> </w:t>
      </w:r>
      <w:r w:rsidR="00D06CE2" w:rsidRPr="00D06CE2">
        <w:rPr>
          <w:rFonts w:asciiTheme="minorHAnsi" w:eastAsia="Times New Roman" w:hAnsiTheme="minorHAnsi" w:cs="Calibri"/>
          <w:iCs/>
          <w:color w:val="000000"/>
          <w:lang w:eastAsia="da-DK"/>
        </w:rPr>
        <w:t>ti</w:t>
      </w:r>
      <w:r w:rsidR="008A36A2">
        <w:rPr>
          <w:rFonts w:asciiTheme="minorHAnsi" w:eastAsia="Times New Roman" w:hAnsiTheme="minorHAnsi" w:cs="Calibri"/>
          <w:iCs/>
          <w:color w:val="000000"/>
          <w:lang w:eastAsia="da-DK"/>
        </w:rPr>
        <w:t>l inspiration</w:t>
      </w:r>
      <w:r w:rsidR="00D06CE2" w:rsidRPr="00D06CE2">
        <w:rPr>
          <w:rFonts w:asciiTheme="minorHAnsi" w:eastAsia="Times New Roman" w:hAnsiTheme="minorHAnsi" w:cs="Calibri"/>
          <w:iCs/>
          <w:color w:val="000000"/>
          <w:lang w:eastAsia="da-DK"/>
        </w:rPr>
        <w:t>.</w:t>
      </w:r>
    </w:p>
    <w:p w14:paraId="3633543D" w14:textId="15228D8F" w:rsidR="00D06CE2" w:rsidRPr="00D06CE2" w:rsidRDefault="00D06CE2" w:rsidP="00D06CE2">
      <w:pPr>
        <w:ind w:right="1274"/>
        <w:rPr>
          <w:rFonts w:asciiTheme="minorHAnsi" w:eastAsia="Times New Roman" w:hAnsiTheme="minorHAnsi" w:cs="Calibri"/>
          <w:iCs/>
          <w:color w:val="000000"/>
          <w:lang w:eastAsia="da-DK"/>
        </w:rPr>
      </w:pPr>
      <w:r w:rsidRPr="00D06CE2">
        <w:rPr>
          <w:rFonts w:asciiTheme="minorHAnsi" w:eastAsia="Times New Roman" w:hAnsiTheme="minorHAnsi" w:cs="Calibri"/>
          <w:iCs/>
          <w:color w:val="000000"/>
          <w:lang w:eastAsia="da-DK"/>
        </w:rPr>
        <w:t xml:space="preserve">Faget er en kombination af </w:t>
      </w:r>
      <w:r w:rsidR="0006104E">
        <w:rPr>
          <w:rFonts w:asciiTheme="minorHAnsi" w:eastAsia="Times New Roman" w:hAnsiTheme="minorHAnsi" w:cs="Calibri"/>
          <w:iCs/>
          <w:color w:val="000000"/>
          <w:lang w:eastAsia="da-DK"/>
        </w:rPr>
        <w:t>fysisk fremmøde og online undervisning</w:t>
      </w:r>
      <w:r w:rsidRPr="00D06CE2">
        <w:rPr>
          <w:rFonts w:asciiTheme="minorHAnsi" w:eastAsia="Times New Roman" w:hAnsiTheme="minorHAnsi" w:cs="Calibri"/>
          <w:iCs/>
          <w:color w:val="000000"/>
          <w:lang w:eastAsia="da-DK"/>
        </w:rPr>
        <w:t>.</w:t>
      </w:r>
    </w:p>
    <w:p w14:paraId="6A337D20" w14:textId="75277734" w:rsidR="00D06CE2" w:rsidRPr="00D06CE2" w:rsidRDefault="00D06CE2" w:rsidP="00D06CE2">
      <w:pPr>
        <w:ind w:right="1274"/>
        <w:rPr>
          <w:rFonts w:asciiTheme="minorHAnsi" w:eastAsia="Times New Roman" w:hAnsiTheme="minorHAnsi" w:cs="Calibri"/>
          <w:iCs/>
          <w:color w:val="000000"/>
          <w:lang w:eastAsia="da-DK"/>
        </w:rPr>
      </w:pPr>
      <w:r w:rsidRPr="00D06CE2">
        <w:rPr>
          <w:rFonts w:asciiTheme="minorHAnsi" w:eastAsia="Times New Roman" w:hAnsiTheme="minorHAnsi" w:cs="Calibri"/>
          <w:iCs/>
          <w:color w:val="000000"/>
          <w:lang w:eastAsia="da-DK"/>
        </w:rPr>
        <w:t xml:space="preserve">Der er lagt op til samarbejde på tværs af hold og der skal udvikles et </w:t>
      </w:r>
      <w:r w:rsidR="00912D61">
        <w:rPr>
          <w:rFonts w:asciiTheme="minorHAnsi" w:eastAsia="Times New Roman" w:hAnsiTheme="minorHAnsi" w:cs="Calibri"/>
          <w:iCs/>
          <w:color w:val="000000"/>
          <w:lang w:eastAsia="da-DK"/>
        </w:rPr>
        <w:t>afsluttende</w:t>
      </w:r>
      <w:r w:rsidRPr="00D06CE2">
        <w:rPr>
          <w:rFonts w:asciiTheme="minorHAnsi" w:eastAsia="Times New Roman" w:hAnsiTheme="minorHAnsi" w:cs="Calibri"/>
          <w:iCs/>
          <w:color w:val="000000"/>
          <w:lang w:eastAsia="da-DK"/>
        </w:rPr>
        <w:t xml:space="preserve"> produkt som skal </w:t>
      </w:r>
      <w:r w:rsidR="00912D61">
        <w:rPr>
          <w:rFonts w:asciiTheme="minorHAnsi" w:eastAsia="Times New Roman" w:hAnsiTheme="minorHAnsi" w:cs="Calibri"/>
          <w:iCs/>
          <w:color w:val="000000"/>
          <w:lang w:eastAsia="da-DK"/>
        </w:rPr>
        <w:t>præsenteres</w:t>
      </w:r>
      <w:r w:rsidR="00834544">
        <w:rPr>
          <w:rFonts w:asciiTheme="minorHAnsi" w:eastAsia="Times New Roman" w:hAnsiTheme="minorHAnsi" w:cs="Calibri"/>
          <w:iCs/>
          <w:color w:val="000000"/>
          <w:lang w:eastAsia="da-DK"/>
        </w:rPr>
        <w:t>.</w:t>
      </w:r>
    </w:p>
    <w:p w14:paraId="54543414" w14:textId="77777777" w:rsidR="00D06CE2" w:rsidRPr="00D06CE2" w:rsidRDefault="00D06CE2" w:rsidP="00D06CE2">
      <w:pPr>
        <w:ind w:right="1274"/>
        <w:rPr>
          <w:rFonts w:asciiTheme="minorHAnsi" w:eastAsia="Times New Roman" w:hAnsiTheme="minorHAnsi" w:cs="Calibri"/>
          <w:iCs/>
          <w:color w:val="000000"/>
          <w:lang w:eastAsia="da-DK"/>
        </w:rPr>
      </w:pPr>
    </w:p>
    <w:p w14:paraId="1D62AF84" w14:textId="22EE1B21" w:rsidR="00586449" w:rsidRPr="00834544" w:rsidRDefault="00586449" w:rsidP="00586449">
      <w:pPr>
        <w:ind w:right="1274"/>
        <w:rPr>
          <w:rFonts w:asciiTheme="minorHAnsi" w:eastAsia="Times New Roman" w:hAnsiTheme="minorHAnsi" w:cs="Calibri"/>
          <w:iCs/>
          <w:color w:val="000000"/>
          <w:lang w:eastAsia="da-DK"/>
        </w:rPr>
      </w:pPr>
      <w:r w:rsidRPr="00586449">
        <w:rPr>
          <w:rFonts w:ascii="Montserrat" w:hAnsi="Montserrat"/>
        </w:rPr>
        <w:t xml:space="preserve">Varighed </w:t>
      </w:r>
      <w:r w:rsidR="006A2DF1">
        <w:rPr>
          <w:rFonts w:ascii="Montserrat" w:hAnsi="Montserrat"/>
        </w:rPr>
        <w:t xml:space="preserve">5 </w:t>
      </w:r>
      <w:r w:rsidRPr="00586449">
        <w:rPr>
          <w:rFonts w:ascii="Montserrat" w:hAnsi="Montserrat"/>
        </w:rPr>
        <w:t>dage</w:t>
      </w:r>
    </w:p>
    <w:p w14:paraId="41D6FFB6" w14:textId="77777777" w:rsidR="00586449" w:rsidRPr="00586449" w:rsidRDefault="00586449" w:rsidP="00586449">
      <w:pPr>
        <w:ind w:right="1274"/>
        <w:rPr>
          <w:rFonts w:ascii="Montserrat" w:hAnsi="Montserrat"/>
        </w:rPr>
      </w:pPr>
    </w:p>
    <w:p w14:paraId="2D742BCE" w14:textId="4833A141" w:rsidR="009B36E3" w:rsidRPr="00586449" w:rsidRDefault="009B36E3" w:rsidP="009B36E3">
      <w:pPr>
        <w:ind w:right="1274"/>
        <w:rPr>
          <w:rFonts w:ascii="Montserrat" w:hAnsi="Montserrat"/>
        </w:rPr>
      </w:pPr>
      <w:r w:rsidRPr="00586449">
        <w:rPr>
          <w:rFonts w:ascii="Montserrat" w:hAnsi="Montserrat"/>
        </w:rPr>
        <w:t>Kompetencemål</w:t>
      </w:r>
      <w:r w:rsidR="00362BA3">
        <w:rPr>
          <w:rFonts w:ascii="Montserrat" w:hAnsi="Montserrat"/>
        </w:rPr>
        <w:t>:</w:t>
      </w:r>
    </w:p>
    <w:p w14:paraId="0E4119F4" w14:textId="5DEEA698" w:rsidR="00586449" w:rsidRDefault="009B36E3" w:rsidP="00924E37">
      <w:pPr>
        <w:ind w:right="1274"/>
        <w:rPr>
          <w:rFonts w:ascii="Montserrat" w:hAnsi="Montserrat"/>
        </w:rPr>
      </w:pPr>
      <w:r w:rsidRPr="00586449">
        <w:rPr>
          <w:rFonts w:ascii="Montserrat" w:hAnsi="Montserrat"/>
        </w:rPr>
        <w:t xml:space="preserve">Eleven </w:t>
      </w:r>
      <w:r w:rsidR="00E861BC">
        <w:rPr>
          <w:rFonts w:ascii="Montserrat" w:hAnsi="Montserrat"/>
        </w:rPr>
        <w:t>genbesøger</w:t>
      </w:r>
      <w:r w:rsidRPr="00586449">
        <w:rPr>
          <w:rFonts w:ascii="Montserrat" w:hAnsi="Montserrat"/>
        </w:rPr>
        <w:t xml:space="preserve"> de kompetencemål</w:t>
      </w:r>
      <w:r w:rsidR="003E498F">
        <w:rPr>
          <w:rFonts w:ascii="Montserrat" w:hAnsi="Montserrat"/>
        </w:rPr>
        <w:t xml:space="preserve"> for grundforløbet</w:t>
      </w:r>
      <w:r w:rsidR="004B424D">
        <w:rPr>
          <w:rFonts w:ascii="Montserrat" w:hAnsi="Montserrat"/>
        </w:rPr>
        <w:t>s</w:t>
      </w:r>
      <w:r w:rsidR="003E498F">
        <w:rPr>
          <w:rFonts w:ascii="Montserrat" w:hAnsi="Montserrat"/>
        </w:rPr>
        <w:t xml:space="preserve"> 2. del</w:t>
      </w:r>
      <w:r w:rsidRPr="00586449">
        <w:rPr>
          <w:rFonts w:ascii="Montserrat" w:hAnsi="Montserrat"/>
        </w:rPr>
        <w:t xml:space="preserve">, som er relevante for </w:t>
      </w:r>
      <w:r w:rsidR="004B424D">
        <w:rPr>
          <w:rFonts w:ascii="Montserrat" w:hAnsi="Montserrat"/>
        </w:rPr>
        <w:t>bonusfaget</w:t>
      </w:r>
      <w:r w:rsidR="000205A0">
        <w:rPr>
          <w:rFonts w:ascii="Montserrat" w:hAnsi="Montserrat"/>
        </w:rPr>
        <w:t>.</w:t>
      </w:r>
    </w:p>
    <w:p w14:paraId="72D185F4" w14:textId="77777777" w:rsidR="000205A0" w:rsidRPr="00586449" w:rsidRDefault="000205A0" w:rsidP="00924E37">
      <w:pPr>
        <w:ind w:right="1274"/>
        <w:rPr>
          <w:rFonts w:ascii="Montserrat" w:hAnsi="Montserrat"/>
        </w:rPr>
      </w:pPr>
    </w:p>
    <w:p w14:paraId="728D63D4" w14:textId="77777777" w:rsidR="00586449" w:rsidRPr="00586449" w:rsidRDefault="00586449" w:rsidP="00586449">
      <w:pPr>
        <w:ind w:right="1274"/>
        <w:rPr>
          <w:rFonts w:ascii="Montserrat" w:hAnsi="Montserrat"/>
        </w:rPr>
      </w:pPr>
    </w:p>
    <w:p w14:paraId="353BB314" w14:textId="57556FE0" w:rsidR="00586449" w:rsidRDefault="00296381" w:rsidP="00F93EE5">
      <w:pPr>
        <w:pStyle w:val="Overskrift2"/>
      </w:pPr>
      <w:bookmarkStart w:id="23" w:name="_Toc213662785"/>
      <w:r>
        <w:t>Det nære sundhedsvæsen</w:t>
      </w:r>
      <w:bookmarkEnd w:id="23"/>
    </w:p>
    <w:p w14:paraId="15395301" w14:textId="77777777" w:rsidR="00C46406" w:rsidRPr="00586449" w:rsidRDefault="00C46406" w:rsidP="00586449">
      <w:pPr>
        <w:ind w:right="1274"/>
        <w:rPr>
          <w:rFonts w:ascii="Montserrat" w:hAnsi="Montserrat"/>
        </w:rPr>
      </w:pPr>
    </w:p>
    <w:p w14:paraId="1A2C672F" w14:textId="77777777" w:rsidR="0026025A" w:rsidRDefault="001A0E3E" w:rsidP="001A0E3E">
      <w:pPr>
        <w:rPr>
          <w:rFonts w:asciiTheme="minorHAnsi" w:eastAsia="Times New Roman" w:hAnsiTheme="minorHAnsi" w:cs="Calibri"/>
          <w:lang w:eastAsia="da-DK"/>
        </w:rPr>
      </w:pPr>
      <w:r w:rsidRPr="003A1864">
        <w:rPr>
          <w:rFonts w:asciiTheme="minorHAnsi" w:eastAsia="Times New Roman" w:hAnsiTheme="minorHAnsi" w:cs="Calibri"/>
          <w:lang w:eastAsia="da-DK"/>
        </w:rPr>
        <w:t xml:space="preserve">I faget arbejdes der med begreber, som er relevante, når der skal ydes professionel omsorg </w:t>
      </w:r>
      <w:r w:rsidR="003828A0">
        <w:rPr>
          <w:rFonts w:asciiTheme="minorHAnsi" w:eastAsia="Times New Roman" w:hAnsiTheme="minorHAnsi" w:cs="Calibri"/>
          <w:lang w:eastAsia="da-DK"/>
        </w:rPr>
        <w:t xml:space="preserve">til </w:t>
      </w:r>
      <w:r w:rsidRPr="003A1864">
        <w:rPr>
          <w:rFonts w:asciiTheme="minorHAnsi" w:eastAsia="Times New Roman" w:hAnsiTheme="minorHAnsi" w:cs="Calibri"/>
          <w:lang w:eastAsia="da-DK"/>
        </w:rPr>
        <w:t xml:space="preserve">mennesker. </w:t>
      </w:r>
      <w:r w:rsidR="003828A0">
        <w:rPr>
          <w:rFonts w:asciiTheme="minorHAnsi" w:eastAsia="Times New Roman" w:hAnsiTheme="minorHAnsi" w:cs="Calibri"/>
          <w:lang w:eastAsia="da-DK"/>
        </w:rPr>
        <w:t xml:space="preserve">Vi </w:t>
      </w:r>
      <w:r w:rsidR="007917D8">
        <w:rPr>
          <w:rFonts w:asciiTheme="minorHAnsi" w:eastAsia="Times New Roman" w:hAnsiTheme="minorHAnsi" w:cs="Calibri"/>
          <w:lang w:eastAsia="da-DK"/>
        </w:rPr>
        <w:t xml:space="preserve">går dybere ned i </w:t>
      </w:r>
      <w:r w:rsidRPr="003A1864">
        <w:rPr>
          <w:rFonts w:asciiTheme="minorHAnsi" w:eastAsia="Times New Roman" w:hAnsiTheme="minorHAnsi" w:cs="Calibri"/>
          <w:lang w:eastAsia="da-DK"/>
        </w:rPr>
        <w:t>forskellen på naturlig omsorg og professionel omsorg</w:t>
      </w:r>
      <w:r w:rsidR="005D662B">
        <w:rPr>
          <w:rFonts w:asciiTheme="minorHAnsi" w:eastAsia="Times New Roman" w:hAnsiTheme="minorHAnsi" w:cs="Calibri"/>
          <w:lang w:eastAsia="da-DK"/>
        </w:rPr>
        <w:t xml:space="preserve"> ift. det uddannelsesspecifikke fag</w:t>
      </w:r>
      <w:r w:rsidRPr="003A1864">
        <w:rPr>
          <w:rFonts w:asciiTheme="minorHAnsi" w:eastAsia="Times New Roman" w:hAnsiTheme="minorHAnsi" w:cs="Calibri"/>
          <w:lang w:eastAsia="da-DK"/>
        </w:rPr>
        <w:t>.</w:t>
      </w:r>
    </w:p>
    <w:p w14:paraId="49F3F3E6" w14:textId="783D6BF6" w:rsidR="001A0E3E" w:rsidRPr="003A1864" w:rsidRDefault="001A0E3E" w:rsidP="001A0E3E">
      <w:pPr>
        <w:rPr>
          <w:rFonts w:asciiTheme="minorHAnsi" w:eastAsia="Times New Roman" w:hAnsiTheme="minorHAnsi" w:cs="Calibri"/>
          <w:lang w:eastAsia="da-DK"/>
        </w:rPr>
      </w:pPr>
      <w:r w:rsidRPr="003A1864">
        <w:rPr>
          <w:rFonts w:asciiTheme="minorHAnsi" w:eastAsia="Times New Roman" w:hAnsiTheme="minorHAnsi" w:cs="Calibri"/>
          <w:lang w:eastAsia="da-DK"/>
        </w:rPr>
        <w:t xml:space="preserve">Faget </w:t>
      </w:r>
      <w:r w:rsidR="005B7D53">
        <w:rPr>
          <w:rFonts w:asciiTheme="minorHAnsi" w:eastAsia="Times New Roman" w:hAnsiTheme="minorHAnsi" w:cs="Calibri"/>
          <w:lang w:eastAsia="da-DK"/>
        </w:rPr>
        <w:t xml:space="preserve">giver </w:t>
      </w:r>
      <w:r w:rsidRPr="003A1864">
        <w:rPr>
          <w:rFonts w:asciiTheme="minorHAnsi" w:eastAsia="Times New Roman" w:hAnsiTheme="minorHAnsi" w:cs="Calibri"/>
          <w:lang w:eastAsia="da-DK"/>
        </w:rPr>
        <w:t>eleve</w:t>
      </w:r>
      <w:r w:rsidR="005B7D53">
        <w:rPr>
          <w:rFonts w:asciiTheme="minorHAnsi" w:eastAsia="Times New Roman" w:hAnsiTheme="minorHAnsi" w:cs="Calibri"/>
          <w:lang w:eastAsia="da-DK"/>
        </w:rPr>
        <w:t>rne</w:t>
      </w:r>
      <w:r w:rsidR="00DF6AE1">
        <w:rPr>
          <w:rFonts w:asciiTheme="minorHAnsi" w:eastAsia="Times New Roman" w:hAnsiTheme="minorHAnsi" w:cs="Calibri"/>
          <w:lang w:eastAsia="da-DK"/>
        </w:rPr>
        <w:t xml:space="preserve"> en mere teoretisk baggrundsviden</w:t>
      </w:r>
      <w:r w:rsidRPr="003A1864">
        <w:rPr>
          <w:rFonts w:asciiTheme="minorHAnsi" w:eastAsia="Times New Roman" w:hAnsiTheme="minorHAnsi" w:cs="Calibri"/>
          <w:lang w:eastAsia="da-DK"/>
        </w:rPr>
        <w:t xml:space="preserve"> til at yde en professionel omsorg i praksis</w:t>
      </w:r>
      <w:r w:rsidR="00BA443F">
        <w:rPr>
          <w:rFonts w:asciiTheme="minorHAnsi" w:eastAsia="Times New Roman" w:hAnsiTheme="minorHAnsi" w:cs="Calibri"/>
          <w:lang w:eastAsia="da-DK"/>
        </w:rPr>
        <w:t>.</w:t>
      </w:r>
    </w:p>
    <w:p w14:paraId="2EE09D1E" w14:textId="6807E5EF" w:rsidR="001A0E3E" w:rsidRPr="003A1864" w:rsidRDefault="00BA443F" w:rsidP="001A0E3E">
      <w:pPr>
        <w:rPr>
          <w:rFonts w:asciiTheme="minorHAnsi" w:eastAsia="Times New Roman" w:hAnsiTheme="minorHAnsi" w:cs="Calibri"/>
          <w:lang w:eastAsia="da-DK"/>
        </w:rPr>
      </w:pPr>
      <w:r>
        <w:rPr>
          <w:rFonts w:asciiTheme="minorHAnsi" w:eastAsia="Times New Roman" w:hAnsiTheme="minorHAnsi" w:cs="Calibri"/>
          <w:lang w:eastAsia="da-DK"/>
        </w:rPr>
        <w:t>Der</w:t>
      </w:r>
      <w:r w:rsidR="001A0E3E" w:rsidRPr="003A1864">
        <w:rPr>
          <w:rFonts w:asciiTheme="minorHAnsi" w:eastAsia="Times New Roman" w:hAnsiTheme="minorHAnsi" w:cs="Calibri"/>
          <w:lang w:eastAsia="da-DK"/>
        </w:rPr>
        <w:t xml:space="preserve"> fokuseres på etiske dilemmaer fra social- og sundhedsområdet. Dette gøres gennem brugen af praksisrelaterede eksempler, hvor der er mulighed for at diskutere konkrete situationer, som man kan opleve i mødet med borgeren</w:t>
      </w:r>
      <w:r w:rsidR="008B4011">
        <w:rPr>
          <w:rFonts w:asciiTheme="minorHAnsi" w:eastAsia="Times New Roman" w:hAnsiTheme="minorHAnsi" w:cs="Calibri"/>
          <w:lang w:eastAsia="da-DK"/>
        </w:rPr>
        <w:t xml:space="preserve"> og </w:t>
      </w:r>
      <w:r w:rsidR="001A0E3E" w:rsidRPr="003A1864">
        <w:rPr>
          <w:rFonts w:asciiTheme="minorHAnsi" w:eastAsia="Times New Roman" w:hAnsiTheme="minorHAnsi" w:cs="Calibri"/>
          <w:lang w:eastAsia="da-DK"/>
        </w:rPr>
        <w:t>at skabe en debat om værdig ældrepleje.</w:t>
      </w:r>
    </w:p>
    <w:p w14:paraId="79F84436" w14:textId="77777777" w:rsidR="001A0E3E" w:rsidRPr="003A1864" w:rsidRDefault="001A0E3E" w:rsidP="001A0E3E">
      <w:pPr>
        <w:rPr>
          <w:rFonts w:asciiTheme="minorHAnsi" w:eastAsia="Times New Roman" w:hAnsiTheme="minorHAnsi" w:cs="Calibri"/>
          <w:lang w:eastAsia="da-DK"/>
        </w:rPr>
      </w:pPr>
      <w:r w:rsidRPr="003A1864">
        <w:rPr>
          <w:rFonts w:asciiTheme="minorHAnsi" w:eastAsia="Times New Roman" w:hAnsiTheme="minorHAnsi" w:cs="Calibri"/>
          <w:lang w:eastAsia="da-DK"/>
        </w:rPr>
        <w:t xml:space="preserve">Faget belyser desuden arbejdet med rehabilitering, og hvordan velfærdsteknologi kan anvendes i denne sammenhæng. </w:t>
      </w:r>
    </w:p>
    <w:p w14:paraId="445DD449" w14:textId="77777777" w:rsidR="001A0E3E" w:rsidRDefault="001A0E3E" w:rsidP="001A0E3E">
      <w:pPr>
        <w:rPr>
          <w:rFonts w:asciiTheme="minorHAnsi" w:eastAsia="Times New Roman" w:hAnsiTheme="minorHAnsi" w:cs="Calibri"/>
          <w:lang w:eastAsia="da-DK"/>
        </w:rPr>
      </w:pPr>
      <w:r w:rsidRPr="003A1864">
        <w:rPr>
          <w:rFonts w:asciiTheme="minorHAnsi" w:eastAsia="Times New Roman" w:hAnsiTheme="minorHAnsi" w:cs="Calibri"/>
          <w:lang w:eastAsia="da-DK"/>
        </w:rPr>
        <w:t>Eleven vil også få et indblik i egen sundhed og dennes betydning både personligt og professionelt. Undervisningsformen samt indhold vil være meget varieret og spænde fra refleksionsopgaver til fysisk aktivitet.</w:t>
      </w:r>
    </w:p>
    <w:p w14:paraId="40CE3103" w14:textId="77777777" w:rsidR="00B56A7E" w:rsidRDefault="00B56A7E" w:rsidP="001A0E3E">
      <w:pPr>
        <w:rPr>
          <w:rFonts w:asciiTheme="minorHAnsi" w:eastAsia="Times New Roman" w:hAnsiTheme="minorHAnsi" w:cs="Calibri"/>
          <w:lang w:eastAsia="da-DK"/>
        </w:rPr>
      </w:pPr>
    </w:p>
    <w:p w14:paraId="597DCFA4" w14:textId="77777777" w:rsidR="00B56A7E" w:rsidRDefault="00B56A7E" w:rsidP="00B56A7E">
      <w:pPr>
        <w:ind w:right="1274"/>
        <w:rPr>
          <w:rFonts w:ascii="Montserrat" w:hAnsi="Montserrat"/>
        </w:rPr>
      </w:pPr>
      <w:bookmarkStart w:id="24" w:name="_Hlk155793609"/>
      <w:r w:rsidRPr="00586449">
        <w:rPr>
          <w:rFonts w:ascii="Montserrat" w:hAnsi="Montserrat"/>
        </w:rPr>
        <w:t xml:space="preserve">Varighed </w:t>
      </w:r>
      <w:r>
        <w:rPr>
          <w:rFonts w:ascii="Montserrat" w:hAnsi="Montserrat"/>
        </w:rPr>
        <w:t xml:space="preserve">5 </w:t>
      </w:r>
      <w:r w:rsidRPr="00586449">
        <w:rPr>
          <w:rFonts w:ascii="Montserrat" w:hAnsi="Montserrat"/>
        </w:rPr>
        <w:t>dage</w:t>
      </w:r>
    </w:p>
    <w:p w14:paraId="4A93B552" w14:textId="77777777" w:rsidR="00B56A7E" w:rsidRPr="00586449" w:rsidRDefault="00B56A7E" w:rsidP="00B56A7E">
      <w:pPr>
        <w:ind w:right="1274"/>
        <w:rPr>
          <w:rFonts w:ascii="Montserrat" w:hAnsi="Montserrat"/>
        </w:rPr>
      </w:pPr>
    </w:p>
    <w:p w14:paraId="1F9FF677" w14:textId="77777777" w:rsidR="00B56A7E" w:rsidRPr="00586449" w:rsidRDefault="00B56A7E" w:rsidP="00B56A7E">
      <w:pPr>
        <w:ind w:right="1274"/>
        <w:rPr>
          <w:rFonts w:ascii="Montserrat" w:hAnsi="Montserrat"/>
        </w:rPr>
      </w:pPr>
      <w:r w:rsidRPr="00586449">
        <w:rPr>
          <w:rFonts w:ascii="Montserrat" w:hAnsi="Montserrat"/>
        </w:rPr>
        <w:t>Kompetencemål</w:t>
      </w:r>
      <w:r>
        <w:rPr>
          <w:rFonts w:ascii="Montserrat" w:hAnsi="Montserrat"/>
        </w:rPr>
        <w:t>:</w:t>
      </w:r>
    </w:p>
    <w:p w14:paraId="56BEE761" w14:textId="4B8633B9" w:rsidR="00B56A7E" w:rsidRDefault="00B56A7E" w:rsidP="00B56A7E">
      <w:pPr>
        <w:ind w:right="1274"/>
        <w:rPr>
          <w:rFonts w:ascii="Montserrat" w:hAnsi="Montserrat"/>
        </w:rPr>
      </w:pPr>
      <w:r w:rsidRPr="00586449">
        <w:rPr>
          <w:rFonts w:ascii="Montserrat" w:hAnsi="Montserrat"/>
        </w:rPr>
        <w:lastRenderedPageBreak/>
        <w:t xml:space="preserve">Eleven </w:t>
      </w:r>
      <w:r w:rsidR="00E861BC">
        <w:rPr>
          <w:rFonts w:ascii="Montserrat" w:hAnsi="Montserrat"/>
        </w:rPr>
        <w:t>genbesøger</w:t>
      </w:r>
      <w:r w:rsidRPr="00586449">
        <w:rPr>
          <w:rFonts w:ascii="Montserrat" w:hAnsi="Montserrat"/>
        </w:rPr>
        <w:t xml:space="preserve"> de kompetencemål</w:t>
      </w:r>
      <w:r>
        <w:rPr>
          <w:rFonts w:ascii="Montserrat" w:hAnsi="Montserrat"/>
        </w:rPr>
        <w:t xml:space="preserve"> for grundforløbets 2. del</w:t>
      </w:r>
      <w:r w:rsidRPr="00586449">
        <w:rPr>
          <w:rFonts w:ascii="Montserrat" w:hAnsi="Montserrat"/>
        </w:rPr>
        <w:t xml:space="preserve">, som er relevante for </w:t>
      </w:r>
      <w:r>
        <w:rPr>
          <w:rFonts w:ascii="Montserrat" w:hAnsi="Montserrat"/>
        </w:rPr>
        <w:t>bonusfaget.</w:t>
      </w:r>
    </w:p>
    <w:bookmarkEnd w:id="24"/>
    <w:p w14:paraId="080A24E1" w14:textId="77777777" w:rsidR="00C716C8" w:rsidRPr="008B1893" w:rsidRDefault="00C716C8" w:rsidP="00586449">
      <w:pPr>
        <w:ind w:right="1274"/>
        <w:rPr>
          <w:rFonts w:ascii="Montserrat" w:hAnsi="Montserrat"/>
          <w:b/>
          <w:bCs/>
        </w:rPr>
      </w:pPr>
    </w:p>
    <w:p w14:paraId="223EA176" w14:textId="77777777" w:rsidR="00586449" w:rsidRPr="00586449" w:rsidRDefault="00586449" w:rsidP="00586449">
      <w:pPr>
        <w:ind w:right="1274"/>
        <w:rPr>
          <w:rFonts w:ascii="Montserrat" w:hAnsi="Montserrat"/>
        </w:rPr>
      </w:pPr>
    </w:p>
    <w:p w14:paraId="57C4F811" w14:textId="7D59BF0A" w:rsidR="00586449" w:rsidRDefault="00586449" w:rsidP="00C46406">
      <w:pPr>
        <w:pStyle w:val="Overskrift1"/>
      </w:pPr>
      <w:bookmarkStart w:id="25" w:name="_Toc66434633"/>
      <w:bookmarkStart w:id="26" w:name="_Toc107919389"/>
      <w:bookmarkStart w:id="27" w:name="_Toc213662786"/>
      <w:r w:rsidRPr="00586449">
        <w:t>Fordybelsesfag</w:t>
      </w:r>
      <w:bookmarkEnd w:id="25"/>
      <w:bookmarkEnd w:id="26"/>
      <w:r w:rsidR="003F0FCC">
        <w:t xml:space="preserve"> (Støttefag)</w:t>
      </w:r>
      <w:bookmarkEnd w:id="27"/>
    </w:p>
    <w:p w14:paraId="4027A096" w14:textId="77777777" w:rsidR="00C46406" w:rsidRPr="00C46406" w:rsidRDefault="00C46406" w:rsidP="00C46406"/>
    <w:p w14:paraId="3A6D99F7" w14:textId="4059C4B6" w:rsidR="00586449" w:rsidRPr="00586449" w:rsidRDefault="00586449" w:rsidP="00586449">
      <w:pPr>
        <w:ind w:right="1274"/>
        <w:rPr>
          <w:rFonts w:ascii="Montserrat" w:hAnsi="Montserrat"/>
          <w:b/>
          <w:iCs/>
        </w:rPr>
      </w:pPr>
      <w:r w:rsidRPr="00586449">
        <w:rPr>
          <w:rFonts w:ascii="Montserrat" w:hAnsi="Montserrat"/>
          <w:iCs/>
        </w:rPr>
        <w:t>Fag, der støtter d</w:t>
      </w:r>
      <w:r w:rsidR="00084351">
        <w:rPr>
          <w:rFonts w:ascii="Montserrat" w:hAnsi="Montserrat"/>
          <w:iCs/>
        </w:rPr>
        <w:t>e</w:t>
      </w:r>
      <w:r w:rsidRPr="00586449">
        <w:rPr>
          <w:rFonts w:ascii="Montserrat" w:hAnsi="Montserrat"/>
          <w:iCs/>
        </w:rPr>
        <w:t xml:space="preserve">n boglige og/eller praktiske læring. Det er </w:t>
      </w:r>
      <w:r w:rsidR="00F90BA6">
        <w:rPr>
          <w:rFonts w:ascii="Montserrat" w:hAnsi="Montserrat"/>
          <w:iCs/>
        </w:rPr>
        <w:t>støtte og vejledning til</w:t>
      </w:r>
      <w:r w:rsidRPr="00586449">
        <w:rPr>
          <w:rFonts w:ascii="Montserrat" w:hAnsi="Montserrat"/>
          <w:iCs/>
        </w:rPr>
        <w:t xml:space="preserve"> eleven, der har svært ved at nå målene for et eller flere fag </w:t>
      </w:r>
      <w:r w:rsidR="003F0FCC">
        <w:rPr>
          <w:rFonts w:ascii="Montserrat" w:hAnsi="Montserrat"/>
          <w:iCs/>
        </w:rPr>
        <w:t>på</w:t>
      </w:r>
      <w:r w:rsidRPr="00586449">
        <w:rPr>
          <w:rFonts w:ascii="Montserrat" w:hAnsi="Montserrat"/>
          <w:iCs/>
        </w:rPr>
        <w:t xml:space="preserve"> grundforløbet.</w:t>
      </w:r>
      <w:r w:rsidRPr="00586449">
        <w:rPr>
          <w:rFonts w:ascii="Montserrat" w:hAnsi="Montserrat"/>
          <w:b/>
          <w:bCs/>
          <w:iCs/>
        </w:rPr>
        <w:t xml:space="preserve"> </w:t>
      </w:r>
    </w:p>
    <w:p w14:paraId="19B860E4" w14:textId="77777777" w:rsidR="00586449" w:rsidRDefault="00586449" w:rsidP="00586449">
      <w:pPr>
        <w:ind w:right="1274"/>
        <w:rPr>
          <w:rFonts w:ascii="Montserrat" w:hAnsi="Montserrat"/>
        </w:rPr>
      </w:pPr>
    </w:p>
    <w:p w14:paraId="73AC654F" w14:textId="6CCDF718" w:rsidR="00C46406" w:rsidRDefault="00590A74" w:rsidP="00466A7A">
      <w:pPr>
        <w:ind w:right="1274"/>
        <w:rPr>
          <w:rFonts w:ascii="Montserrat" w:hAnsi="Montserrat"/>
        </w:rPr>
      </w:pPr>
      <w:r>
        <w:rPr>
          <w:rFonts w:ascii="Montserrat" w:hAnsi="Montserrat"/>
        </w:rPr>
        <w:t>Varighed 10 dage</w:t>
      </w:r>
    </w:p>
    <w:p w14:paraId="2D7D2F09" w14:textId="77777777" w:rsidR="00466A7A" w:rsidRDefault="00466A7A" w:rsidP="00466A7A">
      <w:pPr>
        <w:ind w:right="1274"/>
        <w:rPr>
          <w:rFonts w:ascii="Montserrat" w:hAnsi="Montserrat"/>
        </w:rPr>
      </w:pPr>
    </w:p>
    <w:p w14:paraId="6CB5C418" w14:textId="77777777" w:rsidR="00F90BA6" w:rsidRPr="00586449" w:rsidRDefault="00F90BA6" w:rsidP="00F90BA6">
      <w:pPr>
        <w:ind w:right="1274"/>
        <w:rPr>
          <w:rFonts w:ascii="Montserrat" w:hAnsi="Montserrat"/>
        </w:rPr>
      </w:pPr>
      <w:r w:rsidRPr="00763A55">
        <w:rPr>
          <w:rFonts w:ascii="Montserrat" w:hAnsi="Montserrat"/>
          <w:b/>
          <w:bCs/>
        </w:rPr>
        <w:t>Kompetencemå</w:t>
      </w:r>
      <w:r w:rsidRPr="001234E3">
        <w:rPr>
          <w:rFonts w:ascii="Montserrat" w:hAnsi="Montserrat"/>
          <w:b/>
          <w:bCs/>
        </w:rPr>
        <w:t>l</w:t>
      </w:r>
      <w:r>
        <w:rPr>
          <w:rFonts w:ascii="Montserrat" w:hAnsi="Montserrat"/>
        </w:rPr>
        <w:t>:</w:t>
      </w:r>
    </w:p>
    <w:p w14:paraId="1430C68E" w14:textId="77777777" w:rsidR="00F90BA6" w:rsidRDefault="00F90BA6" w:rsidP="00F90BA6">
      <w:pPr>
        <w:ind w:right="1274"/>
        <w:rPr>
          <w:rFonts w:ascii="Montserrat" w:hAnsi="Montserrat"/>
        </w:rPr>
      </w:pPr>
      <w:r w:rsidRPr="00586449">
        <w:rPr>
          <w:rFonts w:ascii="Montserrat" w:hAnsi="Montserrat"/>
        </w:rPr>
        <w:t xml:space="preserve">Eleven </w:t>
      </w:r>
      <w:r>
        <w:rPr>
          <w:rFonts w:ascii="Montserrat" w:hAnsi="Montserrat"/>
        </w:rPr>
        <w:t>genbesøger</w:t>
      </w:r>
      <w:r w:rsidRPr="00586449">
        <w:rPr>
          <w:rFonts w:ascii="Montserrat" w:hAnsi="Montserrat"/>
        </w:rPr>
        <w:t xml:space="preserve"> de kompetencemål</w:t>
      </w:r>
      <w:r>
        <w:rPr>
          <w:rFonts w:ascii="Montserrat" w:hAnsi="Montserrat"/>
        </w:rPr>
        <w:t xml:space="preserve"> for grundforløbets 2. del</w:t>
      </w:r>
      <w:r w:rsidRPr="00586449">
        <w:rPr>
          <w:rFonts w:ascii="Montserrat" w:hAnsi="Montserrat"/>
        </w:rPr>
        <w:t xml:space="preserve">, som er relevante for </w:t>
      </w:r>
      <w:r>
        <w:rPr>
          <w:rFonts w:ascii="Montserrat" w:hAnsi="Montserrat"/>
        </w:rPr>
        <w:t>bonusfaget.</w:t>
      </w:r>
    </w:p>
    <w:p w14:paraId="1D0C2D95" w14:textId="77777777" w:rsidR="00F90BA6" w:rsidRPr="00466A7A" w:rsidRDefault="00F90BA6" w:rsidP="00466A7A">
      <w:pPr>
        <w:ind w:right="1274"/>
        <w:rPr>
          <w:rFonts w:ascii="Montserrat" w:hAnsi="Montserrat"/>
        </w:rPr>
      </w:pPr>
    </w:p>
    <w:p w14:paraId="48E28AA9" w14:textId="77777777" w:rsidR="00197728" w:rsidRDefault="00197728" w:rsidP="00197728">
      <w:pPr>
        <w:pStyle w:val="Overskrift1"/>
        <w:rPr>
          <w:rFonts w:eastAsia="Times New Roman"/>
        </w:rPr>
      </w:pPr>
      <w:bookmarkStart w:id="28" w:name="_Toc106374181"/>
      <w:bookmarkStart w:id="29" w:name="_Toc107919402"/>
      <w:bookmarkStart w:id="30" w:name="_Toc213662787"/>
      <w:r>
        <w:rPr>
          <w:rFonts w:eastAsia="Times New Roman"/>
        </w:rPr>
        <w:t>Naturfag (Grundfag)</w:t>
      </w:r>
      <w:bookmarkEnd w:id="30"/>
    </w:p>
    <w:p w14:paraId="35EE572D" w14:textId="77777777" w:rsidR="00197728" w:rsidRDefault="00197728" w:rsidP="00197728">
      <w:pPr>
        <w:rPr>
          <w:color w:val="000000"/>
        </w:rPr>
      </w:pPr>
      <w:r>
        <w:rPr>
          <w:color w:val="000000"/>
        </w:rPr>
        <w:t>Varighed: 20 dage</w:t>
      </w:r>
    </w:p>
    <w:p w14:paraId="139334C3" w14:textId="77777777" w:rsidR="00197728" w:rsidRPr="00C25FE6" w:rsidRDefault="00197728" w:rsidP="00197728">
      <w:pPr>
        <w:keepNext/>
        <w:spacing w:before="40"/>
        <w:rPr>
          <w:color w:val="000000"/>
          <w:szCs w:val="22"/>
        </w:rPr>
      </w:pPr>
      <w:r w:rsidRPr="00C25FE6">
        <w:rPr>
          <w:b/>
          <w:bCs/>
          <w:color w:val="000000"/>
          <w:szCs w:val="22"/>
        </w:rPr>
        <w:t>Indhold:</w:t>
      </w:r>
    </w:p>
    <w:p w14:paraId="115BE766" w14:textId="77777777" w:rsidR="00197728" w:rsidRDefault="00197728" w:rsidP="00197728">
      <w:pPr>
        <w:rPr>
          <w:color w:val="000000"/>
        </w:rPr>
      </w:pPr>
      <w:r>
        <w:rPr>
          <w:color w:val="000000"/>
        </w:rPr>
        <w:t>Dag 1:           Introduktion og cellen</w:t>
      </w:r>
    </w:p>
    <w:p w14:paraId="0DC8DD45" w14:textId="2C79C272" w:rsidR="00197728" w:rsidRDefault="00197728" w:rsidP="00197728">
      <w:pPr>
        <w:rPr>
          <w:color w:val="000000"/>
        </w:rPr>
      </w:pPr>
      <w:r w:rsidRPr="59C00B09">
        <w:rPr>
          <w:color w:val="000000" w:themeColor="accent2"/>
        </w:rPr>
        <w:t>Dag 2:          Cellen og blodsukker</w:t>
      </w:r>
    </w:p>
    <w:p w14:paraId="6DDD4FCB" w14:textId="77777777" w:rsidR="00197728" w:rsidRDefault="00197728" w:rsidP="00197728">
      <w:pPr>
        <w:rPr>
          <w:color w:val="000000"/>
        </w:rPr>
      </w:pPr>
      <w:r>
        <w:rPr>
          <w:color w:val="000000"/>
        </w:rPr>
        <w:t>Dag 3:          Kost med blodsukkerforsøg</w:t>
      </w:r>
    </w:p>
    <w:p w14:paraId="5E4B13A2" w14:textId="77777777" w:rsidR="00197728" w:rsidRDefault="00197728" w:rsidP="00197728">
      <w:pPr>
        <w:rPr>
          <w:color w:val="000000"/>
        </w:rPr>
      </w:pPr>
      <w:r>
        <w:rPr>
          <w:color w:val="000000"/>
        </w:rPr>
        <w:t>Dag 4:          Kost og Energi</w:t>
      </w:r>
    </w:p>
    <w:p w14:paraId="013D157B" w14:textId="28A24005" w:rsidR="00197728" w:rsidRDefault="00197728" w:rsidP="00197728">
      <w:pPr>
        <w:rPr>
          <w:color w:val="000000"/>
        </w:rPr>
      </w:pPr>
      <w:r w:rsidRPr="59C00B09">
        <w:rPr>
          <w:color w:val="000000" w:themeColor="accent2"/>
        </w:rPr>
        <w:t>Dag 5:          Kostberegning</w:t>
      </w:r>
      <w:r w:rsidR="30F826B5" w:rsidRPr="59C00B09">
        <w:rPr>
          <w:color w:val="000000" w:themeColor="accent2"/>
        </w:rPr>
        <w:t>er</w:t>
      </w:r>
      <w:r w:rsidRPr="59C00B09">
        <w:rPr>
          <w:color w:val="000000" w:themeColor="accent2"/>
        </w:rPr>
        <w:t xml:space="preserve"> og opstart grundstoffer</w:t>
      </w:r>
    </w:p>
    <w:p w14:paraId="1F6DCB2E" w14:textId="77777777" w:rsidR="00197728" w:rsidRDefault="00197728" w:rsidP="00197728">
      <w:pPr>
        <w:rPr>
          <w:color w:val="000000"/>
        </w:rPr>
      </w:pPr>
      <w:r>
        <w:rPr>
          <w:color w:val="000000"/>
        </w:rPr>
        <w:t>Dag 6:          Grundstoffer</w:t>
      </w:r>
    </w:p>
    <w:p w14:paraId="52185FBB" w14:textId="63BE9715" w:rsidR="00197728" w:rsidRDefault="00197728" w:rsidP="00197728">
      <w:pPr>
        <w:rPr>
          <w:color w:val="000000"/>
        </w:rPr>
      </w:pPr>
      <w:r w:rsidRPr="59C00B09">
        <w:rPr>
          <w:color w:val="000000" w:themeColor="accent2"/>
        </w:rPr>
        <w:t>Dag 7,8,9:</w:t>
      </w:r>
      <w:r w:rsidR="4621C01A" w:rsidRPr="59C00B09">
        <w:rPr>
          <w:color w:val="000000" w:themeColor="accent2"/>
        </w:rPr>
        <w:t xml:space="preserve"> Casearbejde kost og ernergi</w:t>
      </w:r>
      <w:r w:rsidRPr="59C00B09">
        <w:rPr>
          <w:color w:val="000000" w:themeColor="accent2"/>
        </w:rPr>
        <w:t xml:space="preserve"> og fotosyntese (dag 9)</w:t>
      </w:r>
    </w:p>
    <w:p w14:paraId="0C1D5ADF" w14:textId="77777777" w:rsidR="00197728" w:rsidRDefault="00197728" w:rsidP="00197728">
      <w:pPr>
        <w:rPr>
          <w:color w:val="000000"/>
        </w:rPr>
      </w:pPr>
      <w:r>
        <w:rPr>
          <w:color w:val="000000"/>
        </w:rPr>
        <w:t>Dag 10:         Mikroorganismer</w:t>
      </w:r>
    </w:p>
    <w:p w14:paraId="5D33D535" w14:textId="77777777" w:rsidR="00197728" w:rsidRDefault="00197728" w:rsidP="00197728">
      <w:pPr>
        <w:rPr>
          <w:color w:val="000000"/>
        </w:rPr>
      </w:pPr>
      <w:r>
        <w:rPr>
          <w:color w:val="000000"/>
        </w:rPr>
        <w:t>Dag 11:          Mikroorganismer fortsat</w:t>
      </w:r>
    </w:p>
    <w:p w14:paraId="288734F0" w14:textId="77777777" w:rsidR="00197728" w:rsidRDefault="00197728" w:rsidP="00197728">
      <w:pPr>
        <w:rPr>
          <w:color w:val="000000"/>
        </w:rPr>
      </w:pPr>
      <w:r>
        <w:rPr>
          <w:color w:val="000000"/>
        </w:rPr>
        <w:t>Dag 12:         Rengøring</w:t>
      </w:r>
    </w:p>
    <w:p w14:paraId="66069721" w14:textId="77777777" w:rsidR="00197728" w:rsidRDefault="00197728" w:rsidP="00197728">
      <w:pPr>
        <w:rPr>
          <w:rFonts w:ascii="Calibri" w:hAnsi="Calibri"/>
          <w:color w:val="000000"/>
        </w:rPr>
      </w:pPr>
      <w:r>
        <w:rPr>
          <w:color w:val="000000"/>
        </w:rPr>
        <w:t>Dag 13:         Rengøring, syrer og baser</w:t>
      </w:r>
    </w:p>
    <w:p w14:paraId="25E0B2D1" w14:textId="77777777" w:rsidR="00197728" w:rsidRDefault="00197728" w:rsidP="00197728">
      <w:pPr>
        <w:rPr>
          <w:color w:val="000000"/>
        </w:rPr>
      </w:pPr>
      <w:r>
        <w:rPr>
          <w:color w:val="000000"/>
        </w:rPr>
        <w:t>Dag 14:         Naturens kræfter</w:t>
      </w:r>
    </w:p>
    <w:p w14:paraId="3838CFFF" w14:textId="79E257D8" w:rsidR="00197728" w:rsidRDefault="00197728" w:rsidP="00197728">
      <w:pPr>
        <w:rPr>
          <w:color w:val="000000"/>
        </w:rPr>
      </w:pPr>
      <w:r w:rsidRPr="42B487C1">
        <w:rPr>
          <w:color w:val="000000" w:themeColor="accent2"/>
        </w:rPr>
        <w:t>Dag 15:</w:t>
      </w:r>
      <w:r w:rsidR="2F0F5822" w:rsidRPr="42B487C1">
        <w:rPr>
          <w:color w:val="000000" w:themeColor="accent2"/>
        </w:rPr>
        <w:t xml:space="preserve"> Praksis</w:t>
      </w:r>
      <w:r w:rsidR="5A61A660" w:rsidRPr="42B487C1">
        <w:rPr>
          <w:color w:val="000000" w:themeColor="accent2"/>
        </w:rPr>
        <w:t>nær øvelse: Mødet med Asta</w:t>
      </w:r>
    </w:p>
    <w:p w14:paraId="76903BD4" w14:textId="77777777" w:rsidR="00197728" w:rsidRDefault="00197728" w:rsidP="00197728">
      <w:pPr>
        <w:rPr>
          <w:color w:val="000000"/>
        </w:rPr>
      </w:pPr>
      <w:r>
        <w:rPr>
          <w:color w:val="000000"/>
        </w:rPr>
        <w:t>Dag 16,17,18 Prøveeksamen</w:t>
      </w:r>
    </w:p>
    <w:p w14:paraId="16543E30" w14:textId="77777777" w:rsidR="00197728" w:rsidRDefault="00197728" w:rsidP="00197728">
      <w:pPr>
        <w:rPr>
          <w:color w:val="000000"/>
        </w:rPr>
      </w:pPr>
      <w:r>
        <w:rPr>
          <w:color w:val="000000"/>
        </w:rPr>
        <w:t>Dag 19,20    Repetition eller naturfagsprøve</w:t>
      </w:r>
    </w:p>
    <w:p w14:paraId="38E268D1" w14:textId="77777777" w:rsidR="00197728" w:rsidRDefault="00197728" w:rsidP="00197728">
      <w:pPr>
        <w:rPr>
          <w:color w:val="000000"/>
        </w:rPr>
      </w:pPr>
      <w:r>
        <w:rPr>
          <w:rFonts w:ascii="Gill Sans" w:hAnsi="Gill Sans" w:cs="Gill Sans"/>
          <w:b/>
          <w:bCs/>
          <w:color w:val="000000"/>
          <w:sz w:val="28"/>
          <w:szCs w:val="28"/>
        </w:rPr>
        <w:t> </w:t>
      </w:r>
    </w:p>
    <w:p w14:paraId="60DBE84D" w14:textId="77777777" w:rsidR="00197728" w:rsidRPr="001E13CE" w:rsidRDefault="00197728" w:rsidP="00197728">
      <w:pPr>
        <w:shd w:val="clear" w:color="auto" w:fill="F9F9FB"/>
        <w:spacing w:after="100" w:afterAutospacing="1"/>
        <w:rPr>
          <w:color w:val="000000"/>
          <w:szCs w:val="22"/>
        </w:rPr>
      </w:pPr>
      <w:r w:rsidRPr="001E13CE">
        <w:rPr>
          <w:b/>
          <w:bCs/>
          <w:color w:val="000000"/>
          <w:szCs w:val="22"/>
        </w:rPr>
        <w:t>Fagets identitet:</w:t>
      </w:r>
    </w:p>
    <w:p w14:paraId="6F6BABA9" w14:textId="77777777" w:rsidR="00197728" w:rsidRDefault="00197728" w:rsidP="00197728">
      <w:pPr>
        <w:rPr>
          <w:color w:val="000000"/>
        </w:rPr>
      </w:pPr>
      <w:r>
        <w:rPr>
          <w:color w:val="000000"/>
        </w:rPr>
        <w:t>Naturfaget består af elementer fra fagene fysik, kemi, biologi og matematik.</w:t>
      </w:r>
    </w:p>
    <w:p w14:paraId="10A55C7F" w14:textId="77777777" w:rsidR="00197728" w:rsidRDefault="00197728" w:rsidP="00197728">
      <w:pPr>
        <w:rPr>
          <w:color w:val="000000"/>
        </w:rPr>
      </w:pPr>
      <w:r>
        <w:rPr>
          <w:color w:val="000000"/>
        </w:rPr>
        <w:t>I faget arbejdes der teoretisk og praktisk med problemstillinger inden for teknologi, miljø, natur og sundhed. Faget benytter sig af naturvidenskabelige metoder, hvor viden og forståelse udvikles gennem på den ene side praktiske eksperimenter og på den anden side teorier og modeller. I faget indgår forløb efter IBSE-metoden for at motivere elevernes nysgerrighed indenfor faget og fremme elevernes naturfaglige refleksionsevne.  Dette danner udgangspunkt for forståelse af naturen, samspillet mellem mennesker og dets omgivelser og af menneskets fysiologiske processer.</w:t>
      </w:r>
    </w:p>
    <w:p w14:paraId="32DA2F68" w14:textId="77777777" w:rsidR="00197728" w:rsidRDefault="00197728" w:rsidP="00197728">
      <w:pPr>
        <w:rPr>
          <w:color w:val="000000"/>
        </w:rPr>
      </w:pPr>
      <w:r>
        <w:rPr>
          <w:color w:val="000000"/>
        </w:rPr>
        <w:t>Faget forholder sig til aktuelle erhvervsfaglige og samfundsmæssige problemer med naturvidenskabeligt indhold.</w:t>
      </w:r>
    </w:p>
    <w:p w14:paraId="77597641" w14:textId="77777777" w:rsidR="00197728" w:rsidRPr="001E13CE" w:rsidRDefault="00197728" w:rsidP="00197728">
      <w:pPr>
        <w:rPr>
          <w:color w:val="000000"/>
          <w:szCs w:val="22"/>
        </w:rPr>
      </w:pPr>
      <w:r>
        <w:rPr>
          <w:rFonts w:ascii="Gill Sans SemiBold" w:hAnsi="Gill Sans SemiBold"/>
          <w:b/>
          <w:bCs/>
          <w:color w:val="000000"/>
          <w:sz w:val="24"/>
        </w:rPr>
        <w:lastRenderedPageBreak/>
        <w:br/>
      </w:r>
      <w:r w:rsidRPr="001E13CE">
        <w:rPr>
          <w:b/>
          <w:bCs/>
          <w:color w:val="000000"/>
          <w:szCs w:val="22"/>
        </w:rPr>
        <w:t>Mål:</w:t>
      </w:r>
    </w:p>
    <w:p w14:paraId="3E1A94C6" w14:textId="77777777" w:rsidR="00197728" w:rsidRDefault="00197728" w:rsidP="00197728">
      <w:pPr>
        <w:rPr>
          <w:color w:val="000000"/>
        </w:rPr>
      </w:pPr>
      <w:r>
        <w:rPr>
          <w:color w:val="000000"/>
        </w:rPr>
        <w:t>For at blive indstillet til grundforløbsprøven, skal eleven have bestået målene for naturfag på E-niveau dvs. eleven:</w:t>
      </w:r>
    </w:p>
    <w:p w14:paraId="1CCA3ED5" w14:textId="77777777" w:rsidR="00197728" w:rsidRDefault="00197728" w:rsidP="00A23F34">
      <w:pPr>
        <w:pStyle w:val="Listeafsnit"/>
        <w:numPr>
          <w:ilvl w:val="0"/>
          <w:numId w:val="15"/>
        </w:numPr>
        <w:ind w:left="640"/>
        <w:rPr>
          <w:color w:val="000000"/>
        </w:rPr>
      </w:pPr>
      <w:r>
        <w:rPr>
          <w:rFonts w:ascii="Montserrat Light" w:hAnsi="Montserrat Light"/>
          <w:color w:val="000000"/>
        </w:rPr>
        <w:t>forstår naturfaglige begreber og modeller, og kan forklare erhvervsfaglige problemstillinger med naturfagligt indhold,</w:t>
      </w:r>
    </w:p>
    <w:p w14:paraId="15D92F1F" w14:textId="77777777" w:rsidR="00197728" w:rsidRDefault="00197728" w:rsidP="00A23F34">
      <w:pPr>
        <w:pStyle w:val="Listeafsnit"/>
        <w:numPr>
          <w:ilvl w:val="0"/>
          <w:numId w:val="15"/>
        </w:numPr>
        <w:spacing w:after="0"/>
        <w:ind w:left="640"/>
        <w:rPr>
          <w:color w:val="000000"/>
        </w:rPr>
      </w:pPr>
      <w:r>
        <w:rPr>
          <w:rFonts w:ascii="Montserrat Light" w:hAnsi="Montserrat Light"/>
          <w:color w:val="000000"/>
        </w:rPr>
        <w:t>har kendskab til matematiske udtryk og kan udføre for enkle beregninger i sammenhæng med det naturfaglige arbejde,</w:t>
      </w:r>
    </w:p>
    <w:p w14:paraId="47F18583" w14:textId="77777777" w:rsidR="00197728" w:rsidRDefault="00197728" w:rsidP="00A23F34">
      <w:pPr>
        <w:pStyle w:val="Listeafsnit"/>
        <w:numPr>
          <w:ilvl w:val="0"/>
          <w:numId w:val="15"/>
        </w:numPr>
        <w:spacing w:after="0"/>
        <w:ind w:left="640"/>
        <w:rPr>
          <w:color w:val="000000"/>
        </w:rPr>
      </w:pPr>
      <w:r>
        <w:rPr>
          <w:rFonts w:ascii="Montserrat Light" w:hAnsi="Montserrat Light"/>
          <w:color w:val="000000"/>
        </w:rPr>
        <w:t>kan arbejde selvstændigt med simple eksperimenter,</w:t>
      </w:r>
    </w:p>
    <w:p w14:paraId="179BD6D9" w14:textId="77777777" w:rsidR="00197728" w:rsidRDefault="00197728" w:rsidP="00A23F34">
      <w:pPr>
        <w:pStyle w:val="Listeafsnit"/>
        <w:numPr>
          <w:ilvl w:val="0"/>
          <w:numId w:val="15"/>
        </w:numPr>
        <w:spacing w:after="0"/>
        <w:ind w:left="640"/>
        <w:rPr>
          <w:color w:val="000000"/>
        </w:rPr>
      </w:pPr>
      <w:r>
        <w:rPr>
          <w:rFonts w:ascii="Montserrat Light" w:hAnsi="Montserrat Light"/>
          <w:color w:val="000000"/>
        </w:rPr>
        <w:t>kan arbejde sikkerhedsmæssigt korrekt med udstyr og kemikalier,</w:t>
      </w:r>
    </w:p>
    <w:p w14:paraId="508DF7A8" w14:textId="77777777" w:rsidR="00197728" w:rsidRDefault="00197728" w:rsidP="00A23F34">
      <w:pPr>
        <w:pStyle w:val="Listeafsnit"/>
        <w:numPr>
          <w:ilvl w:val="0"/>
          <w:numId w:val="15"/>
        </w:numPr>
        <w:spacing w:after="0"/>
        <w:ind w:left="640"/>
        <w:rPr>
          <w:color w:val="000000"/>
        </w:rPr>
      </w:pPr>
      <w:r>
        <w:rPr>
          <w:rFonts w:ascii="Montserrat Light" w:hAnsi="Montserrat Light"/>
          <w:color w:val="000000"/>
        </w:rPr>
        <w:t>kan diskutere fagets betydning for den teknologiske udvikling og for dets påvirkning af mennesket, erhverv og samfund,</w:t>
      </w:r>
    </w:p>
    <w:p w14:paraId="7162C40A" w14:textId="77777777" w:rsidR="00197728" w:rsidRDefault="00197728" w:rsidP="00A23F34">
      <w:pPr>
        <w:pStyle w:val="Listeafsnit"/>
        <w:numPr>
          <w:ilvl w:val="0"/>
          <w:numId w:val="15"/>
        </w:numPr>
        <w:spacing w:after="0"/>
        <w:ind w:left="640"/>
        <w:rPr>
          <w:color w:val="000000"/>
        </w:rPr>
      </w:pPr>
      <w:r>
        <w:rPr>
          <w:rFonts w:ascii="Montserrat Light" w:hAnsi="Montserrat Light"/>
          <w:color w:val="000000"/>
        </w:rPr>
        <w:t>kan anvende relevante digitale informationskilder og værktøjer,</w:t>
      </w:r>
    </w:p>
    <w:p w14:paraId="7507B5EE" w14:textId="77777777" w:rsidR="00197728" w:rsidRDefault="00197728" w:rsidP="00A23F34">
      <w:pPr>
        <w:pStyle w:val="Listeafsnit"/>
        <w:numPr>
          <w:ilvl w:val="0"/>
          <w:numId w:val="15"/>
        </w:numPr>
        <w:spacing w:after="0"/>
        <w:ind w:left="640"/>
        <w:rPr>
          <w:color w:val="000000"/>
        </w:rPr>
      </w:pPr>
      <w:r>
        <w:rPr>
          <w:rFonts w:ascii="Montserrat Light" w:hAnsi="Montserrat Light"/>
          <w:color w:val="000000"/>
        </w:rPr>
        <w:t>kan dokumentere og formidle resultater af sit arbejde med naturfaglige emner.</w:t>
      </w:r>
    </w:p>
    <w:p w14:paraId="43DB66DE" w14:textId="77777777" w:rsidR="00197728" w:rsidRPr="00C25FE6" w:rsidRDefault="00197728" w:rsidP="00197728">
      <w:pPr>
        <w:keepNext/>
        <w:spacing w:before="40"/>
        <w:rPr>
          <w:color w:val="000000"/>
          <w:szCs w:val="22"/>
        </w:rPr>
      </w:pPr>
      <w:r>
        <w:rPr>
          <w:rFonts w:ascii="Gill Sans SemiBold" w:hAnsi="Gill Sans SemiBold"/>
          <w:b/>
          <w:bCs/>
          <w:color w:val="000000"/>
          <w:sz w:val="24"/>
        </w:rPr>
        <w:br/>
      </w:r>
      <w:r w:rsidRPr="00C25FE6">
        <w:rPr>
          <w:b/>
          <w:bCs/>
          <w:color w:val="000000"/>
          <w:szCs w:val="22"/>
        </w:rPr>
        <w:t>Mål fra det uddannelsesspecifikke fag, der indgår i naturfagsundervisningen:</w:t>
      </w:r>
    </w:p>
    <w:p w14:paraId="530632C8" w14:textId="77777777" w:rsidR="00197728" w:rsidRDefault="00197728" w:rsidP="00197728">
      <w:pPr>
        <w:keepNext/>
        <w:spacing w:before="40" w:after="240"/>
        <w:rPr>
          <w:color w:val="000000"/>
        </w:rPr>
      </w:pPr>
      <w:r>
        <w:rPr>
          <w:color w:val="000000"/>
        </w:rPr>
        <w:t>SSA begynderniveau mål 5,6,7:</w:t>
      </w:r>
    </w:p>
    <w:p w14:paraId="2FD6FE38" w14:textId="77777777" w:rsidR="00197728" w:rsidRDefault="00197728" w:rsidP="00A23F34">
      <w:pPr>
        <w:pStyle w:val="Listeafsnit"/>
        <w:numPr>
          <w:ilvl w:val="0"/>
          <w:numId w:val="16"/>
        </w:numPr>
        <w:contextualSpacing w:val="0"/>
        <w:rPr>
          <w:rFonts w:eastAsia="Times New Roman"/>
          <w:color w:val="000000"/>
        </w:rPr>
      </w:pPr>
      <w:r>
        <w:rPr>
          <w:rFonts w:ascii="Montserrat Light" w:eastAsia="Times New Roman" w:hAnsi="Montserrat Light"/>
          <w:color w:val="000000"/>
        </w:rPr>
        <w:t>Eleven kan gengive fysiske, mikrobiologiske og kemiske faktorer, der påvirker hygiejnen, herunder temperatur, eksponentiel vækst samt syre- og basebalance.</w:t>
      </w:r>
    </w:p>
    <w:p w14:paraId="65E382D5" w14:textId="77777777" w:rsidR="00197728" w:rsidRDefault="00197728" w:rsidP="00A23F34">
      <w:pPr>
        <w:pStyle w:val="Listeafsnit"/>
        <w:numPr>
          <w:ilvl w:val="0"/>
          <w:numId w:val="16"/>
        </w:numPr>
        <w:contextualSpacing w:val="0"/>
        <w:rPr>
          <w:rFonts w:eastAsia="Times New Roman"/>
          <w:color w:val="000000"/>
        </w:rPr>
      </w:pPr>
      <w:r>
        <w:rPr>
          <w:rFonts w:ascii="Montserrat Light" w:eastAsia="Times New Roman" w:hAnsi="Montserrat Light"/>
          <w:color w:val="000000"/>
        </w:rPr>
        <w:t>Eleven kan medvirke til sammensætning af kost til målgruppen ud fra statistik og udregning af energibehov og -forbrug, under hensyntagen til målgruppens behov for vitaminer og næringsstoffer.</w:t>
      </w:r>
    </w:p>
    <w:p w14:paraId="641F1312" w14:textId="77777777" w:rsidR="00197728" w:rsidRDefault="00197728" w:rsidP="00A23F34">
      <w:pPr>
        <w:pStyle w:val="Listeafsnit"/>
        <w:numPr>
          <w:ilvl w:val="0"/>
          <w:numId w:val="16"/>
        </w:numPr>
        <w:contextualSpacing w:val="0"/>
        <w:rPr>
          <w:rFonts w:eastAsia="Times New Roman"/>
          <w:color w:val="000000"/>
        </w:rPr>
      </w:pPr>
      <w:r>
        <w:rPr>
          <w:rFonts w:ascii="Montserrat Light" w:eastAsia="Times New Roman" w:hAnsi="Montserrat Light"/>
          <w:color w:val="000000"/>
        </w:rPr>
        <w:t>Eleven kan gengive udvalgte kemiske stoffers opbygning og egenskaber og deres betydning for kemikaliesikkerheden.</w:t>
      </w:r>
    </w:p>
    <w:p w14:paraId="172B96BF" w14:textId="77777777" w:rsidR="00197728" w:rsidRDefault="00197728" w:rsidP="00197728">
      <w:pPr>
        <w:rPr>
          <w:color w:val="000000"/>
        </w:rPr>
      </w:pPr>
      <w:r>
        <w:rPr>
          <w:color w:val="000000"/>
        </w:rPr>
        <w:t>SSA rutineret niveau mål 3:</w:t>
      </w:r>
    </w:p>
    <w:p w14:paraId="7E42E4DD" w14:textId="77777777" w:rsidR="00197728" w:rsidRDefault="00197728" w:rsidP="00A23F34">
      <w:pPr>
        <w:pStyle w:val="Listeafsnit"/>
        <w:numPr>
          <w:ilvl w:val="0"/>
          <w:numId w:val="17"/>
        </w:numPr>
        <w:contextualSpacing w:val="0"/>
        <w:rPr>
          <w:rFonts w:eastAsia="Times New Roman"/>
          <w:color w:val="000000"/>
        </w:rPr>
      </w:pPr>
      <w:r>
        <w:rPr>
          <w:rFonts w:ascii="Montserrat Light" w:eastAsia="Times New Roman" w:hAnsi="Montserrat Light"/>
          <w:color w:val="000000"/>
        </w:rPr>
        <w:t>Eleven kan i kendte situationer varetage afbrydelse af smitteveje og reflektere over enkle måder at overholde hygiejniske retningslinjer.</w:t>
      </w:r>
    </w:p>
    <w:p w14:paraId="6752FD6D" w14:textId="77777777" w:rsidR="00197728" w:rsidRDefault="00197728" w:rsidP="00197728">
      <w:pPr>
        <w:rPr>
          <w:color w:val="000000"/>
        </w:rPr>
      </w:pPr>
      <w:r>
        <w:rPr>
          <w:color w:val="000000"/>
        </w:rPr>
        <w:t>SSH begynderniveau mål 4:</w:t>
      </w:r>
    </w:p>
    <w:p w14:paraId="75D12446" w14:textId="77777777" w:rsidR="00197728" w:rsidRDefault="00197728" w:rsidP="00197728">
      <w:pPr>
        <w:pStyle w:val="Listeafsnit"/>
        <w:rPr>
          <w:color w:val="000000"/>
        </w:rPr>
      </w:pPr>
      <w:r>
        <w:rPr>
          <w:rFonts w:ascii="Montserrat Light" w:hAnsi="Montserrat Light"/>
          <w:color w:val="000000"/>
        </w:rPr>
        <w:t> </w:t>
      </w:r>
    </w:p>
    <w:p w14:paraId="73697DEC" w14:textId="77777777" w:rsidR="00197728" w:rsidRDefault="00197728" w:rsidP="00A23F34">
      <w:pPr>
        <w:pStyle w:val="Listeafsnit"/>
        <w:numPr>
          <w:ilvl w:val="0"/>
          <w:numId w:val="17"/>
        </w:numPr>
        <w:contextualSpacing w:val="0"/>
        <w:rPr>
          <w:rFonts w:eastAsia="Times New Roman"/>
          <w:color w:val="000000"/>
        </w:rPr>
      </w:pPr>
      <w:r>
        <w:rPr>
          <w:rFonts w:ascii="Montserrat Light" w:eastAsia="Times New Roman" w:hAnsi="Montserrat Light"/>
          <w:color w:val="000000"/>
        </w:rPr>
        <w:t>Eleven kan i kendte situationer varetage afbrydelse af smitteveje og reflektere over enkle måder at overholde hygiejniske retningslinjer.</w:t>
      </w:r>
    </w:p>
    <w:p w14:paraId="3110C78A" w14:textId="77777777" w:rsidR="00197728" w:rsidRDefault="00197728" w:rsidP="00197728">
      <w:pPr>
        <w:rPr>
          <w:color w:val="000000"/>
        </w:rPr>
      </w:pPr>
      <w:r>
        <w:rPr>
          <w:rFonts w:ascii="Gill Sans" w:hAnsi="Gill Sans" w:cs="Gill Sans"/>
          <w:color w:val="000000"/>
        </w:rPr>
        <w:t> </w:t>
      </w:r>
    </w:p>
    <w:p w14:paraId="6BC3B5E6" w14:textId="77777777" w:rsidR="00197728" w:rsidRDefault="00197728" w:rsidP="00197728">
      <w:pPr>
        <w:rPr>
          <w:color w:val="000000"/>
        </w:rPr>
      </w:pPr>
      <w:r>
        <w:rPr>
          <w:rFonts w:ascii="Gill Sans" w:hAnsi="Gill Sans" w:cs="Gill Sans"/>
          <w:color w:val="000000"/>
        </w:rPr>
        <w:t> </w:t>
      </w:r>
    </w:p>
    <w:p w14:paraId="4E261E4F" w14:textId="77777777" w:rsidR="00197728" w:rsidRPr="001E13CE" w:rsidRDefault="00197728" w:rsidP="00197728">
      <w:pPr>
        <w:keepNext/>
        <w:spacing w:before="40"/>
        <w:rPr>
          <w:color w:val="000000"/>
          <w:szCs w:val="22"/>
        </w:rPr>
      </w:pPr>
      <w:r w:rsidRPr="001E13CE">
        <w:rPr>
          <w:b/>
          <w:bCs/>
          <w:color w:val="000000"/>
          <w:szCs w:val="22"/>
        </w:rPr>
        <w:t>Kernestof</w:t>
      </w:r>
    </w:p>
    <w:p w14:paraId="276589F4" w14:textId="77777777" w:rsidR="00197728" w:rsidRDefault="00197728" w:rsidP="00197728">
      <w:pPr>
        <w:rPr>
          <w:color w:val="000000"/>
        </w:rPr>
      </w:pPr>
      <w:r>
        <w:rPr>
          <w:color w:val="000000"/>
        </w:rPr>
        <w:t>Fagets indhold vægtes i forhold til elevens uddannelsesområde. Biologiske elementer er ikke obligatoriske og tilvælges efter relevans for elevens erhvervsuddannelse. Elevens selvstændige eksperimentelle arbejde skal have en fremtrædende plads i undervisningen.</w:t>
      </w:r>
    </w:p>
    <w:p w14:paraId="7D6A1387" w14:textId="77777777" w:rsidR="00197728" w:rsidRDefault="00197728" w:rsidP="00197728">
      <w:pPr>
        <w:rPr>
          <w:color w:val="000000"/>
        </w:rPr>
      </w:pPr>
      <w:r>
        <w:rPr>
          <w:color w:val="000000"/>
        </w:rPr>
        <w:t> </w:t>
      </w:r>
    </w:p>
    <w:p w14:paraId="697C2397" w14:textId="77777777" w:rsidR="00197728" w:rsidRDefault="00197728" w:rsidP="00197728">
      <w:pPr>
        <w:rPr>
          <w:color w:val="000000"/>
        </w:rPr>
      </w:pPr>
      <w:r>
        <w:rPr>
          <w:color w:val="000000"/>
        </w:rPr>
        <w:t>GF2 Niveau E:</w:t>
      </w:r>
    </w:p>
    <w:p w14:paraId="5A6E5A4E" w14:textId="77777777" w:rsidR="00197728" w:rsidRDefault="00197728" w:rsidP="00A23F34">
      <w:pPr>
        <w:pStyle w:val="Listeafsnit"/>
        <w:numPr>
          <w:ilvl w:val="0"/>
          <w:numId w:val="18"/>
        </w:numPr>
        <w:contextualSpacing w:val="0"/>
        <w:rPr>
          <w:rFonts w:eastAsia="Times New Roman"/>
          <w:color w:val="000000"/>
        </w:rPr>
      </w:pPr>
      <w:r>
        <w:rPr>
          <w:rFonts w:ascii="Montserrat Light" w:eastAsia="Times New Roman" w:hAnsi="Montserrat Light"/>
          <w:color w:val="000000"/>
        </w:rPr>
        <w:t>Fysik-, kemi- og matematikfaglige beregninger</w:t>
      </w:r>
    </w:p>
    <w:p w14:paraId="568B453D" w14:textId="77777777" w:rsidR="00197728" w:rsidRDefault="00197728" w:rsidP="00A23F34">
      <w:pPr>
        <w:pStyle w:val="Listeafsnit"/>
        <w:numPr>
          <w:ilvl w:val="0"/>
          <w:numId w:val="18"/>
        </w:numPr>
        <w:contextualSpacing w:val="0"/>
        <w:rPr>
          <w:rFonts w:eastAsia="Times New Roman"/>
          <w:color w:val="000000"/>
        </w:rPr>
      </w:pPr>
      <w:r>
        <w:rPr>
          <w:rFonts w:ascii="Montserrat Light" w:eastAsia="Times New Roman" w:hAnsi="Montserrat Light"/>
          <w:color w:val="000000"/>
        </w:rPr>
        <w:lastRenderedPageBreak/>
        <w:t>Eksperimentelt arbejde.</w:t>
      </w:r>
    </w:p>
    <w:p w14:paraId="37EC2C5F" w14:textId="77777777" w:rsidR="00197728" w:rsidRDefault="00197728" w:rsidP="00A23F34">
      <w:pPr>
        <w:pStyle w:val="Listeafsnit"/>
        <w:numPr>
          <w:ilvl w:val="0"/>
          <w:numId w:val="18"/>
        </w:numPr>
        <w:contextualSpacing w:val="0"/>
        <w:rPr>
          <w:rFonts w:eastAsia="Times New Roman"/>
          <w:color w:val="000000"/>
        </w:rPr>
      </w:pPr>
      <w:r>
        <w:rPr>
          <w:rFonts w:ascii="Montserrat Light" w:eastAsia="Times New Roman" w:hAnsi="Montserrat Light"/>
          <w:color w:val="000000"/>
        </w:rPr>
        <w:t>Energi og energiomsætning</w:t>
      </w:r>
    </w:p>
    <w:p w14:paraId="7A6F11F9" w14:textId="77777777" w:rsidR="00197728" w:rsidRDefault="00197728" w:rsidP="00A23F34">
      <w:pPr>
        <w:pStyle w:val="Listeafsnit"/>
        <w:numPr>
          <w:ilvl w:val="0"/>
          <w:numId w:val="18"/>
        </w:numPr>
        <w:contextualSpacing w:val="0"/>
        <w:rPr>
          <w:rFonts w:eastAsia="Times New Roman"/>
          <w:color w:val="000000"/>
        </w:rPr>
      </w:pPr>
      <w:r>
        <w:rPr>
          <w:rFonts w:ascii="Montserrat Light" w:eastAsia="Times New Roman" w:hAnsi="Montserrat Light"/>
          <w:color w:val="000000"/>
        </w:rPr>
        <w:t>Stoffers opbygning og egenskaber</w:t>
      </w:r>
    </w:p>
    <w:p w14:paraId="12117904" w14:textId="77777777" w:rsidR="00197728" w:rsidRDefault="00197728" w:rsidP="00A23F34">
      <w:pPr>
        <w:pStyle w:val="Listeafsnit"/>
        <w:numPr>
          <w:ilvl w:val="0"/>
          <w:numId w:val="18"/>
        </w:numPr>
        <w:contextualSpacing w:val="0"/>
        <w:rPr>
          <w:rFonts w:eastAsia="Times New Roman"/>
          <w:color w:val="000000"/>
        </w:rPr>
      </w:pPr>
      <w:r w:rsidRPr="59C00B09">
        <w:rPr>
          <w:rFonts w:ascii="Montserrat Light" w:eastAsia="Times New Roman" w:hAnsi="Montserrat Light"/>
          <w:color w:val="000000" w:themeColor="accent2"/>
        </w:rPr>
        <w:t>Kemikalier og sikkerhed</w:t>
      </w:r>
    </w:p>
    <w:p w14:paraId="2F995933" w14:textId="32D35024" w:rsidR="6F2837C2" w:rsidRDefault="6F2837C2" w:rsidP="59C00B09">
      <w:pPr>
        <w:pStyle w:val="Listeafsnit"/>
        <w:numPr>
          <w:ilvl w:val="0"/>
          <w:numId w:val="18"/>
        </w:numPr>
        <w:rPr>
          <w:rFonts w:eastAsia="Times New Roman"/>
          <w:color w:val="000000" w:themeColor="accent2"/>
        </w:rPr>
      </w:pPr>
      <w:r w:rsidRPr="59C00B09">
        <w:rPr>
          <w:rFonts w:ascii="Montserrat Light" w:eastAsia="Times New Roman" w:hAnsi="Montserrat Light"/>
          <w:color w:val="000000" w:themeColor="accent2"/>
        </w:rPr>
        <w:t>Naturens kræfter</w:t>
      </w:r>
    </w:p>
    <w:p w14:paraId="435C5629" w14:textId="77777777" w:rsidR="00197728" w:rsidRDefault="00197728" w:rsidP="00197728">
      <w:pPr>
        <w:rPr>
          <w:color w:val="000000"/>
        </w:rPr>
      </w:pPr>
      <w:r>
        <w:rPr>
          <w:color w:val="000000"/>
        </w:rPr>
        <w:t>Biologisk indhold:</w:t>
      </w:r>
    </w:p>
    <w:p w14:paraId="48623637" w14:textId="77777777" w:rsidR="00197728" w:rsidRDefault="00197728" w:rsidP="00A23F34">
      <w:pPr>
        <w:pStyle w:val="Listeafsnit"/>
        <w:numPr>
          <w:ilvl w:val="0"/>
          <w:numId w:val="19"/>
        </w:numPr>
        <w:contextualSpacing w:val="0"/>
        <w:rPr>
          <w:rFonts w:eastAsia="Times New Roman"/>
          <w:color w:val="000000"/>
        </w:rPr>
      </w:pPr>
      <w:r>
        <w:rPr>
          <w:rFonts w:ascii="Montserrat Light" w:eastAsia="Times New Roman" w:hAnsi="Montserrat Light"/>
          <w:color w:val="000000"/>
        </w:rPr>
        <w:t>Cellebiologi</w:t>
      </w:r>
    </w:p>
    <w:p w14:paraId="7AC6B538" w14:textId="77777777" w:rsidR="00197728" w:rsidRDefault="00197728" w:rsidP="00A23F34">
      <w:pPr>
        <w:pStyle w:val="Listeafsnit"/>
        <w:numPr>
          <w:ilvl w:val="0"/>
          <w:numId w:val="19"/>
        </w:numPr>
        <w:contextualSpacing w:val="0"/>
        <w:rPr>
          <w:rFonts w:eastAsia="Times New Roman"/>
          <w:color w:val="000000"/>
        </w:rPr>
      </w:pPr>
      <w:r>
        <w:rPr>
          <w:rFonts w:ascii="Montserrat Light" w:eastAsia="Times New Roman" w:hAnsi="Montserrat Light"/>
          <w:color w:val="000000"/>
        </w:rPr>
        <w:t>Fotosyntese og respiration</w:t>
      </w:r>
    </w:p>
    <w:p w14:paraId="34230BFF" w14:textId="77777777" w:rsidR="00197728" w:rsidRDefault="00197728" w:rsidP="00197728">
      <w:pPr>
        <w:keepNext/>
        <w:spacing w:before="40"/>
        <w:rPr>
          <w:color w:val="000000"/>
        </w:rPr>
      </w:pPr>
      <w:r>
        <w:rPr>
          <w:rFonts w:ascii="Montserrat SemiBold" w:hAnsi="Montserrat SemiBold"/>
          <w:b/>
          <w:bCs/>
          <w:color w:val="000000"/>
          <w:sz w:val="24"/>
        </w:rPr>
        <w:t> </w:t>
      </w:r>
    </w:p>
    <w:p w14:paraId="3F9009C8" w14:textId="77777777" w:rsidR="00197728" w:rsidRPr="00667DA1" w:rsidRDefault="00197728" w:rsidP="00197728">
      <w:pPr>
        <w:keepNext/>
        <w:spacing w:before="40"/>
        <w:rPr>
          <w:color w:val="000000"/>
          <w:szCs w:val="22"/>
        </w:rPr>
      </w:pPr>
      <w:r w:rsidRPr="00667DA1">
        <w:rPr>
          <w:b/>
          <w:bCs/>
          <w:color w:val="000000"/>
          <w:szCs w:val="22"/>
        </w:rPr>
        <w:t>Didaktiske principper og arbejdsformer</w:t>
      </w:r>
    </w:p>
    <w:p w14:paraId="13D416D3" w14:textId="77777777" w:rsidR="00197728" w:rsidRDefault="00197728" w:rsidP="00197728">
      <w:pPr>
        <w:rPr>
          <w:color w:val="000000"/>
        </w:rPr>
      </w:pPr>
      <w:r>
        <w:rPr>
          <w:color w:val="000000"/>
        </w:rPr>
        <w:t>På SOSU Nord skal undervisningen altid planlægges ud fra Læringsmodellen, hvilket vil sige, at undervisningen skal tilrettelægges med udgangspunkt i elevens erfaringsverden og med inddragelse af emner fra elevens uddannelsesområde og skal tilrettelægges som en vekselvirkning mellem praksis og teori.</w:t>
      </w:r>
    </w:p>
    <w:p w14:paraId="4A7C55F9" w14:textId="77777777" w:rsidR="00197728" w:rsidRDefault="00197728" w:rsidP="00197728">
      <w:pPr>
        <w:rPr>
          <w:color w:val="000000"/>
        </w:rPr>
      </w:pPr>
      <w:r>
        <w:rPr>
          <w:color w:val="000000"/>
        </w:rPr>
        <w:t>Den naturvidenskabelige arbejdsmetode skal være gennemgående i undervisningen, og gennem niveauerne stilles der krav om større og større metodisk nøjagtighed og korrekthed. Elevens nysgerrighed, åbenhed og undersøgende holdning skal understøttes.</w:t>
      </w:r>
    </w:p>
    <w:p w14:paraId="1EFB0993" w14:textId="77777777" w:rsidR="00197728" w:rsidRDefault="00197728" w:rsidP="00197728">
      <w:pPr>
        <w:rPr>
          <w:color w:val="000000"/>
        </w:rPr>
      </w:pPr>
      <w:r>
        <w:rPr>
          <w:color w:val="000000"/>
        </w:rPr>
        <w:t>Det eksperimentelle arbejde skal differentieres, så eleverne oplever forskellige tilgange som undersøgelser, eksperimenter, forsøg eller casestudier til arbejdet med teori og praksis og vekselvirkningen mellem disse.</w:t>
      </w:r>
    </w:p>
    <w:p w14:paraId="1FAB1742" w14:textId="77777777" w:rsidR="00197728" w:rsidRDefault="00197728" w:rsidP="00197728">
      <w:pPr>
        <w:rPr>
          <w:color w:val="000000"/>
        </w:rPr>
      </w:pPr>
      <w:r>
        <w:rPr>
          <w:color w:val="000000"/>
        </w:rPr>
        <w:t> </w:t>
      </w:r>
    </w:p>
    <w:p w14:paraId="01A80411" w14:textId="77777777" w:rsidR="00197728" w:rsidRDefault="00197728" w:rsidP="00197728">
      <w:pPr>
        <w:rPr>
          <w:color w:val="000000"/>
        </w:rPr>
      </w:pPr>
      <w:r>
        <w:rPr>
          <w:color w:val="000000"/>
        </w:rPr>
        <w:t>Undervisningen tager udgangspunkt i elevernes erhvervsuddannelse, hverdag og erfaringer med naturfaglige fænomener. Det praktiske arbejde udgør mindst 1/5 af fagets uddannelsestid</w:t>
      </w:r>
      <w:r>
        <w:rPr>
          <w:rFonts w:ascii="Gill Sans" w:hAnsi="Gill Sans" w:cs="Gill Sans"/>
          <w:color w:val="000000"/>
        </w:rPr>
        <w:t>.</w:t>
      </w:r>
    </w:p>
    <w:p w14:paraId="25B09F6C" w14:textId="77777777" w:rsidR="00197728" w:rsidRDefault="00197728" w:rsidP="00197728">
      <w:pPr>
        <w:rPr>
          <w:color w:val="000000"/>
        </w:rPr>
      </w:pPr>
      <w:r>
        <w:rPr>
          <w:color w:val="000000"/>
        </w:rPr>
        <w:t>Eleverne skal opnå stigende selvstændighed i formulering, undersøgelse og formidling af naturfaglige problemstillinger. Det undersøgende og eksperimentelle arbejde dokumenteres såvel mundtligt som skriftligt, eller via medier som små film, foto eller lignende.</w:t>
      </w:r>
    </w:p>
    <w:p w14:paraId="03E0C243" w14:textId="77777777" w:rsidR="00197728" w:rsidRDefault="00197728" w:rsidP="00197728">
      <w:pPr>
        <w:rPr>
          <w:color w:val="000000"/>
        </w:rPr>
      </w:pPr>
      <w:r>
        <w:rPr>
          <w:color w:val="000000"/>
        </w:rPr>
        <w:t>Undervisningen skal støtte eleven i udvikling af grundlæggende strategier til at læse, forstå og formidle naturfaglige tekster.</w:t>
      </w:r>
    </w:p>
    <w:p w14:paraId="60894304" w14:textId="77777777" w:rsidR="00197728" w:rsidRDefault="00197728" w:rsidP="00197728">
      <w:pPr>
        <w:rPr>
          <w:color w:val="000000"/>
        </w:rPr>
      </w:pPr>
      <w:r>
        <w:rPr>
          <w:rFonts w:ascii="Gill Sans" w:hAnsi="Gill Sans" w:cs="Gill Sans"/>
          <w:color w:val="000000"/>
        </w:rPr>
        <w:t> </w:t>
      </w:r>
    </w:p>
    <w:p w14:paraId="0CDCDB44" w14:textId="77777777" w:rsidR="00197728" w:rsidRPr="001E13CE" w:rsidRDefault="00197728" w:rsidP="00197728">
      <w:pPr>
        <w:keepNext/>
        <w:spacing w:before="40"/>
        <w:rPr>
          <w:color w:val="000000"/>
          <w:szCs w:val="22"/>
        </w:rPr>
      </w:pPr>
      <w:r w:rsidRPr="001E13CE">
        <w:rPr>
          <w:b/>
          <w:bCs/>
          <w:color w:val="000000"/>
          <w:szCs w:val="22"/>
        </w:rPr>
        <w:t>IT i undervisningen</w:t>
      </w:r>
    </w:p>
    <w:p w14:paraId="0FD48397" w14:textId="77777777" w:rsidR="00197728" w:rsidRDefault="00197728" w:rsidP="00197728">
      <w:pPr>
        <w:rPr>
          <w:color w:val="000000"/>
        </w:rPr>
      </w:pPr>
      <w:r>
        <w:rPr>
          <w:color w:val="000000"/>
        </w:rPr>
        <w:t>Der anvendes relevante digitale teknologier i undervisningen, så det bidrager til elevernes tilegnelse af digitale brugerkompetencer i faget. Undervisningen skal give eleverne mulighed for at reflektere over de digitale teknologiers muligheder og begrænsninger i faget. Digitale teknologier indgår i forbindelse med dataopsamling og bearbejdning af måleresultater, simulering og visualisering, samt i forbindelse med elevernes selvstændige informationssøgning og tilegnelse af viden.</w:t>
      </w:r>
    </w:p>
    <w:p w14:paraId="66C9010F" w14:textId="77777777" w:rsidR="00197728" w:rsidRDefault="00197728" w:rsidP="00197728">
      <w:pPr>
        <w:rPr>
          <w:color w:val="000000"/>
        </w:rPr>
      </w:pPr>
      <w:r>
        <w:rPr>
          <w:rFonts w:ascii="Gill Sans" w:hAnsi="Gill Sans" w:cs="Gill Sans"/>
          <w:color w:val="000000"/>
        </w:rPr>
        <w:t> </w:t>
      </w:r>
    </w:p>
    <w:p w14:paraId="483A880C" w14:textId="77777777" w:rsidR="00197728" w:rsidRPr="001E13CE" w:rsidRDefault="00197728" w:rsidP="00197728">
      <w:pPr>
        <w:keepNext/>
        <w:spacing w:before="40"/>
        <w:rPr>
          <w:color w:val="000000"/>
          <w:szCs w:val="22"/>
        </w:rPr>
      </w:pPr>
      <w:r w:rsidRPr="001E13CE">
        <w:rPr>
          <w:b/>
          <w:bCs/>
          <w:color w:val="000000"/>
          <w:szCs w:val="22"/>
        </w:rPr>
        <w:t>Dokumentation</w:t>
      </w:r>
    </w:p>
    <w:p w14:paraId="088207E8" w14:textId="77777777" w:rsidR="00197728" w:rsidRDefault="00197728" w:rsidP="00197728">
      <w:pPr>
        <w:rPr>
          <w:color w:val="000000"/>
        </w:rPr>
      </w:pPr>
      <w:r>
        <w:rPr>
          <w:color w:val="000000"/>
        </w:rPr>
        <w:t>Eleven arbejder løbende med dokumentation af sit naturfaglige arbejde. Dokumentationen skal afspejle elevens faglige kompetencer og studiekompetence i form af fordybelse i fagets emner samt synliggørelse af faglig og metodisk korrekthed.</w:t>
      </w:r>
    </w:p>
    <w:p w14:paraId="7F76170F" w14:textId="77777777" w:rsidR="00197728" w:rsidRDefault="00197728" w:rsidP="00197728">
      <w:pPr>
        <w:rPr>
          <w:color w:val="000000"/>
        </w:rPr>
      </w:pPr>
      <w:r>
        <w:rPr>
          <w:color w:val="000000"/>
        </w:rPr>
        <w:lastRenderedPageBreak/>
        <w:t>Gennem dokumentation af det naturfaglige arbejde skal eleven lære at dokumentere, redegøre for, diskutere og analysere eksperimentelle data samt opøve sin evne til at formidle naturfaglig information korrekt og præcist. Der skal også i dokumentationen være en tydelig progression gennem niveauerne.</w:t>
      </w:r>
    </w:p>
    <w:p w14:paraId="705F9B19" w14:textId="77777777" w:rsidR="00197728" w:rsidRDefault="00197728" w:rsidP="00197728">
      <w:pPr>
        <w:rPr>
          <w:color w:val="000000"/>
        </w:rPr>
      </w:pPr>
      <w:r>
        <w:rPr>
          <w:color w:val="000000"/>
        </w:rPr>
        <w:t>Dokumentationerne skal omhandle forskellige emner indenfor faget.</w:t>
      </w:r>
    </w:p>
    <w:p w14:paraId="1ECE09A4" w14:textId="77777777" w:rsidR="00197728" w:rsidRDefault="00197728" w:rsidP="00197728">
      <w:pPr>
        <w:rPr>
          <w:color w:val="000000"/>
        </w:rPr>
      </w:pPr>
      <w:r>
        <w:rPr>
          <w:rFonts w:ascii="Gill Sans" w:hAnsi="Gill Sans" w:cs="Gill Sans"/>
          <w:color w:val="000000"/>
        </w:rPr>
        <w:t> </w:t>
      </w:r>
    </w:p>
    <w:p w14:paraId="6154A048" w14:textId="77777777" w:rsidR="00197728" w:rsidRPr="001E13CE" w:rsidRDefault="00197728" w:rsidP="00197728">
      <w:pPr>
        <w:keepNext/>
        <w:spacing w:before="40"/>
        <w:rPr>
          <w:color w:val="000000"/>
          <w:szCs w:val="22"/>
        </w:rPr>
      </w:pPr>
      <w:r w:rsidRPr="001E13CE">
        <w:rPr>
          <w:b/>
          <w:bCs/>
          <w:color w:val="000000"/>
          <w:szCs w:val="22"/>
        </w:rPr>
        <w:t>Evaluering på niveau E</w:t>
      </w:r>
    </w:p>
    <w:p w14:paraId="0695E3D8" w14:textId="77777777" w:rsidR="00197728" w:rsidRDefault="00197728" w:rsidP="00197728">
      <w:pPr>
        <w:rPr>
          <w:color w:val="000000"/>
        </w:rPr>
      </w:pPr>
      <w:r>
        <w:rPr>
          <w:color w:val="000000"/>
        </w:rPr>
        <w:t>Undervisningen i naturfag på GF2 SOSU og elevens udbytte heraf evalueres løbende. Evalueringens formål er at understøtte progressionen i den enkelte elevs læring, og skal sikre at eleverne reflekterer over deres faglige udvikling i sammenhæng med faget og erhvervsuddannelsen som helhed.</w:t>
      </w:r>
    </w:p>
    <w:p w14:paraId="3F528858" w14:textId="77777777" w:rsidR="00197728" w:rsidRDefault="00197728" w:rsidP="00197728">
      <w:pPr>
        <w:rPr>
          <w:color w:val="000000"/>
        </w:rPr>
      </w:pPr>
      <w:r>
        <w:rPr>
          <w:color w:val="000000"/>
        </w:rPr>
        <w:t>Evalueringen foretages ift. følgende:</w:t>
      </w:r>
    </w:p>
    <w:p w14:paraId="5C457E9E" w14:textId="77777777" w:rsidR="00197728" w:rsidRDefault="00197728" w:rsidP="00197728">
      <w:pPr>
        <w:rPr>
          <w:color w:val="000000"/>
        </w:rPr>
      </w:pPr>
      <w:r>
        <w:rPr>
          <w:color w:val="000000"/>
        </w:rPr>
        <w:t> </w:t>
      </w:r>
    </w:p>
    <w:p w14:paraId="71176DC1" w14:textId="77777777" w:rsidR="00197728" w:rsidRDefault="00197728" w:rsidP="00A23F34">
      <w:pPr>
        <w:pStyle w:val="Listeafsnit"/>
        <w:numPr>
          <w:ilvl w:val="1"/>
          <w:numId w:val="20"/>
        </w:numPr>
        <w:ind w:left="1360"/>
        <w:rPr>
          <w:color w:val="000000"/>
        </w:rPr>
      </w:pPr>
      <w:r>
        <w:rPr>
          <w:rFonts w:ascii="Montserrat Light" w:hAnsi="Montserrat Light"/>
          <w:color w:val="000000"/>
        </w:rPr>
        <w:t>Eksperimenter og beregninger.</w:t>
      </w:r>
    </w:p>
    <w:p w14:paraId="2ADA76B5" w14:textId="77777777" w:rsidR="00197728" w:rsidRDefault="00197728" w:rsidP="00A23F34">
      <w:pPr>
        <w:pStyle w:val="Listeafsnit"/>
        <w:numPr>
          <w:ilvl w:val="1"/>
          <w:numId w:val="20"/>
        </w:numPr>
        <w:spacing w:after="0"/>
        <w:ind w:left="1360"/>
        <w:rPr>
          <w:color w:val="000000"/>
        </w:rPr>
      </w:pPr>
      <w:r>
        <w:rPr>
          <w:rFonts w:ascii="Montserrat Light" w:hAnsi="Montserrat Light"/>
          <w:color w:val="000000"/>
        </w:rPr>
        <w:t>Anvendelse af fagsprog.</w:t>
      </w:r>
    </w:p>
    <w:p w14:paraId="1A08BF52" w14:textId="77777777" w:rsidR="00197728" w:rsidRDefault="00197728" w:rsidP="00A23F34">
      <w:pPr>
        <w:pStyle w:val="Listeafsnit"/>
        <w:numPr>
          <w:ilvl w:val="1"/>
          <w:numId w:val="20"/>
        </w:numPr>
        <w:spacing w:after="0"/>
        <w:ind w:left="1360"/>
        <w:rPr>
          <w:color w:val="000000"/>
        </w:rPr>
      </w:pPr>
      <w:r>
        <w:rPr>
          <w:rFonts w:ascii="Montserrat Light" w:hAnsi="Montserrat Light"/>
          <w:color w:val="000000"/>
        </w:rPr>
        <w:t>Fremlæggelse af naturfaglige emner eller dele af arbejdet med dokumentationen.</w:t>
      </w:r>
    </w:p>
    <w:p w14:paraId="5CA05DCA" w14:textId="77777777" w:rsidR="00197728" w:rsidRDefault="00197728" w:rsidP="00A23F34">
      <w:pPr>
        <w:pStyle w:val="Listeafsnit"/>
        <w:numPr>
          <w:ilvl w:val="1"/>
          <w:numId w:val="20"/>
        </w:numPr>
        <w:spacing w:after="0"/>
        <w:ind w:left="1360"/>
        <w:rPr>
          <w:color w:val="000000"/>
        </w:rPr>
      </w:pPr>
      <w:r>
        <w:rPr>
          <w:rFonts w:ascii="Montserrat Light" w:hAnsi="Montserrat Light"/>
          <w:color w:val="000000"/>
        </w:rPr>
        <w:t>Vejledning og feedback på dokumentation.</w:t>
      </w:r>
    </w:p>
    <w:p w14:paraId="0F3B06A5" w14:textId="77777777" w:rsidR="00197728" w:rsidRDefault="00197728" w:rsidP="00197728">
      <w:pPr>
        <w:rPr>
          <w:color w:val="000000"/>
        </w:rPr>
      </w:pPr>
      <w:r>
        <w:rPr>
          <w:rFonts w:ascii="Gill Sans SemiBold" w:hAnsi="Gill Sans SemiBold"/>
          <w:b/>
          <w:bCs/>
          <w:color w:val="000000"/>
          <w:sz w:val="24"/>
        </w:rPr>
        <w:t> </w:t>
      </w:r>
    </w:p>
    <w:p w14:paraId="667AAFDF" w14:textId="77777777" w:rsidR="00197728" w:rsidRPr="00667DA1" w:rsidRDefault="00197728" w:rsidP="00197728">
      <w:pPr>
        <w:keepNext/>
        <w:spacing w:before="40"/>
        <w:rPr>
          <w:color w:val="000000"/>
          <w:szCs w:val="22"/>
        </w:rPr>
      </w:pPr>
      <w:r w:rsidRPr="00667DA1">
        <w:rPr>
          <w:b/>
          <w:bCs/>
          <w:color w:val="000000"/>
          <w:szCs w:val="22"/>
        </w:rPr>
        <w:t>Fagets afslutning</w:t>
      </w:r>
    </w:p>
    <w:p w14:paraId="0BB9E63E" w14:textId="77777777" w:rsidR="00197728" w:rsidRDefault="00197728" w:rsidP="00197728">
      <w:pPr>
        <w:rPr>
          <w:color w:val="000000"/>
        </w:rPr>
      </w:pPr>
      <w:r>
        <w:rPr>
          <w:color w:val="000000"/>
        </w:rPr>
        <w:t xml:space="preserve">Der gives en standpunktskarakter ift. elevens opnåelse af fagets mål, elevens dokumentation samt øvrige præstationer i faget, og, </w:t>
      </w:r>
      <w:proofErr w:type="gramStart"/>
      <w:r>
        <w:rPr>
          <w:color w:val="000000"/>
        </w:rPr>
        <w:t>såfremt</w:t>
      </w:r>
      <w:proofErr w:type="gramEnd"/>
      <w:r>
        <w:rPr>
          <w:color w:val="000000"/>
        </w:rPr>
        <w:t xml:space="preserve"> faget udtrækkes som eksamensfag, afsluttes der med en mundtlig prøve.</w:t>
      </w:r>
    </w:p>
    <w:p w14:paraId="75C27F09" w14:textId="77777777" w:rsidR="00197728" w:rsidRDefault="00197728" w:rsidP="00197728">
      <w:r>
        <w:rPr>
          <w:rFonts w:ascii="Gill Sans" w:hAnsi="Gill Sans" w:cs="Gill Sans"/>
        </w:rPr>
        <w:t xml:space="preserve">Jf.: </w:t>
      </w:r>
      <w:hyperlink r:id="rId30" w:anchor="id252394ea-c5c2-40de-af88-ef72ca0a035a" w:history="1">
        <w:r>
          <w:rPr>
            <w:rStyle w:val="Hyperlink"/>
          </w:rPr>
          <w:t>Bekendtgørelse om grundfag, erhvervsfag, erhvervsrettet andetsprogsdansk og kombinationsfag i erhvervsuddannelserne og om adgangskurser til erhvervsuddannelserne (retsinformation.dk)</w:t>
        </w:r>
      </w:hyperlink>
    </w:p>
    <w:p w14:paraId="4190640C" w14:textId="77777777" w:rsidR="00197728" w:rsidRDefault="00197728" w:rsidP="00197728"/>
    <w:p w14:paraId="73546A2A" w14:textId="77777777" w:rsidR="00586449" w:rsidRPr="00586449" w:rsidRDefault="00586449" w:rsidP="00C46406">
      <w:pPr>
        <w:pStyle w:val="Overskrift1"/>
      </w:pPr>
      <w:bookmarkStart w:id="31" w:name="_Toc213662788"/>
      <w:r w:rsidRPr="00586449">
        <w:t>Dansk (Grundfag)</w:t>
      </w:r>
      <w:bookmarkEnd w:id="28"/>
      <w:bookmarkEnd w:id="29"/>
      <w:bookmarkEnd w:id="31"/>
    </w:p>
    <w:p w14:paraId="0879C512" w14:textId="77777777" w:rsidR="00586449" w:rsidRPr="00586449" w:rsidRDefault="00586449" w:rsidP="00586449">
      <w:pPr>
        <w:ind w:right="1274"/>
        <w:rPr>
          <w:rFonts w:ascii="Montserrat" w:hAnsi="Montserrat"/>
        </w:rPr>
      </w:pPr>
    </w:p>
    <w:p w14:paraId="428A0819" w14:textId="77777777" w:rsidR="00586449" w:rsidRPr="00586449" w:rsidRDefault="00586449" w:rsidP="00586449">
      <w:pPr>
        <w:ind w:right="1274"/>
        <w:rPr>
          <w:rFonts w:ascii="Montserrat" w:hAnsi="Montserrat"/>
        </w:rPr>
      </w:pPr>
      <w:r w:rsidRPr="00586449">
        <w:rPr>
          <w:rFonts w:ascii="Montserrat" w:hAnsi="Montserrat"/>
        </w:rPr>
        <w:t>Varighed 10 dage</w:t>
      </w:r>
    </w:p>
    <w:p w14:paraId="446588A4" w14:textId="77777777" w:rsidR="00586449" w:rsidRPr="000244E1" w:rsidRDefault="00586449" w:rsidP="00586449">
      <w:pPr>
        <w:ind w:right="1274"/>
        <w:rPr>
          <w:b/>
          <w:bCs/>
        </w:rPr>
      </w:pPr>
      <w:bookmarkStart w:id="32" w:name="_Toc107919403"/>
      <w:r w:rsidRPr="000244E1">
        <w:rPr>
          <w:b/>
          <w:bCs/>
        </w:rPr>
        <w:t>Fagets identitet:</w:t>
      </w:r>
      <w:bookmarkEnd w:id="32"/>
    </w:p>
    <w:p w14:paraId="0637C217" w14:textId="77777777" w:rsidR="00586449" w:rsidRPr="00586449" w:rsidRDefault="00586449" w:rsidP="00586449">
      <w:pPr>
        <w:ind w:right="1274"/>
        <w:rPr>
          <w:rFonts w:ascii="Montserrat" w:hAnsi="Montserrat"/>
        </w:rPr>
      </w:pPr>
      <w:r w:rsidRPr="00586449">
        <w:rPr>
          <w:rFonts w:ascii="Montserrat" w:hAnsi="Montserrat"/>
        </w:rPr>
        <w:t>Danskfaget i erhvervsuddannelserne bidrager gennem tværfagligt samspil med erhvervsuddannelsens øvrige fag til at styrke og udvikle danskfaglige og personlige kompetencer.</w:t>
      </w:r>
    </w:p>
    <w:p w14:paraId="241D9CE9" w14:textId="77777777" w:rsidR="00586449" w:rsidRPr="00586449" w:rsidRDefault="00586449" w:rsidP="00586449">
      <w:pPr>
        <w:ind w:right="1274"/>
        <w:rPr>
          <w:rFonts w:ascii="Montserrat" w:hAnsi="Montserrat"/>
        </w:rPr>
      </w:pPr>
      <w:r w:rsidRPr="00586449">
        <w:rPr>
          <w:rFonts w:ascii="Montserrat" w:hAnsi="Montserrat"/>
        </w:rPr>
        <w:t>Fagets omdrejningspunkt er de kulturelle og kommunikative kompetencer:</w:t>
      </w:r>
    </w:p>
    <w:p w14:paraId="1F196519" w14:textId="77777777" w:rsidR="00586449" w:rsidRPr="00586449" w:rsidRDefault="00586449" w:rsidP="00586449">
      <w:pPr>
        <w:ind w:right="1274"/>
        <w:rPr>
          <w:rFonts w:ascii="Montserrat" w:hAnsi="Montserrat"/>
        </w:rPr>
      </w:pPr>
      <w:r w:rsidRPr="00586449">
        <w:rPr>
          <w:rFonts w:ascii="Montserrat" w:hAnsi="Montserrat"/>
        </w:rPr>
        <w:t>At tale, at samtale, at præsentere, at lytte, at læse, at skrive og at se.</w:t>
      </w:r>
    </w:p>
    <w:p w14:paraId="2C482A61" w14:textId="77777777" w:rsidR="00586449" w:rsidRPr="00586449" w:rsidRDefault="00586449" w:rsidP="00586449">
      <w:pPr>
        <w:ind w:right="1274"/>
        <w:rPr>
          <w:rFonts w:ascii="Montserrat" w:hAnsi="Montserrat"/>
        </w:rPr>
      </w:pPr>
      <w:r w:rsidRPr="00586449">
        <w:rPr>
          <w:rFonts w:ascii="Montserrat" w:hAnsi="Montserrat"/>
        </w:rPr>
        <w:t>Fagets identitet i erhvervsuddannelserne hviler på to ben: Det almene og det erhvervsfaglige. Faget bygger videre på elevens grundskoleforløb.</w:t>
      </w:r>
    </w:p>
    <w:p w14:paraId="678E8ADA" w14:textId="77777777" w:rsidR="00586449" w:rsidRPr="00586449" w:rsidRDefault="00586449" w:rsidP="00586449">
      <w:pPr>
        <w:ind w:right="1274"/>
        <w:rPr>
          <w:rFonts w:ascii="Montserrat" w:hAnsi="Montserrat"/>
        </w:rPr>
      </w:pPr>
    </w:p>
    <w:p w14:paraId="6271AF33" w14:textId="77777777" w:rsidR="00586449" w:rsidRPr="000244E1" w:rsidRDefault="00586449" w:rsidP="00586449">
      <w:pPr>
        <w:ind w:right="1274"/>
        <w:rPr>
          <w:b/>
          <w:bCs/>
        </w:rPr>
      </w:pPr>
      <w:bookmarkStart w:id="33" w:name="_Toc107919404"/>
      <w:r w:rsidRPr="000244E1">
        <w:rPr>
          <w:b/>
          <w:bCs/>
        </w:rPr>
        <w:t>Mål:</w:t>
      </w:r>
      <w:bookmarkEnd w:id="33"/>
    </w:p>
    <w:p w14:paraId="3E5B27D8" w14:textId="77777777" w:rsidR="00586449" w:rsidRPr="00586449" w:rsidRDefault="00586449" w:rsidP="00586449">
      <w:pPr>
        <w:ind w:right="1274"/>
        <w:rPr>
          <w:rFonts w:ascii="Montserrat" w:hAnsi="Montserrat"/>
        </w:rPr>
      </w:pPr>
      <w:r w:rsidRPr="00586449">
        <w:rPr>
          <w:rFonts w:ascii="Montserrat" w:hAnsi="Montserrat"/>
        </w:rPr>
        <w:t>For at blive indstillet til grundforløbsprøven, skal eleven have bestået de faglige mål for dansk på D-niveau.</w:t>
      </w:r>
    </w:p>
    <w:p w14:paraId="4A146E06" w14:textId="77777777" w:rsidR="00586449" w:rsidRPr="00586449" w:rsidRDefault="00586449" w:rsidP="00586449">
      <w:pPr>
        <w:ind w:right="1274"/>
        <w:rPr>
          <w:rFonts w:ascii="Montserrat" w:hAnsi="Montserrat"/>
          <w:b/>
          <w:bCs/>
        </w:rPr>
      </w:pPr>
    </w:p>
    <w:p w14:paraId="0CCDACE2" w14:textId="77777777" w:rsidR="00586449" w:rsidRPr="00586449" w:rsidRDefault="00586449" w:rsidP="00586449">
      <w:pPr>
        <w:ind w:right="1274"/>
        <w:rPr>
          <w:rFonts w:ascii="Montserrat" w:hAnsi="Montserrat"/>
        </w:rPr>
      </w:pPr>
      <w:bookmarkStart w:id="34" w:name="_Toc106374182"/>
      <w:bookmarkStart w:id="35" w:name="_Toc107919405"/>
      <w:r w:rsidRPr="00586449">
        <w:rPr>
          <w:rFonts w:ascii="Montserrat" w:hAnsi="Montserrat"/>
        </w:rPr>
        <w:t>Kommunikation niveau D</w:t>
      </w:r>
      <w:bookmarkEnd w:id="34"/>
      <w:bookmarkEnd w:id="35"/>
    </w:p>
    <w:p w14:paraId="496DFF44" w14:textId="77777777" w:rsidR="00586449" w:rsidRPr="00586449" w:rsidRDefault="00586449" w:rsidP="00A23F34">
      <w:pPr>
        <w:numPr>
          <w:ilvl w:val="0"/>
          <w:numId w:val="5"/>
        </w:numPr>
        <w:ind w:right="1274"/>
        <w:rPr>
          <w:rFonts w:ascii="Montserrat" w:hAnsi="Montserrat"/>
        </w:rPr>
      </w:pPr>
      <w:r w:rsidRPr="00586449">
        <w:rPr>
          <w:rFonts w:ascii="Montserrat" w:hAnsi="Montserrat"/>
        </w:rPr>
        <w:t>Eleven kan kommunikere reflekteret i komplekse almene og erhvervsfaglige situationer med brug af relevante tale-, lytte- og samtalestrategier i forhold til formål og situation</w:t>
      </w:r>
    </w:p>
    <w:p w14:paraId="1BE6B124" w14:textId="77777777" w:rsidR="00586449" w:rsidRPr="00586449" w:rsidRDefault="00586449" w:rsidP="00A23F34">
      <w:pPr>
        <w:numPr>
          <w:ilvl w:val="0"/>
          <w:numId w:val="5"/>
        </w:numPr>
        <w:ind w:right="1274"/>
        <w:rPr>
          <w:rFonts w:ascii="Montserrat" w:hAnsi="Montserrat"/>
        </w:rPr>
      </w:pPr>
      <w:r w:rsidRPr="00586449">
        <w:rPr>
          <w:rFonts w:ascii="Montserrat" w:hAnsi="Montserrat"/>
        </w:rPr>
        <w:lastRenderedPageBreak/>
        <w:t>Eleven kan diskutere og kommunikere hensigtsmæssigt i samarbejde og samvær med andre og reflektere over forskellige former for kommunikation</w:t>
      </w:r>
    </w:p>
    <w:p w14:paraId="7C2678F5" w14:textId="77777777" w:rsidR="00586449" w:rsidRPr="00586449" w:rsidRDefault="00586449" w:rsidP="00A23F34">
      <w:pPr>
        <w:numPr>
          <w:ilvl w:val="0"/>
          <w:numId w:val="5"/>
        </w:numPr>
        <w:ind w:right="1274"/>
        <w:rPr>
          <w:rFonts w:ascii="Montserrat" w:hAnsi="Montserrat"/>
        </w:rPr>
      </w:pPr>
      <w:r w:rsidRPr="00586449">
        <w:rPr>
          <w:rFonts w:ascii="Montserrat" w:hAnsi="Montserrat"/>
        </w:rPr>
        <w:t>Eleven kan vælge og anvende it og multimodale medier hensigtsmæssigt og reflekteret til kommunikation, informationssøgning og formidling</w:t>
      </w:r>
    </w:p>
    <w:p w14:paraId="6AFB48C3" w14:textId="77777777" w:rsidR="00586449" w:rsidRPr="00586449" w:rsidRDefault="00586449" w:rsidP="00A23F34">
      <w:pPr>
        <w:numPr>
          <w:ilvl w:val="0"/>
          <w:numId w:val="5"/>
        </w:numPr>
        <w:ind w:right="1274"/>
        <w:rPr>
          <w:rFonts w:ascii="Montserrat" w:hAnsi="Montserrat"/>
        </w:rPr>
      </w:pPr>
      <w:r w:rsidRPr="00586449">
        <w:rPr>
          <w:rFonts w:ascii="Montserrat" w:hAnsi="Montserrat"/>
        </w:rPr>
        <w:t>Eleven kan skelne mellem, reflektere over og vurdere virksomheders interne og eksterne kommunikation</w:t>
      </w:r>
    </w:p>
    <w:p w14:paraId="4523411F" w14:textId="77777777" w:rsidR="00586449" w:rsidRPr="00586449" w:rsidRDefault="00586449" w:rsidP="00A23F34">
      <w:pPr>
        <w:numPr>
          <w:ilvl w:val="0"/>
          <w:numId w:val="5"/>
        </w:numPr>
        <w:ind w:right="1274"/>
        <w:rPr>
          <w:rFonts w:ascii="Montserrat" w:hAnsi="Montserrat"/>
        </w:rPr>
      </w:pPr>
      <w:r w:rsidRPr="00586449">
        <w:rPr>
          <w:rFonts w:ascii="Montserrat" w:hAnsi="Montserrat"/>
        </w:rPr>
        <w:t>Eleven kan forklare sproglige normer i diverse kontekster indenfor erhverv, uddannelse og samfund</w:t>
      </w:r>
    </w:p>
    <w:p w14:paraId="74862BD5" w14:textId="77777777" w:rsidR="00586449" w:rsidRPr="00586449" w:rsidRDefault="00586449" w:rsidP="00586449">
      <w:pPr>
        <w:ind w:right="1274"/>
        <w:rPr>
          <w:rFonts w:ascii="Montserrat" w:hAnsi="Montserrat"/>
        </w:rPr>
      </w:pPr>
      <w:bookmarkStart w:id="36" w:name="_Toc106374183"/>
      <w:bookmarkStart w:id="37" w:name="_Toc107919406"/>
      <w:r w:rsidRPr="00586449">
        <w:rPr>
          <w:rFonts w:ascii="Montserrat" w:hAnsi="Montserrat"/>
        </w:rPr>
        <w:t>Læsning niveau D</w:t>
      </w:r>
      <w:bookmarkEnd w:id="36"/>
      <w:bookmarkEnd w:id="37"/>
    </w:p>
    <w:p w14:paraId="5A4C87F5" w14:textId="77777777" w:rsidR="00586449" w:rsidRPr="00586449" w:rsidRDefault="00586449" w:rsidP="00A23F34">
      <w:pPr>
        <w:numPr>
          <w:ilvl w:val="0"/>
          <w:numId w:val="6"/>
        </w:numPr>
        <w:ind w:right="1274"/>
        <w:rPr>
          <w:rFonts w:ascii="Montserrat" w:hAnsi="Montserrat"/>
        </w:rPr>
      </w:pPr>
      <w:r w:rsidRPr="00586449">
        <w:rPr>
          <w:rFonts w:ascii="Montserrat" w:hAnsi="Montserrat"/>
        </w:rPr>
        <w:t>Eleven kan læse, forstå og diskutere teksters betydning i almene og erhvervsmæssige sammenhænge og anvende relevante læsestrategier i forhold til læseformål, teksttype og kontekst</w:t>
      </w:r>
    </w:p>
    <w:p w14:paraId="4508AC54" w14:textId="77777777" w:rsidR="00586449" w:rsidRPr="00586449" w:rsidRDefault="00586449" w:rsidP="00A23F34">
      <w:pPr>
        <w:numPr>
          <w:ilvl w:val="0"/>
          <w:numId w:val="6"/>
        </w:numPr>
        <w:ind w:right="1274"/>
        <w:rPr>
          <w:rFonts w:ascii="Montserrat" w:hAnsi="Montserrat"/>
        </w:rPr>
      </w:pPr>
      <w:r w:rsidRPr="00586449">
        <w:rPr>
          <w:rFonts w:ascii="Montserrat" w:hAnsi="Montserrat"/>
        </w:rPr>
        <w:t>Eleven kan gennemføre målrettet og kritisk informationssøgning med relevans for erhverv, uddannelse, samfund og dagligdag</w:t>
      </w:r>
    </w:p>
    <w:p w14:paraId="78C7E2B0" w14:textId="77777777" w:rsidR="00586449" w:rsidRPr="00586449" w:rsidRDefault="00586449" w:rsidP="00A23F34">
      <w:pPr>
        <w:numPr>
          <w:ilvl w:val="0"/>
          <w:numId w:val="6"/>
        </w:numPr>
        <w:ind w:right="1274"/>
        <w:rPr>
          <w:rFonts w:ascii="Montserrat" w:hAnsi="Montserrat"/>
        </w:rPr>
      </w:pPr>
      <w:r w:rsidRPr="00586449">
        <w:rPr>
          <w:rFonts w:ascii="Montserrat" w:hAnsi="Montserrat"/>
        </w:rPr>
        <w:t>Eleven kan ud fra læseformål, kontekst og kendskab til teksttyper forberede, gennemføre og redegøre for læsning af relevans for erhverv, uddannelse og samfund og efterfølgende diskutere disse læsninger</w:t>
      </w:r>
    </w:p>
    <w:p w14:paraId="2750616A" w14:textId="77777777" w:rsidR="00586449" w:rsidRPr="00586449" w:rsidRDefault="00586449" w:rsidP="00586449">
      <w:pPr>
        <w:ind w:right="1274"/>
        <w:rPr>
          <w:rFonts w:ascii="Montserrat" w:hAnsi="Montserrat"/>
        </w:rPr>
      </w:pPr>
      <w:bookmarkStart w:id="38" w:name="_Toc106374184"/>
      <w:bookmarkStart w:id="39" w:name="_Toc107919407"/>
      <w:r w:rsidRPr="00586449">
        <w:rPr>
          <w:rFonts w:ascii="Montserrat" w:hAnsi="Montserrat"/>
        </w:rPr>
        <w:t>Fortolkning niveau D</w:t>
      </w:r>
      <w:bookmarkEnd w:id="38"/>
      <w:bookmarkEnd w:id="39"/>
    </w:p>
    <w:p w14:paraId="51B5F380" w14:textId="77777777" w:rsidR="00586449" w:rsidRPr="00586449" w:rsidRDefault="00586449" w:rsidP="00A23F34">
      <w:pPr>
        <w:numPr>
          <w:ilvl w:val="0"/>
          <w:numId w:val="7"/>
        </w:numPr>
        <w:ind w:right="1274"/>
        <w:rPr>
          <w:rFonts w:ascii="Montserrat" w:hAnsi="Montserrat"/>
        </w:rPr>
      </w:pPr>
      <w:r w:rsidRPr="00586449">
        <w:rPr>
          <w:rFonts w:ascii="Montserrat" w:hAnsi="Montserrat"/>
        </w:rPr>
        <w:t>Eleven kan forholde sig til kultur, sprog, erhverv og uddannelse gennem analyse og diskussion af tekster</w:t>
      </w:r>
    </w:p>
    <w:p w14:paraId="4C4B6717" w14:textId="77777777" w:rsidR="00586449" w:rsidRPr="00586449" w:rsidRDefault="00586449" w:rsidP="00A23F34">
      <w:pPr>
        <w:numPr>
          <w:ilvl w:val="0"/>
          <w:numId w:val="7"/>
        </w:numPr>
        <w:ind w:right="1274"/>
        <w:rPr>
          <w:rFonts w:ascii="Montserrat" w:hAnsi="Montserrat"/>
        </w:rPr>
      </w:pPr>
      <w:r w:rsidRPr="00586449">
        <w:rPr>
          <w:rFonts w:ascii="Montserrat" w:hAnsi="Montserrat"/>
        </w:rPr>
        <w:t>Eleven kan vælge og analysere diverse tekster, som er relateret til erhverv, uddannelse, samfund og dagligdag og anvende relevante analysemodeller</w:t>
      </w:r>
    </w:p>
    <w:p w14:paraId="03BEC549" w14:textId="77777777" w:rsidR="00586449" w:rsidRPr="00586449" w:rsidRDefault="00586449" w:rsidP="00A23F34">
      <w:pPr>
        <w:numPr>
          <w:ilvl w:val="0"/>
          <w:numId w:val="7"/>
        </w:numPr>
        <w:ind w:right="1274"/>
        <w:rPr>
          <w:rFonts w:ascii="Montserrat" w:hAnsi="Montserrat"/>
        </w:rPr>
      </w:pPr>
      <w:r w:rsidRPr="00586449">
        <w:rPr>
          <w:rFonts w:ascii="Montserrat" w:hAnsi="Montserrat"/>
        </w:rPr>
        <w:t>Eleven kan tolke og/eller uddrage relevant betydning af tekster, relateret til erhverv, uddannelse, samfund og dagligdag, på grundlag af analyse og diskutere tolkningen</w:t>
      </w:r>
    </w:p>
    <w:p w14:paraId="48A33286" w14:textId="77777777" w:rsidR="00586449" w:rsidRPr="00586449" w:rsidRDefault="00586449" w:rsidP="00A23F34">
      <w:pPr>
        <w:numPr>
          <w:ilvl w:val="0"/>
          <w:numId w:val="7"/>
        </w:numPr>
        <w:ind w:right="1274"/>
        <w:rPr>
          <w:rFonts w:ascii="Montserrat" w:hAnsi="Montserrat"/>
        </w:rPr>
      </w:pPr>
      <w:r w:rsidRPr="00586449">
        <w:rPr>
          <w:rFonts w:ascii="Montserrat" w:hAnsi="Montserrat"/>
        </w:rPr>
        <w:t>Eleven kan reflektere over og vurdere tekster relateret til erhverv, uddannelse, samfund og dagligdag på grundlag af analyse</w:t>
      </w:r>
    </w:p>
    <w:p w14:paraId="37D61094" w14:textId="77777777" w:rsidR="00586449" w:rsidRPr="00586449" w:rsidRDefault="00586449" w:rsidP="00586449">
      <w:pPr>
        <w:ind w:right="1274"/>
        <w:rPr>
          <w:rFonts w:ascii="Montserrat" w:hAnsi="Montserrat"/>
        </w:rPr>
      </w:pPr>
      <w:bookmarkStart w:id="40" w:name="_Toc106374185"/>
      <w:bookmarkStart w:id="41" w:name="_Toc107919408"/>
      <w:r w:rsidRPr="00586449">
        <w:rPr>
          <w:rFonts w:ascii="Montserrat" w:hAnsi="Montserrat"/>
        </w:rPr>
        <w:t>Fremstilling niveau D</w:t>
      </w:r>
      <w:bookmarkEnd w:id="40"/>
      <w:bookmarkEnd w:id="41"/>
    </w:p>
    <w:p w14:paraId="2A46C5B3" w14:textId="77777777" w:rsidR="00586449" w:rsidRPr="00586449" w:rsidRDefault="00586449" w:rsidP="00A23F34">
      <w:pPr>
        <w:numPr>
          <w:ilvl w:val="0"/>
          <w:numId w:val="8"/>
        </w:numPr>
        <w:ind w:right="1274"/>
        <w:rPr>
          <w:rFonts w:ascii="Montserrat" w:hAnsi="Montserrat"/>
        </w:rPr>
      </w:pPr>
      <w:r w:rsidRPr="00586449">
        <w:rPr>
          <w:rFonts w:ascii="Montserrat" w:hAnsi="Montserrat"/>
        </w:rPr>
        <w:t>Eleven kan anvende relevante skrivestrategier og udtrykke sig forståeligt og varieret i skrift, tale, lyd og billede i en form, der passer til genre og situation</w:t>
      </w:r>
    </w:p>
    <w:p w14:paraId="781B25E3" w14:textId="77777777" w:rsidR="00586449" w:rsidRPr="00586449" w:rsidRDefault="00586449" w:rsidP="00A23F34">
      <w:pPr>
        <w:numPr>
          <w:ilvl w:val="0"/>
          <w:numId w:val="8"/>
        </w:numPr>
        <w:ind w:right="1274"/>
        <w:rPr>
          <w:rFonts w:ascii="Montserrat" w:hAnsi="Montserrat"/>
        </w:rPr>
      </w:pPr>
      <w:r w:rsidRPr="00586449">
        <w:rPr>
          <w:rFonts w:ascii="Montserrat" w:hAnsi="Montserrat"/>
        </w:rPr>
        <w:t>Eleven kan planlægge, forberede og fremstille formelt korrekte skriftlige og mundtlige tekster ved brug af teksttyper, der er relevante i forhold til emner og kontekster inden for erhverv, uddannelse, samfund og dagligdag</w:t>
      </w:r>
    </w:p>
    <w:p w14:paraId="448968B4" w14:textId="77777777" w:rsidR="00586449" w:rsidRPr="00586449" w:rsidRDefault="00586449" w:rsidP="00A23F34">
      <w:pPr>
        <w:numPr>
          <w:ilvl w:val="0"/>
          <w:numId w:val="8"/>
        </w:numPr>
        <w:ind w:right="1274"/>
        <w:rPr>
          <w:rFonts w:ascii="Montserrat" w:hAnsi="Montserrat"/>
        </w:rPr>
      </w:pPr>
      <w:r w:rsidRPr="00586449">
        <w:rPr>
          <w:rFonts w:ascii="Montserrat" w:hAnsi="Montserrat"/>
        </w:rPr>
        <w:t>Eleven kan sammenligne og gå i dialog om erhverv og uddannelse om egne og andres skriftlige produkter, herunder skriveformål, målgruppe, genre og sprog</w:t>
      </w:r>
    </w:p>
    <w:p w14:paraId="6682A950" w14:textId="77777777" w:rsidR="00586449" w:rsidRPr="00586449" w:rsidRDefault="00586449" w:rsidP="00A23F34">
      <w:pPr>
        <w:numPr>
          <w:ilvl w:val="0"/>
          <w:numId w:val="8"/>
        </w:numPr>
        <w:ind w:right="1274"/>
        <w:rPr>
          <w:rFonts w:ascii="Montserrat" w:hAnsi="Montserrat"/>
        </w:rPr>
      </w:pPr>
      <w:r w:rsidRPr="00586449">
        <w:rPr>
          <w:rFonts w:ascii="Montserrat" w:hAnsi="Montserrat"/>
        </w:rPr>
        <w:t>Eleven kan vælge og anvende hensigtsmæssige repræsentationsformer med relevans for erhverv og uddannelse</w:t>
      </w:r>
    </w:p>
    <w:p w14:paraId="282CB2F5" w14:textId="77777777" w:rsidR="006408CB" w:rsidRDefault="006408CB" w:rsidP="00586449">
      <w:pPr>
        <w:ind w:right="1274"/>
        <w:rPr>
          <w:rFonts w:ascii="Montserrat" w:hAnsi="Montserrat"/>
        </w:rPr>
      </w:pPr>
      <w:bookmarkStart w:id="42" w:name="_Toc106374186"/>
      <w:bookmarkStart w:id="43" w:name="_Toc107919409"/>
    </w:p>
    <w:p w14:paraId="3DA65FCB" w14:textId="050B93AB" w:rsidR="00586449" w:rsidRPr="000244E1" w:rsidRDefault="00586449" w:rsidP="00586449">
      <w:pPr>
        <w:ind w:right="1274"/>
        <w:rPr>
          <w:b/>
          <w:bCs/>
        </w:rPr>
      </w:pPr>
      <w:r w:rsidRPr="000244E1">
        <w:rPr>
          <w:b/>
          <w:bCs/>
        </w:rPr>
        <w:t>Kernestof</w:t>
      </w:r>
      <w:bookmarkEnd w:id="42"/>
      <w:bookmarkEnd w:id="43"/>
    </w:p>
    <w:p w14:paraId="32B5C0A5" w14:textId="77777777" w:rsidR="00586449" w:rsidRPr="00586449" w:rsidRDefault="00586449" w:rsidP="00586449">
      <w:pPr>
        <w:ind w:right="1274"/>
        <w:rPr>
          <w:rFonts w:ascii="Montserrat" w:hAnsi="Montserrat"/>
        </w:rPr>
      </w:pPr>
      <w:r w:rsidRPr="00586449">
        <w:rPr>
          <w:rFonts w:ascii="Montserrat" w:hAnsi="Montserrat"/>
        </w:rPr>
        <w:t>Danskfagets kernestof er de væsentlige begreber, modeller og metoder, der indgår i kommunikation, læsning, fortolkning og fremstilling.</w:t>
      </w:r>
    </w:p>
    <w:p w14:paraId="01AC41E0" w14:textId="77777777" w:rsidR="00586449" w:rsidRPr="00586449" w:rsidRDefault="00586449" w:rsidP="00586449">
      <w:pPr>
        <w:ind w:right="1274"/>
        <w:rPr>
          <w:rFonts w:ascii="Montserrat" w:hAnsi="Montserrat"/>
        </w:rPr>
      </w:pPr>
      <w:r w:rsidRPr="00586449">
        <w:rPr>
          <w:rFonts w:ascii="Montserrat" w:hAnsi="Montserrat"/>
        </w:rPr>
        <w:t>Der inddrages tekster, med et bredt fokus på erhvervsvalg og elevens dagligdag. Der arbejdes med det udvidede tekstbegreb. Forskellige teksttyper skal være repræsenteret.</w:t>
      </w:r>
    </w:p>
    <w:p w14:paraId="4867F03D" w14:textId="77777777" w:rsidR="00586449" w:rsidRPr="00586449" w:rsidRDefault="00586449" w:rsidP="00586449">
      <w:pPr>
        <w:ind w:right="1274"/>
        <w:rPr>
          <w:rFonts w:ascii="Montserrat" w:hAnsi="Montserrat"/>
        </w:rPr>
      </w:pPr>
    </w:p>
    <w:p w14:paraId="5678210A" w14:textId="77777777" w:rsidR="00586449" w:rsidRPr="00586449" w:rsidRDefault="00586449" w:rsidP="00586449">
      <w:pPr>
        <w:ind w:right="1274"/>
        <w:rPr>
          <w:rFonts w:ascii="Montserrat" w:hAnsi="Montserrat"/>
        </w:rPr>
      </w:pPr>
    </w:p>
    <w:p w14:paraId="5998550C" w14:textId="77777777" w:rsidR="00586449" w:rsidRPr="000244E1" w:rsidRDefault="00586449" w:rsidP="00586449">
      <w:pPr>
        <w:ind w:right="1274"/>
        <w:rPr>
          <w:b/>
          <w:bCs/>
        </w:rPr>
      </w:pPr>
      <w:bookmarkStart w:id="44" w:name="_Toc106374187"/>
      <w:bookmarkStart w:id="45" w:name="_Toc107919410"/>
      <w:r w:rsidRPr="000244E1">
        <w:rPr>
          <w:b/>
          <w:bCs/>
        </w:rPr>
        <w:t>Didaktiske principper og arbejdsformer</w:t>
      </w:r>
      <w:bookmarkEnd w:id="44"/>
      <w:bookmarkEnd w:id="45"/>
    </w:p>
    <w:p w14:paraId="44039416" w14:textId="77777777" w:rsidR="00586449" w:rsidRPr="00586449" w:rsidRDefault="00586449" w:rsidP="00586449">
      <w:pPr>
        <w:ind w:right="1274"/>
        <w:rPr>
          <w:rFonts w:ascii="Montserrat" w:hAnsi="Montserrat"/>
        </w:rPr>
      </w:pPr>
      <w:r w:rsidRPr="00586449">
        <w:rPr>
          <w:rFonts w:ascii="Montserrat" w:hAnsi="Montserrat"/>
        </w:rPr>
        <w:t>På SOSU Nord skal undervisningen altid planlægges udfra Læringsmodellen, hvilket vil sige at undervisningen skal tilrettelægges med udgangspunkt i elevens erfaringsverden og med inddragelse af emner fra elevens uddannelsesområde og skal tilrettelægges som en vekselvirkning mellem praksis og teori.</w:t>
      </w:r>
    </w:p>
    <w:p w14:paraId="5854EAF4" w14:textId="77777777" w:rsidR="00586449" w:rsidRPr="00586449" w:rsidRDefault="00586449" w:rsidP="00586449">
      <w:pPr>
        <w:ind w:right="1274"/>
        <w:rPr>
          <w:rFonts w:ascii="Montserrat" w:hAnsi="Montserrat"/>
        </w:rPr>
      </w:pPr>
    </w:p>
    <w:p w14:paraId="4CC6801C" w14:textId="77777777" w:rsidR="00586449" w:rsidRPr="00586449" w:rsidRDefault="00586449" w:rsidP="00586449">
      <w:pPr>
        <w:ind w:right="1274"/>
        <w:rPr>
          <w:rFonts w:ascii="Montserrat" w:hAnsi="Montserrat"/>
        </w:rPr>
      </w:pPr>
      <w:r w:rsidRPr="00586449">
        <w:rPr>
          <w:rFonts w:ascii="Montserrat" w:hAnsi="Montserrat"/>
        </w:rPr>
        <w:t>Undervisningen gennemføres med hovedvægt på helhedsorienteret undervisning. Undervisningens rammer skal give mulighed for, at eleven kan bruge sin viden i erhvervsfaglig sammenhæng, så sammenhængen mellem fagets metoder og modeller og elevens uddannelsesområde står tydeligt for eleven.</w:t>
      </w:r>
    </w:p>
    <w:p w14:paraId="762D9A78" w14:textId="77777777" w:rsidR="00586449" w:rsidRPr="00586449" w:rsidRDefault="00586449" w:rsidP="00586449">
      <w:pPr>
        <w:ind w:right="1274"/>
        <w:rPr>
          <w:rFonts w:ascii="Montserrat" w:hAnsi="Montserrat"/>
        </w:rPr>
      </w:pPr>
      <w:r w:rsidRPr="00586449">
        <w:rPr>
          <w:rFonts w:ascii="Montserrat" w:hAnsi="Montserrat"/>
        </w:rPr>
        <w:t>Den faglige progression i forhold til abstraktionsniveau indgår ved at der arbejdes med synlig læring og feedback.</w:t>
      </w:r>
    </w:p>
    <w:p w14:paraId="4E8BE7CD" w14:textId="77777777" w:rsidR="00586449" w:rsidRPr="00586449" w:rsidRDefault="00586449" w:rsidP="00586449">
      <w:pPr>
        <w:ind w:right="1274"/>
        <w:rPr>
          <w:rFonts w:ascii="Montserrat" w:hAnsi="Montserrat"/>
        </w:rPr>
      </w:pPr>
      <w:r w:rsidRPr="00586449">
        <w:rPr>
          <w:rFonts w:ascii="Montserrat" w:hAnsi="Montserrat"/>
        </w:rPr>
        <w:t>Undervisningen tager udgangspunkt i elevens erhvervsuddannelse i hverdagens temaer og almen dannelse. Undervisning og arbejdsformer er i begyndelsen fortrinsvis er lærerstyrede, men skal gradvist afløses af undervisning og arbejdsformer, der giver eleverne større selvstændighed, medbestemmelse og ansvar. Arbejdsformer og metoder skal passe til de faglige mål, hvor der veksles mellem undervisningsformer og elevinddragelse.</w:t>
      </w:r>
    </w:p>
    <w:p w14:paraId="68488733" w14:textId="77777777" w:rsidR="00586449" w:rsidRPr="00586449" w:rsidRDefault="00586449" w:rsidP="00586449">
      <w:pPr>
        <w:ind w:right="1274"/>
        <w:rPr>
          <w:rFonts w:ascii="Montserrat" w:hAnsi="Montserrat"/>
        </w:rPr>
      </w:pPr>
    </w:p>
    <w:p w14:paraId="4177A6AA" w14:textId="77777777" w:rsidR="00586449" w:rsidRPr="000244E1" w:rsidRDefault="00586449" w:rsidP="00586449">
      <w:pPr>
        <w:ind w:right="1274"/>
        <w:rPr>
          <w:b/>
          <w:bCs/>
        </w:rPr>
      </w:pPr>
      <w:bookmarkStart w:id="46" w:name="_Toc106374188"/>
      <w:bookmarkStart w:id="47" w:name="_Toc107919411"/>
      <w:r w:rsidRPr="000244E1">
        <w:rPr>
          <w:b/>
          <w:bCs/>
        </w:rPr>
        <w:t>IT i undervisningen</w:t>
      </w:r>
      <w:bookmarkEnd w:id="46"/>
      <w:bookmarkEnd w:id="47"/>
    </w:p>
    <w:p w14:paraId="26419A41" w14:textId="77777777" w:rsidR="00586449" w:rsidRPr="00586449" w:rsidRDefault="00586449" w:rsidP="00586449">
      <w:pPr>
        <w:ind w:right="1274"/>
        <w:rPr>
          <w:rFonts w:ascii="Montserrat" w:hAnsi="Montserrat"/>
        </w:rPr>
      </w:pPr>
      <w:r w:rsidRPr="00586449">
        <w:rPr>
          <w:rFonts w:ascii="Montserrat" w:hAnsi="Montserrat"/>
        </w:rPr>
        <w:t>Eleverne skal anvende og forstå, at digitale medier bidrager til deres faglige læring. De skal lære at tage aktive og kritiske valg af brugen af IT, og bruge IT til at støtte den sproglige kompetence og evnen til at udtrykke sig klart og nuanceret på korrekt dansk.</w:t>
      </w:r>
    </w:p>
    <w:p w14:paraId="3DC788EE" w14:textId="77777777" w:rsidR="00586449" w:rsidRPr="00586449" w:rsidRDefault="00586449" w:rsidP="00586449">
      <w:pPr>
        <w:ind w:right="1274"/>
        <w:rPr>
          <w:rFonts w:ascii="Montserrat" w:hAnsi="Montserrat"/>
        </w:rPr>
      </w:pPr>
      <w:r w:rsidRPr="00586449">
        <w:rPr>
          <w:rFonts w:ascii="Montserrat" w:hAnsi="Montserrat"/>
        </w:rPr>
        <w:t>Elevernes skal med udgangspunkt i deres IT-færdigheder arbejde med at søge, sortere og udvælge og formidle relevant fagligt materiale med kritisk bevidsthed. Eleverne skal opnå viden om og kendskab til at anvende digitale medier i kommunikationssammenhænge, så de kan indgå ansvarligt, kritisk og etisk bevidst i globale og digitale fællesskaber.</w:t>
      </w:r>
    </w:p>
    <w:p w14:paraId="2ADCD9B8" w14:textId="77777777" w:rsidR="00586449" w:rsidRPr="00586449" w:rsidRDefault="00586449" w:rsidP="00586449">
      <w:pPr>
        <w:ind w:right="1274"/>
        <w:rPr>
          <w:rFonts w:ascii="Montserrat" w:hAnsi="Montserrat"/>
        </w:rPr>
      </w:pPr>
    </w:p>
    <w:p w14:paraId="77B9B850" w14:textId="77777777" w:rsidR="006D5E1E" w:rsidRDefault="006D5E1E" w:rsidP="00586449">
      <w:pPr>
        <w:ind w:right="1274"/>
        <w:rPr>
          <w:b/>
          <w:bCs/>
        </w:rPr>
      </w:pPr>
      <w:bookmarkStart w:id="48" w:name="_Toc106374189"/>
      <w:bookmarkStart w:id="49" w:name="_Toc107919412"/>
    </w:p>
    <w:p w14:paraId="759937B7" w14:textId="6E66C5A8" w:rsidR="00586449" w:rsidRPr="000244E1" w:rsidRDefault="00586449" w:rsidP="00586449">
      <w:pPr>
        <w:ind w:right="1274"/>
        <w:rPr>
          <w:b/>
          <w:bCs/>
        </w:rPr>
      </w:pPr>
      <w:r w:rsidRPr="000244E1">
        <w:rPr>
          <w:b/>
          <w:bCs/>
        </w:rPr>
        <w:t>Dokumentation</w:t>
      </w:r>
      <w:bookmarkEnd w:id="48"/>
      <w:bookmarkEnd w:id="49"/>
    </w:p>
    <w:p w14:paraId="11FB5973" w14:textId="77777777" w:rsidR="00586449" w:rsidRPr="00586449" w:rsidRDefault="00586449" w:rsidP="00586449">
      <w:pPr>
        <w:ind w:right="1274"/>
        <w:rPr>
          <w:rFonts w:ascii="Montserrat" w:hAnsi="Montserrat"/>
        </w:rPr>
      </w:pPr>
      <w:r w:rsidRPr="00586449">
        <w:rPr>
          <w:rFonts w:ascii="Montserrat" w:hAnsi="Montserrat"/>
        </w:rPr>
        <w:t>Elevens dokumentation omfatter teksttyper, som har relevans i forhold til elevens uddannelsesretning og fremtidige jobsituation i erhvervslivet, til elevens videre uddannelse og i forhold til elevens personlige udvikling.</w:t>
      </w:r>
    </w:p>
    <w:p w14:paraId="72A34EE4" w14:textId="77777777" w:rsidR="00586449" w:rsidRPr="00586449" w:rsidRDefault="00586449" w:rsidP="00586449">
      <w:pPr>
        <w:ind w:right="1274"/>
        <w:rPr>
          <w:rFonts w:ascii="Montserrat" w:hAnsi="Montserrat"/>
        </w:rPr>
      </w:pPr>
      <w:r w:rsidRPr="00586449">
        <w:rPr>
          <w:rFonts w:ascii="Montserrat" w:hAnsi="Montserrat"/>
        </w:rPr>
        <w:t>Elevens dokumentation opsamles i en arbejdsportfolio, som indgår som grundlag for dels den løbende evaluering og dels den afsluttende standpunktsbedømmelse.</w:t>
      </w:r>
    </w:p>
    <w:p w14:paraId="7E1670EB" w14:textId="77777777" w:rsidR="00586449" w:rsidRPr="00586449" w:rsidRDefault="00586449" w:rsidP="00586449">
      <w:pPr>
        <w:ind w:right="1274"/>
        <w:rPr>
          <w:rFonts w:ascii="Montserrat" w:hAnsi="Montserrat"/>
        </w:rPr>
      </w:pPr>
      <w:r w:rsidRPr="00586449">
        <w:rPr>
          <w:rFonts w:ascii="Montserrat" w:hAnsi="Montserrat"/>
        </w:rPr>
        <w:t>Eleven udvælger fra sin arbejdsportfolio før undervisningens afslutning et eller flere teksteksempler til en præsentationsportfolio. Præsentationsportfolioen udgør en del af eksamensgrundlaget ved den afsluttende prøve.</w:t>
      </w:r>
    </w:p>
    <w:p w14:paraId="3DF6DD62" w14:textId="77777777" w:rsidR="00586449" w:rsidRPr="00586449" w:rsidRDefault="00586449" w:rsidP="00586449">
      <w:pPr>
        <w:ind w:right="1274"/>
        <w:rPr>
          <w:rFonts w:ascii="Montserrat" w:hAnsi="Montserrat"/>
        </w:rPr>
      </w:pPr>
      <w:r w:rsidRPr="00586449">
        <w:rPr>
          <w:rFonts w:ascii="Montserrat" w:hAnsi="Montserrat"/>
        </w:rPr>
        <w:t>Mindst én skriftlig opgave skal repræsentere skrivning på tværs af dansk og et eller flere andre fag.</w:t>
      </w:r>
    </w:p>
    <w:p w14:paraId="4297D5BD" w14:textId="77777777" w:rsidR="00586449" w:rsidRPr="00586449" w:rsidRDefault="00586449" w:rsidP="00586449">
      <w:pPr>
        <w:ind w:right="1274"/>
        <w:rPr>
          <w:rFonts w:ascii="Montserrat" w:hAnsi="Montserrat"/>
        </w:rPr>
      </w:pPr>
    </w:p>
    <w:p w14:paraId="55EF8508" w14:textId="77777777" w:rsidR="00586449" w:rsidRPr="006D5E1E" w:rsidRDefault="00586449" w:rsidP="00586449">
      <w:pPr>
        <w:ind w:right="1274"/>
        <w:rPr>
          <w:b/>
          <w:bCs/>
        </w:rPr>
      </w:pPr>
      <w:bookmarkStart w:id="50" w:name="_Toc106374190"/>
      <w:bookmarkStart w:id="51" w:name="_Toc107919413"/>
      <w:r w:rsidRPr="006D5E1E">
        <w:rPr>
          <w:b/>
          <w:bCs/>
        </w:rPr>
        <w:t>Evaluering på niveau D</w:t>
      </w:r>
      <w:bookmarkEnd w:id="50"/>
      <w:bookmarkEnd w:id="51"/>
    </w:p>
    <w:p w14:paraId="60CF67C9" w14:textId="77777777" w:rsidR="00586449" w:rsidRPr="00586449" w:rsidRDefault="00586449" w:rsidP="00586449">
      <w:pPr>
        <w:ind w:right="1274"/>
        <w:rPr>
          <w:rFonts w:ascii="Montserrat" w:hAnsi="Montserrat"/>
        </w:rPr>
      </w:pPr>
      <w:r w:rsidRPr="00586449">
        <w:rPr>
          <w:rFonts w:ascii="Montserrat" w:hAnsi="Montserrat"/>
        </w:rPr>
        <w:t xml:space="preserve">Undervisningen og elevens udbytte heraf evalueres løbende. Evalueringens formål er at understøtte progression i den enkelte elevs læring og skal sikre, </w:t>
      </w:r>
      <w:r w:rsidRPr="00586449">
        <w:rPr>
          <w:rFonts w:ascii="Montserrat" w:hAnsi="Montserrat"/>
        </w:rPr>
        <w:lastRenderedPageBreak/>
        <w:t>at eleven reflekterer over sin faglige udvikling i sammenhæng med faget og erhvervsuddannelsen som helhed. Den løbende evaluering sker på baggrund af løsning af opgaver, portfolio, samtaler mellem lærer og elev og mundtlig fremlæggelse.</w:t>
      </w:r>
    </w:p>
    <w:p w14:paraId="0FCD68BB" w14:textId="77777777" w:rsidR="00586449" w:rsidRPr="00586449" w:rsidRDefault="00586449" w:rsidP="00586449">
      <w:pPr>
        <w:ind w:right="1274"/>
        <w:rPr>
          <w:rFonts w:ascii="Montserrat" w:hAnsi="Montserrat"/>
        </w:rPr>
      </w:pPr>
    </w:p>
    <w:p w14:paraId="56379830" w14:textId="77777777" w:rsidR="00586449" w:rsidRPr="006D5E1E" w:rsidRDefault="00586449" w:rsidP="00586449">
      <w:pPr>
        <w:ind w:right="1274"/>
        <w:rPr>
          <w:b/>
          <w:bCs/>
        </w:rPr>
      </w:pPr>
      <w:bookmarkStart w:id="52" w:name="_Toc106374191"/>
      <w:bookmarkStart w:id="53" w:name="_Toc107919414"/>
      <w:r w:rsidRPr="006D5E1E">
        <w:rPr>
          <w:b/>
          <w:bCs/>
        </w:rPr>
        <w:t>Fagets afslutning</w:t>
      </w:r>
      <w:bookmarkEnd w:id="52"/>
      <w:bookmarkEnd w:id="53"/>
    </w:p>
    <w:p w14:paraId="2DD64381" w14:textId="22609001" w:rsidR="00586449" w:rsidRPr="00586449" w:rsidRDefault="00586449" w:rsidP="00586449">
      <w:pPr>
        <w:ind w:right="1274"/>
        <w:rPr>
          <w:rFonts w:ascii="Montserrat" w:hAnsi="Montserrat"/>
        </w:rPr>
      </w:pPr>
      <w:r w:rsidRPr="00586449">
        <w:rPr>
          <w:rFonts w:ascii="Montserrat" w:hAnsi="Montserrat"/>
        </w:rPr>
        <w:t xml:space="preserve">Der gives en standpunktskarakter ift. elevens opnåelse af fagets mål, elevens dokumentation samt øvrige præstationer i faget, og </w:t>
      </w:r>
      <w:r w:rsidR="007426E9" w:rsidRPr="00586449">
        <w:rPr>
          <w:rFonts w:ascii="Montserrat" w:hAnsi="Montserrat"/>
        </w:rPr>
        <w:t>hvis</w:t>
      </w:r>
      <w:r w:rsidRPr="00586449">
        <w:rPr>
          <w:rFonts w:ascii="Montserrat" w:hAnsi="Montserrat"/>
        </w:rPr>
        <w:t xml:space="preserve"> faget udtrækkes som eksamensfag, afsluttes der med en mundtlig prøve.</w:t>
      </w:r>
    </w:p>
    <w:p w14:paraId="0FE86C15" w14:textId="77777777" w:rsidR="00586449" w:rsidRPr="00586449" w:rsidRDefault="00586449" w:rsidP="00586449">
      <w:pPr>
        <w:ind w:right="1274"/>
        <w:rPr>
          <w:rFonts w:ascii="Montserrat" w:hAnsi="Montserrat"/>
          <w:b/>
          <w:i/>
          <w:iCs/>
        </w:rPr>
      </w:pPr>
    </w:p>
    <w:p w14:paraId="6287084A" w14:textId="77777777" w:rsidR="00586449" w:rsidRPr="00586449" w:rsidRDefault="00586449" w:rsidP="00586449">
      <w:pPr>
        <w:ind w:right="1274"/>
        <w:rPr>
          <w:rFonts w:ascii="Montserrat" w:hAnsi="Montserrat"/>
          <w:u w:val="single"/>
        </w:rPr>
      </w:pPr>
      <w:r w:rsidRPr="00586449">
        <w:rPr>
          <w:rFonts w:ascii="Montserrat" w:hAnsi="Montserrat"/>
        </w:rPr>
        <w:t xml:space="preserve">Jf.: </w:t>
      </w:r>
      <w:hyperlink r:id="rId31" w:anchor="id252394ea-c5c2-40de-af88-ef72ca0a035a" w:history="1">
        <w:r w:rsidRPr="00586449">
          <w:rPr>
            <w:rStyle w:val="Hyperlink"/>
            <w:rFonts w:ascii="Montserrat" w:hAnsi="Montserrat"/>
          </w:rPr>
          <w:t>Bekendtgørelse om grundfag, erhvervsfag, erhvervsrettet andetsprogsdansk og kombinationsfag i erhvervsuddannelserne og om adgangskurser til erhvervsuddannelserne (retsinformation.dk)</w:t>
        </w:r>
      </w:hyperlink>
    </w:p>
    <w:p w14:paraId="7155F498" w14:textId="77777777" w:rsidR="00586449" w:rsidRPr="00586449" w:rsidRDefault="00586449" w:rsidP="00586449">
      <w:pPr>
        <w:ind w:right="1274"/>
        <w:rPr>
          <w:rFonts w:ascii="Montserrat" w:hAnsi="Montserrat"/>
          <w:u w:val="single"/>
        </w:rPr>
      </w:pPr>
    </w:p>
    <w:p w14:paraId="099552C6" w14:textId="77777777" w:rsidR="00586449" w:rsidRPr="00586449" w:rsidRDefault="00586449" w:rsidP="00586449">
      <w:pPr>
        <w:ind w:right="1274"/>
        <w:rPr>
          <w:rFonts w:ascii="Montserrat" w:hAnsi="Montserrat"/>
        </w:rPr>
      </w:pPr>
    </w:p>
    <w:p w14:paraId="40952A9B" w14:textId="5676EED8" w:rsidR="00586449" w:rsidRDefault="00586449" w:rsidP="00C46406">
      <w:pPr>
        <w:pStyle w:val="Overskrift1"/>
      </w:pPr>
      <w:bookmarkStart w:id="54" w:name="_Toc106374192"/>
      <w:bookmarkStart w:id="55" w:name="_Toc107919415"/>
      <w:bookmarkStart w:id="56" w:name="_Toc213662789"/>
      <w:r w:rsidRPr="00586449">
        <w:t>Engelsk (Grundfag)</w:t>
      </w:r>
      <w:bookmarkEnd w:id="54"/>
      <w:bookmarkEnd w:id="55"/>
      <w:bookmarkEnd w:id="56"/>
    </w:p>
    <w:p w14:paraId="2BB5BB32" w14:textId="77777777" w:rsidR="00C46406" w:rsidRPr="00C46406" w:rsidRDefault="00C46406" w:rsidP="00C46406"/>
    <w:p w14:paraId="35904A63" w14:textId="77777777" w:rsidR="00586449" w:rsidRPr="00586449" w:rsidRDefault="00586449" w:rsidP="00586449">
      <w:pPr>
        <w:ind w:right="1274"/>
        <w:rPr>
          <w:rFonts w:ascii="Montserrat" w:hAnsi="Montserrat"/>
        </w:rPr>
      </w:pPr>
      <w:r w:rsidRPr="00586449">
        <w:rPr>
          <w:rFonts w:ascii="Montserrat" w:hAnsi="Montserrat"/>
        </w:rPr>
        <w:t>Varighed 10 dage</w:t>
      </w:r>
    </w:p>
    <w:p w14:paraId="7B8275C7" w14:textId="77777777" w:rsidR="00586449" w:rsidRPr="00586449" w:rsidRDefault="00586449" w:rsidP="00586449">
      <w:pPr>
        <w:ind w:right="1274"/>
        <w:rPr>
          <w:rFonts w:ascii="Montserrat" w:hAnsi="Montserrat"/>
        </w:rPr>
      </w:pPr>
    </w:p>
    <w:p w14:paraId="56ED4DE0" w14:textId="77777777" w:rsidR="00586449" w:rsidRPr="00586449" w:rsidRDefault="00586449" w:rsidP="00586449">
      <w:pPr>
        <w:ind w:right="1274"/>
        <w:rPr>
          <w:rFonts w:ascii="Montserrat" w:hAnsi="Montserrat"/>
          <w:i/>
          <w:iCs/>
        </w:rPr>
      </w:pPr>
      <w:bookmarkStart w:id="57" w:name="_Toc107919416"/>
      <w:r w:rsidRPr="00083822">
        <w:rPr>
          <w:b/>
          <w:bCs/>
        </w:rPr>
        <w:t>Mål</w:t>
      </w:r>
      <w:r w:rsidRPr="00586449">
        <w:rPr>
          <w:rFonts w:ascii="Montserrat" w:hAnsi="Montserrat"/>
        </w:rPr>
        <w:t xml:space="preserve"> for engelsk niveau D</w:t>
      </w:r>
      <w:bookmarkEnd w:id="57"/>
      <w:r w:rsidRPr="00586449">
        <w:rPr>
          <w:rFonts w:ascii="Montserrat" w:hAnsi="Montserrat"/>
          <w:i/>
          <w:iCs/>
        </w:rPr>
        <w:t xml:space="preserve"> </w:t>
      </w:r>
    </w:p>
    <w:p w14:paraId="68D16A81" w14:textId="77777777" w:rsidR="00586449" w:rsidRPr="00586449" w:rsidRDefault="00586449" w:rsidP="00586449">
      <w:pPr>
        <w:ind w:right="1274"/>
        <w:rPr>
          <w:rFonts w:ascii="Montserrat" w:hAnsi="Montserrat"/>
        </w:rPr>
      </w:pPr>
      <w:r w:rsidRPr="00586449">
        <w:rPr>
          <w:rFonts w:ascii="Montserrat" w:hAnsi="Montserrat"/>
        </w:rPr>
        <w:t>Undervisningens mål er at eleven kan:</w:t>
      </w:r>
    </w:p>
    <w:p w14:paraId="44EFD8CA" w14:textId="77777777" w:rsidR="00586449" w:rsidRPr="00586449" w:rsidRDefault="00586449" w:rsidP="00586449">
      <w:pPr>
        <w:ind w:right="1274"/>
        <w:rPr>
          <w:rFonts w:ascii="Montserrat" w:hAnsi="Montserrat"/>
        </w:rPr>
      </w:pPr>
      <w:bookmarkStart w:id="58" w:name="_Toc107919417"/>
      <w:r w:rsidRPr="00586449">
        <w:rPr>
          <w:rFonts w:ascii="Montserrat" w:hAnsi="Montserrat"/>
        </w:rPr>
        <w:t>Kommunikation niveau D</w:t>
      </w:r>
      <w:bookmarkEnd w:id="58"/>
    </w:p>
    <w:p w14:paraId="405C95E0" w14:textId="77777777" w:rsidR="00586449" w:rsidRPr="00586449" w:rsidRDefault="00586449" w:rsidP="00A23F34">
      <w:pPr>
        <w:numPr>
          <w:ilvl w:val="0"/>
          <w:numId w:val="9"/>
        </w:numPr>
        <w:ind w:right="1274"/>
        <w:rPr>
          <w:rFonts w:ascii="Montserrat" w:hAnsi="Montserrat"/>
        </w:rPr>
      </w:pPr>
      <w:r w:rsidRPr="00586449">
        <w:rPr>
          <w:rFonts w:ascii="Montserrat" w:hAnsi="Montserrat"/>
        </w:rPr>
        <w:t>Forstå indholdet af talt fremmedsprog om alsidige emner,</w:t>
      </w:r>
    </w:p>
    <w:p w14:paraId="3AEE79B5" w14:textId="77777777" w:rsidR="00586449" w:rsidRPr="00586449" w:rsidRDefault="00586449" w:rsidP="00A23F34">
      <w:pPr>
        <w:numPr>
          <w:ilvl w:val="0"/>
          <w:numId w:val="9"/>
        </w:numPr>
        <w:ind w:right="1274"/>
        <w:rPr>
          <w:rFonts w:ascii="Montserrat" w:hAnsi="Montserrat"/>
        </w:rPr>
      </w:pPr>
      <w:r w:rsidRPr="00586449">
        <w:rPr>
          <w:rFonts w:ascii="Montserrat" w:hAnsi="Montserrat"/>
        </w:rPr>
        <w:t>forstå indholdet af skrevne fremmedsproglige tekster om alsidige emner,</w:t>
      </w:r>
    </w:p>
    <w:p w14:paraId="69BFEB98" w14:textId="77777777" w:rsidR="00586449" w:rsidRPr="00586449" w:rsidRDefault="00586449" w:rsidP="00A23F34">
      <w:pPr>
        <w:numPr>
          <w:ilvl w:val="0"/>
          <w:numId w:val="9"/>
        </w:numPr>
        <w:ind w:right="1274"/>
        <w:rPr>
          <w:rFonts w:ascii="Montserrat" w:hAnsi="Montserrat"/>
        </w:rPr>
      </w:pPr>
      <w:r w:rsidRPr="00586449">
        <w:rPr>
          <w:rFonts w:ascii="Montserrat" w:hAnsi="Montserrat"/>
        </w:rPr>
        <w:t>udtrykke sig mundtligt med udtalt præcision i et sammenhængende sprog med alsidigt ordforråd inden for varierede emner,</w:t>
      </w:r>
    </w:p>
    <w:p w14:paraId="02BE1411" w14:textId="77777777" w:rsidR="00586449" w:rsidRPr="00586449" w:rsidRDefault="00586449" w:rsidP="00A23F34">
      <w:pPr>
        <w:numPr>
          <w:ilvl w:val="0"/>
          <w:numId w:val="9"/>
        </w:numPr>
        <w:ind w:right="1274"/>
        <w:rPr>
          <w:rFonts w:ascii="Montserrat" w:hAnsi="Montserrat"/>
        </w:rPr>
      </w:pPr>
      <w:r w:rsidRPr="00586449">
        <w:rPr>
          <w:rFonts w:ascii="Montserrat" w:hAnsi="Montserrat"/>
        </w:rPr>
        <w:t>redegøre mundtligt for indholdet af de væsentlige informationer i forskellige teksttyper,</w:t>
      </w:r>
    </w:p>
    <w:p w14:paraId="51148E97" w14:textId="77777777" w:rsidR="00586449" w:rsidRPr="00586449" w:rsidRDefault="00586449" w:rsidP="00A23F34">
      <w:pPr>
        <w:numPr>
          <w:ilvl w:val="0"/>
          <w:numId w:val="9"/>
        </w:numPr>
        <w:ind w:right="1274"/>
        <w:rPr>
          <w:rFonts w:ascii="Montserrat" w:hAnsi="Montserrat"/>
        </w:rPr>
      </w:pPr>
      <w:r w:rsidRPr="00586449">
        <w:rPr>
          <w:rFonts w:ascii="Montserrat" w:hAnsi="Montserrat"/>
        </w:rPr>
        <w:t>redegøre for, forklare og uddybe et forberedt stofområde,</w:t>
      </w:r>
    </w:p>
    <w:p w14:paraId="1CAF1C77" w14:textId="77777777" w:rsidR="00586449" w:rsidRPr="00586449" w:rsidRDefault="00586449" w:rsidP="00A23F34">
      <w:pPr>
        <w:numPr>
          <w:ilvl w:val="0"/>
          <w:numId w:val="9"/>
        </w:numPr>
        <w:ind w:right="1274"/>
        <w:rPr>
          <w:rFonts w:ascii="Montserrat" w:hAnsi="Montserrat"/>
        </w:rPr>
      </w:pPr>
      <w:r w:rsidRPr="00586449">
        <w:rPr>
          <w:rFonts w:ascii="Montserrat" w:hAnsi="Montserrat"/>
        </w:rPr>
        <w:t>deltage aktivt i samtaler og diskutere alsidige og specifikke emner,</w:t>
      </w:r>
    </w:p>
    <w:p w14:paraId="04E3B10A" w14:textId="77777777" w:rsidR="00586449" w:rsidRPr="00586449" w:rsidRDefault="00586449" w:rsidP="00A23F34">
      <w:pPr>
        <w:numPr>
          <w:ilvl w:val="0"/>
          <w:numId w:val="9"/>
        </w:numPr>
        <w:ind w:right="1274"/>
        <w:rPr>
          <w:rFonts w:ascii="Montserrat" w:hAnsi="Montserrat"/>
        </w:rPr>
      </w:pPr>
      <w:r w:rsidRPr="00586449">
        <w:rPr>
          <w:rFonts w:ascii="Montserrat" w:hAnsi="Montserrat"/>
        </w:rPr>
        <w:t>udtrykke sig skriftligt med præcision og i et sammenhængende sprog tilpasset alsidige emner og kontekster,</w:t>
      </w:r>
    </w:p>
    <w:p w14:paraId="2E0B7BC4" w14:textId="77777777" w:rsidR="00586449" w:rsidRPr="00586449" w:rsidRDefault="00586449" w:rsidP="00A23F34">
      <w:pPr>
        <w:numPr>
          <w:ilvl w:val="0"/>
          <w:numId w:val="9"/>
        </w:numPr>
        <w:ind w:right="1274"/>
        <w:rPr>
          <w:rFonts w:ascii="Montserrat" w:hAnsi="Montserrat"/>
        </w:rPr>
      </w:pPr>
      <w:r w:rsidRPr="00586449">
        <w:rPr>
          <w:rFonts w:ascii="Montserrat" w:hAnsi="Montserrat"/>
        </w:rPr>
        <w:t>anvende, bearbejde og kommentere viden og informationer skriftligt inden for alsidige emner, tekster og situationer og</w:t>
      </w:r>
    </w:p>
    <w:p w14:paraId="0997CB59" w14:textId="77777777" w:rsidR="00586449" w:rsidRPr="00586449" w:rsidRDefault="00586449" w:rsidP="00A23F34">
      <w:pPr>
        <w:numPr>
          <w:ilvl w:val="0"/>
          <w:numId w:val="9"/>
        </w:numPr>
        <w:ind w:right="1274"/>
        <w:rPr>
          <w:rFonts w:ascii="Montserrat" w:hAnsi="Montserrat"/>
        </w:rPr>
      </w:pPr>
      <w:r w:rsidRPr="00586449">
        <w:rPr>
          <w:rFonts w:ascii="Montserrat" w:hAnsi="Montserrat"/>
        </w:rPr>
        <w:t>anvende multimodale medier, til at kommunikere mundtligt med sikkerhed.</w:t>
      </w:r>
    </w:p>
    <w:p w14:paraId="1F60D134" w14:textId="77777777" w:rsidR="00586449" w:rsidRPr="00586449" w:rsidRDefault="00586449" w:rsidP="00586449">
      <w:pPr>
        <w:ind w:right="1274"/>
        <w:rPr>
          <w:rFonts w:ascii="Montserrat" w:hAnsi="Montserrat"/>
        </w:rPr>
      </w:pPr>
      <w:bookmarkStart w:id="59" w:name="_Toc107919418"/>
      <w:r w:rsidRPr="00586449">
        <w:rPr>
          <w:rFonts w:ascii="Montserrat" w:hAnsi="Montserrat"/>
        </w:rPr>
        <w:t>Kommunikationsstrategier niveau D og C</w:t>
      </w:r>
      <w:bookmarkEnd w:id="59"/>
    </w:p>
    <w:p w14:paraId="60467063" w14:textId="77777777" w:rsidR="00586449" w:rsidRPr="00586449" w:rsidRDefault="00586449" w:rsidP="00A23F34">
      <w:pPr>
        <w:numPr>
          <w:ilvl w:val="0"/>
          <w:numId w:val="10"/>
        </w:numPr>
        <w:ind w:right="1274"/>
        <w:rPr>
          <w:rFonts w:ascii="Montserrat" w:hAnsi="Montserrat"/>
        </w:rPr>
      </w:pPr>
      <w:r w:rsidRPr="00586449">
        <w:rPr>
          <w:rFonts w:ascii="Montserrat" w:hAnsi="Montserrat"/>
        </w:rPr>
        <w:t>Selvstændigt vælge og anvende lytte- og læsestrategier hensigtsmæssigt i forhold til teksttype, situation og formål,</w:t>
      </w:r>
    </w:p>
    <w:p w14:paraId="09525E29" w14:textId="77777777" w:rsidR="00586449" w:rsidRPr="00586449" w:rsidRDefault="00586449" w:rsidP="00A23F34">
      <w:pPr>
        <w:numPr>
          <w:ilvl w:val="0"/>
          <w:numId w:val="10"/>
        </w:numPr>
        <w:ind w:right="1274"/>
        <w:rPr>
          <w:rFonts w:ascii="Montserrat" w:hAnsi="Montserrat"/>
        </w:rPr>
      </w:pPr>
      <w:r w:rsidRPr="00586449">
        <w:rPr>
          <w:rFonts w:ascii="Montserrat" w:hAnsi="Montserrat"/>
        </w:rPr>
        <w:t xml:space="preserve">selvstændigt vælge hensigtsmæssige kommunikationsstrategier, herunder </w:t>
      </w:r>
      <w:proofErr w:type="gramStart"/>
      <w:r w:rsidRPr="00586449">
        <w:rPr>
          <w:rFonts w:ascii="Montserrat" w:hAnsi="Montserrat"/>
        </w:rPr>
        <w:t>bruge</w:t>
      </w:r>
      <w:proofErr w:type="gramEnd"/>
      <w:r w:rsidRPr="00586449">
        <w:rPr>
          <w:rFonts w:ascii="Montserrat" w:hAnsi="Montserrat"/>
        </w:rPr>
        <w:t xml:space="preserve"> omskrivninger, overbegreber og synonymer,</w:t>
      </w:r>
    </w:p>
    <w:p w14:paraId="37F2F65B" w14:textId="77777777" w:rsidR="00586449" w:rsidRPr="00586449" w:rsidRDefault="00586449" w:rsidP="00A23F34">
      <w:pPr>
        <w:numPr>
          <w:ilvl w:val="0"/>
          <w:numId w:val="10"/>
        </w:numPr>
        <w:ind w:right="1274"/>
        <w:rPr>
          <w:rFonts w:ascii="Montserrat" w:hAnsi="Montserrat"/>
        </w:rPr>
      </w:pPr>
      <w:r w:rsidRPr="00586449">
        <w:rPr>
          <w:rFonts w:ascii="Montserrat" w:hAnsi="Montserrat"/>
        </w:rPr>
        <w:t xml:space="preserve">selvstændigt </w:t>
      </w:r>
      <w:proofErr w:type="gramStart"/>
      <w:r w:rsidRPr="00586449">
        <w:rPr>
          <w:rFonts w:ascii="Montserrat" w:hAnsi="Montserrat"/>
        </w:rPr>
        <w:t>vælge</w:t>
      </w:r>
      <w:proofErr w:type="gramEnd"/>
      <w:r w:rsidRPr="00586449">
        <w:rPr>
          <w:rFonts w:ascii="Montserrat" w:hAnsi="Montserrat"/>
        </w:rPr>
        <w:t xml:space="preserve"> skrivestrategier efter skriveformål, herunder anvende viden om skriveprocessens faser,</w:t>
      </w:r>
    </w:p>
    <w:p w14:paraId="7EE1C205" w14:textId="77777777" w:rsidR="00586449" w:rsidRPr="00586449" w:rsidRDefault="00586449" w:rsidP="00A23F34">
      <w:pPr>
        <w:numPr>
          <w:ilvl w:val="0"/>
          <w:numId w:val="10"/>
        </w:numPr>
        <w:ind w:right="1274"/>
        <w:rPr>
          <w:rFonts w:ascii="Montserrat" w:hAnsi="Montserrat"/>
        </w:rPr>
      </w:pPr>
      <w:r w:rsidRPr="00586449">
        <w:rPr>
          <w:rFonts w:ascii="Montserrat" w:hAnsi="Montserrat"/>
        </w:rPr>
        <w:t xml:space="preserve">selvstændigt </w:t>
      </w:r>
      <w:proofErr w:type="gramStart"/>
      <w:r w:rsidRPr="00586449">
        <w:rPr>
          <w:rFonts w:ascii="Montserrat" w:hAnsi="Montserrat"/>
        </w:rPr>
        <w:t>anvende</w:t>
      </w:r>
      <w:proofErr w:type="gramEnd"/>
      <w:r w:rsidRPr="00586449">
        <w:rPr>
          <w:rFonts w:ascii="Montserrat" w:hAnsi="Montserrat"/>
        </w:rPr>
        <w:t xml:space="preserve"> fagets hjælpemidler hensigtsmæssigt til oversættelse, stavning, ordforråd, grammatik, stavekontrol, ordbogsopslag, kildesøgning og tekstproduktion og</w:t>
      </w:r>
    </w:p>
    <w:p w14:paraId="35DD262A" w14:textId="77777777" w:rsidR="00586449" w:rsidRPr="00586449" w:rsidRDefault="00586449" w:rsidP="00A23F34">
      <w:pPr>
        <w:numPr>
          <w:ilvl w:val="0"/>
          <w:numId w:val="10"/>
        </w:numPr>
        <w:ind w:right="1274"/>
        <w:rPr>
          <w:rFonts w:ascii="Montserrat" w:hAnsi="Montserrat"/>
        </w:rPr>
      </w:pPr>
      <w:r w:rsidRPr="00586449">
        <w:rPr>
          <w:rFonts w:ascii="Montserrat" w:hAnsi="Montserrat"/>
        </w:rPr>
        <w:lastRenderedPageBreak/>
        <w:t xml:space="preserve">selvstændigt </w:t>
      </w:r>
      <w:proofErr w:type="gramStart"/>
      <w:r w:rsidRPr="00586449">
        <w:rPr>
          <w:rFonts w:ascii="Montserrat" w:hAnsi="Montserrat"/>
        </w:rPr>
        <w:t>anvende</w:t>
      </w:r>
      <w:proofErr w:type="gramEnd"/>
      <w:r w:rsidRPr="00586449">
        <w:rPr>
          <w:rFonts w:ascii="Montserrat" w:hAnsi="Montserrat"/>
        </w:rPr>
        <w:t xml:space="preserve"> informationer og kilder kritisk. Vælge og anvende lytte- og læsestrategier hensigtsmæssigt i forhold til teksttype, situation og formål.</w:t>
      </w:r>
    </w:p>
    <w:p w14:paraId="000DE5EA" w14:textId="77777777" w:rsidR="00586449" w:rsidRPr="00586449" w:rsidRDefault="00586449" w:rsidP="00586449">
      <w:pPr>
        <w:ind w:right="1274"/>
        <w:rPr>
          <w:rFonts w:ascii="Montserrat" w:hAnsi="Montserrat"/>
          <w:b/>
          <w:i/>
          <w:iCs/>
        </w:rPr>
      </w:pPr>
    </w:p>
    <w:p w14:paraId="3039EE84" w14:textId="77777777" w:rsidR="00586449" w:rsidRPr="00586449" w:rsidRDefault="00586449" w:rsidP="00586449">
      <w:pPr>
        <w:ind w:right="1274"/>
        <w:rPr>
          <w:rFonts w:ascii="Montserrat" w:hAnsi="Montserrat"/>
        </w:rPr>
      </w:pPr>
      <w:bookmarkStart w:id="60" w:name="_Toc106374193"/>
      <w:bookmarkStart w:id="61" w:name="_Toc107919419"/>
      <w:r w:rsidRPr="00586449">
        <w:rPr>
          <w:rFonts w:ascii="Montserrat" w:hAnsi="Montserrat"/>
        </w:rPr>
        <w:t>Sprogbrug og sprogtilegnelse niveau D</w:t>
      </w:r>
      <w:bookmarkEnd w:id="60"/>
      <w:bookmarkEnd w:id="61"/>
    </w:p>
    <w:p w14:paraId="398013C0" w14:textId="77777777" w:rsidR="00586449" w:rsidRPr="00586449" w:rsidRDefault="00586449" w:rsidP="00A23F34">
      <w:pPr>
        <w:numPr>
          <w:ilvl w:val="0"/>
          <w:numId w:val="11"/>
        </w:numPr>
        <w:ind w:right="1274"/>
        <w:rPr>
          <w:rFonts w:ascii="Montserrat" w:hAnsi="Montserrat"/>
        </w:rPr>
      </w:pPr>
      <w:r w:rsidRPr="00586449">
        <w:rPr>
          <w:rFonts w:ascii="Montserrat" w:hAnsi="Montserrat"/>
        </w:rPr>
        <w:t>Anvende et præcist og alsidigt ordforråd inden for relevante emner,</w:t>
      </w:r>
    </w:p>
    <w:p w14:paraId="01826D0B" w14:textId="77777777" w:rsidR="00586449" w:rsidRPr="00586449" w:rsidRDefault="00586449" w:rsidP="00A23F34">
      <w:pPr>
        <w:numPr>
          <w:ilvl w:val="0"/>
          <w:numId w:val="11"/>
        </w:numPr>
        <w:ind w:right="1274"/>
        <w:rPr>
          <w:rFonts w:ascii="Montserrat" w:hAnsi="Montserrat"/>
        </w:rPr>
      </w:pPr>
      <w:r w:rsidRPr="00586449">
        <w:rPr>
          <w:rFonts w:ascii="Montserrat" w:hAnsi="Montserrat"/>
        </w:rPr>
        <w:t>udtale fremmedsproget klart, tydeligt og præcist med et alsidigt ordforråd inden for varierede emner og kontekster,</w:t>
      </w:r>
    </w:p>
    <w:p w14:paraId="039DECA2" w14:textId="77777777" w:rsidR="00586449" w:rsidRPr="00586449" w:rsidRDefault="00586449" w:rsidP="00A23F34">
      <w:pPr>
        <w:numPr>
          <w:ilvl w:val="0"/>
          <w:numId w:val="11"/>
        </w:numPr>
        <w:ind w:right="1274"/>
        <w:rPr>
          <w:rFonts w:ascii="Montserrat" w:hAnsi="Montserrat"/>
        </w:rPr>
      </w:pPr>
      <w:r w:rsidRPr="00586449">
        <w:rPr>
          <w:rFonts w:ascii="Montserrat" w:hAnsi="Montserrat"/>
        </w:rPr>
        <w:t>tale og skrive fremmedsproget så grammatiske regler med betydning for hensigtsmæssig og effektiv kommunikation følges med sans for sprogbrug og</w:t>
      </w:r>
    </w:p>
    <w:p w14:paraId="5C8BA7B7" w14:textId="77777777" w:rsidR="00586449" w:rsidRPr="00586449" w:rsidRDefault="00586449" w:rsidP="00A23F34">
      <w:pPr>
        <w:numPr>
          <w:ilvl w:val="0"/>
          <w:numId w:val="11"/>
        </w:numPr>
        <w:ind w:right="1274"/>
        <w:rPr>
          <w:rFonts w:ascii="Montserrat" w:hAnsi="Montserrat"/>
        </w:rPr>
      </w:pPr>
      <w:r w:rsidRPr="00586449">
        <w:rPr>
          <w:rFonts w:ascii="Montserrat" w:hAnsi="Montserrat"/>
        </w:rPr>
        <w:t>anvende væsentlige regler for opbygning af tekster med sans for struktur og sammenhæng inden for relevante genrer, tekster og medier i erhverv, uddannelse og samfund samt almene og personlige forhold.</w:t>
      </w:r>
    </w:p>
    <w:p w14:paraId="74AE0AE6" w14:textId="77777777" w:rsidR="00586449" w:rsidRPr="00586449" w:rsidRDefault="00586449" w:rsidP="00586449">
      <w:pPr>
        <w:ind w:right="1274"/>
        <w:rPr>
          <w:rFonts w:ascii="Montserrat" w:hAnsi="Montserrat"/>
        </w:rPr>
      </w:pPr>
      <w:bookmarkStart w:id="62" w:name="_Toc106374194"/>
      <w:bookmarkStart w:id="63" w:name="_Toc107919420"/>
      <w:r w:rsidRPr="00586449">
        <w:rPr>
          <w:rFonts w:ascii="Montserrat" w:hAnsi="Montserrat"/>
        </w:rPr>
        <w:t>Kultur og samfundsforhold niveau D</w:t>
      </w:r>
      <w:bookmarkEnd w:id="62"/>
      <w:bookmarkEnd w:id="63"/>
    </w:p>
    <w:p w14:paraId="53E51E54" w14:textId="77777777" w:rsidR="00586449" w:rsidRPr="00586449" w:rsidRDefault="00586449" w:rsidP="00A23F34">
      <w:pPr>
        <w:numPr>
          <w:ilvl w:val="0"/>
          <w:numId w:val="12"/>
        </w:numPr>
        <w:ind w:right="1274"/>
        <w:rPr>
          <w:rFonts w:ascii="Montserrat" w:hAnsi="Montserrat"/>
        </w:rPr>
      </w:pPr>
      <w:r w:rsidRPr="00586449">
        <w:rPr>
          <w:rFonts w:ascii="Montserrat" w:hAnsi="Montserrat"/>
        </w:rPr>
        <w:t>Opnå, anvende og redegøre for viden om adfærd, normer og værdier hos brugere af fremmedsproget i erhverv, samfund og i personlige og almene sammenhænge,</w:t>
      </w:r>
    </w:p>
    <w:p w14:paraId="17C95143" w14:textId="77777777" w:rsidR="00586449" w:rsidRPr="00586449" w:rsidRDefault="00586449" w:rsidP="00A23F34">
      <w:pPr>
        <w:numPr>
          <w:ilvl w:val="0"/>
          <w:numId w:val="12"/>
        </w:numPr>
        <w:ind w:right="1274"/>
        <w:rPr>
          <w:rFonts w:ascii="Montserrat" w:hAnsi="Montserrat"/>
        </w:rPr>
      </w:pPr>
      <w:r w:rsidRPr="00586449">
        <w:rPr>
          <w:rFonts w:ascii="Montserrat" w:hAnsi="Montserrat"/>
        </w:rPr>
        <w:t>drage sammenligninger og redegøre for forskelle mellem egen kultur og andres kultur og</w:t>
      </w:r>
    </w:p>
    <w:p w14:paraId="213F3B87" w14:textId="77777777" w:rsidR="00586449" w:rsidRPr="00586449" w:rsidRDefault="00586449" w:rsidP="00A23F34">
      <w:pPr>
        <w:numPr>
          <w:ilvl w:val="0"/>
          <w:numId w:val="12"/>
        </w:numPr>
        <w:ind w:right="1274"/>
        <w:rPr>
          <w:rFonts w:ascii="Montserrat" w:hAnsi="Montserrat"/>
        </w:rPr>
      </w:pPr>
      <w:r w:rsidRPr="00586449">
        <w:rPr>
          <w:rFonts w:ascii="Montserrat" w:hAnsi="Montserrat"/>
        </w:rPr>
        <w:t xml:space="preserve">selvstændigt </w:t>
      </w:r>
      <w:proofErr w:type="gramStart"/>
      <w:r w:rsidRPr="00586449">
        <w:rPr>
          <w:rFonts w:ascii="Montserrat" w:hAnsi="Montserrat"/>
        </w:rPr>
        <w:t>anvende</w:t>
      </w:r>
      <w:proofErr w:type="gramEnd"/>
      <w:r w:rsidRPr="00586449">
        <w:rPr>
          <w:rFonts w:ascii="Montserrat" w:hAnsi="Montserrat"/>
        </w:rPr>
        <w:t xml:space="preserve"> viden om erhverv, kultur og samfund i kontakten med mennesker, der bruger fremmedsproget som modersmål eller som internationalt kommunikationsmiddel.</w:t>
      </w:r>
    </w:p>
    <w:p w14:paraId="11DB68C3" w14:textId="77777777" w:rsidR="00586449" w:rsidRPr="009472EF" w:rsidRDefault="00586449" w:rsidP="00586449">
      <w:pPr>
        <w:ind w:right="1274"/>
        <w:rPr>
          <w:b/>
          <w:bCs/>
        </w:rPr>
      </w:pPr>
      <w:bookmarkStart w:id="64" w:name="_Toc106374195"/>
      <w:bookmarkStart w:id="65" w:name="_Toc107919421"/>
      <w:r w:rsidRPr="009472EF">
        <w:rPr>
          <w:b/>
          <w:bCs/>
        </w:rPr>
        <w:t>Kernestof</w:t>
      </w:r>
      <w:bookmarkEnd w:id="64"/>
      <w:bookmarkEnd w:id="65"/>
    </w:p>
    <w:p w14:paraId="294EB597" w14:textId="77777777" w:rsidR="00586449" w:rsidRPr="00586449" w:rsidRDefault="00586449" w:rsidP="00586449">
      <w:pPr>
        <w:ind w:right="1274"/>
        <w:rPr>
          <w:rFonts w:ascii="Montserrat" w:hAnsi="Montserrat"/>
        </w:rPr>
      </w:pPr>
      <w:r w:rsidRPr="00586449">
        <w:rPr>
          <w:rFonts w:ascii="Montserrat" w:hAnsi="Montserrat"/>
        </w:rPr>
        <w:t>Engelsks kernestof er begreber, modeller og metoder, der indgår i kommunikation, kommunikationsstrategier, sprogbrug og sprogtilegnelse, kultur- og samfundsforhold.</w:t>
      </w:r>
    </w:p>
    <w:p w14:paraId="4B9936E6" w14:textId="77777777" w:rsidR="00586449" w:rsidRPr="00586449" w:rsidRDefault="00586449" w:rsidP="00A23F34">
      <w:pPr>
        <w:numPr>
          <w:ilvl w:val="0"/>
          <w:numId w:val="13"/>
        </w:numPr>
        <w:ind w:right="1274"/>
        <w:rPr>
          <w:rFonts w:ascii="Montserrat" w:hAnsi="Montserrat"/>
        </w:rPr>
      </w:pPr>
      <w:r w:rsidRPr="00586449">
        <w:rPr>
          <w:rFonts w:ascii="Montserrat" w:hAnsi="Montserrat"/>
        </w:rPr>
        <w:t>Der arbejdes ud fra det udvidede tekstbegreb. Tekstvalget omfatter således både fiktion, faktion, billeder og digitale teksttyper.</w:t>
      </w:r>
    </w:p>
    <w:p w14:paraId="4FDBF59D" w14:textId="77777777" w:rsidR="00586449" w:rsidRPr="00586449" w:rsidRDefault="00586449" w:rsidP="00A23F34">
      <w:pPr>
        <w:numPr>
          <w:ilvl w:val="0"/>
          <w:numId w:val="13"/>
        </w:numPr>
        <w:ind w:right="1274"/>
        <w:rPr>
          <w:rFonts w:ascii="Montserrat" w:hAnsi="Montserrat"/>
        </w:rPr>
      </w:pPr>
      <w:r w:rsidRPr="00586449">
        <w:rPr>
          <w:rFonts w:ascii="Montserrat" w:hAnsi="Montserrat"/>
        </w:rPr>
        <w:t>Tekstvalget foretages efter teksternes relevans i forhold til elevens forudsætninger og valg af erhvervsfagligt hovedområde, samt ud fra deres aktualitet og relevans.</w:t>
      </w:r>
    </w:p>
    <w:p w14:paraId="446A5CA1" w14:textId="77777777" w:rsidR="00586449" w:rsidRPr="00586449" w:rsidRDefault="00586449" w:rsidP="00A23F34">
      <w:pPr>
        <w:numPr>
          <w:ilvl w:val="0"/>
          <w:numId w:val="13"/>
        </w:numPr>
        <w:ind w:right="1274"/>
        <w:rPr>
          <w:rFonts w:ascii="Montserrat" w:hAnsi="Montserrat"/>
        </w:rPr>
      </w:pPr>
      <w:r w:rsidRPr="00586449">
        <w:rPr>
          <w:rFonts w:ascii="Montserrat" w:hAnsi="Montserrat"/>
        </w:rPr>
        <w:t>Undervisningen tager udgangspunkt i sprogets anvendelse i praksis, i erhverv, uddannelse, samfund og i almene og personlige sammenhænge og omfatter sprogbrug, omgangsformer, normer og sædvaner i sprogområdet.</w:t>
      </w:r>
    </w:p>
    <w:p w14:paraId="3F70691A" w14:textId="77777777" w:rsidR="00586449" w:rsidRPr="00586449" w:rsidRDefault="00586449" w:rsidP="00586449">
      <w:pPr>
        <w:ind w:right="1274"/>
        <w:rPr>
          <w:rFonts w:ascii="Montserrat" w:hAnsi="Montserrat"/>
        </w:rPr>
      </w:pPr>
      <w:bookmarkStart w:id="66" w:name="_Toc106374196"/>
      <w:bookmarkStart w:id="67" w:name="_Toc107919422"/>
      <w:r w:rsidRPr="00586449">
        <w:rPr>
          <w:rFonts w:ascii="Montserrat" w:hAnsi="Montserrat"/>
        </w:rPr>
        <w:t>Supplerende stof</w:t>
      </w:r>
      <w:bookmarkEnd w:id="66"/>
      <w:bookmarkEnd w:id="67"/>
    </w:p>
    <w:p w14:paraId="567CD167" w14:textId="77777777" w:rsidR="00586449" w:rsidRDefault="00586449" w:rsidP="00586449">
      <w:pPr>
        <w:ind w:right="1274"/>
        <w:rPr>
          <w:rFonts w:ascii="Montserrat" w:hAnsi="Montserrat"/>
        </w:rPr>
      </w:pPr>
      <w:r w:rsidRPr="00586449">
        <w:rPr>
          <w:rFonts w:ascii="Montserrat" w:hAnsi="Montserrat"/>
        </w:rPr>
        <w:t>Det supplerende stof omfatter fremmedsproget materiale, der perspektiverer og uddyber kernestoffet. Det supplerende stof hentes fra erhvervsfag, uddannelsesrettede fag og elevens erhvervsuddannelse, eller peger fremad mod elevens videre ønsker og muligheder for uddannelse og erhverv.</w:t>
      </w:r>
    </w:p>
    <w:p w14:paraId="1F59A542" w14:textId="77777777" w:rsidR="009472EF" w:rsidRPr="00586449" w:rsidRDefault="009472EF" w:rsidP="00586449">
      <w:pPr>
        <w:ind w:right="1274"/>
        <w:rPr>
          <w:rFonts w:ascii="Montserrat" w:hAnsi="Montserrat"/>
        </w:rPr>
      </w:pPr>
    </w:p>
    <w:p w14:paraId="0D7A36C9" w14:textId="77777777" w:rsidR="00586449" w:rsidRPr="009472EF" w:rsidRDefault="00586449" w:rsidP="00586449">
      <w:pPr>
        <w:ind w:right="1274"/>
        <w:rPr>
          <w:b/>
          <w:bCs/>
        </w:rPr>
      </w:pPr>
      <w:bookmarkStart w:id="68" w:name="_Toc106374197"/>
      <w:bookmarkStart w:id="69" w:name="_Toc107919423"/>
      <w:r w:rsidRPr="009472EF">
        <w:rPr>
          <w:b/>
          <w:bCs/>
        </w:rPr>
        <w:t>Didaktiske principper og arbejdsformer</w:t>
      </w:r>
      <w:bookmarkEnd w:id="68"/>
      <w:bookmarkEnd w:id="69"/>
    </w:p>
    <w:p w14:paraId="249472BF" w14:textId="77777777" w:rsidR="00586449" w:rsidRPr="00586449" w:rsidRDefault="00586449" w:rsidP="00586449">
      <w:pPr>
        <w:ind w:right="1274"/>
        <w:rPr>
          <w:rFonts w:ascii="Montserrat" w:hAnsi="Montserrat"/>
        </w:rPr>
      </w:pPr>
      <w:r w:rsidRPr="00586449">
        <w:rPr>
          <w:rFonts w:ascii="Montserrat" w:hAnsi="Montserrat"/>
        </w:rPr>
        <w:t>På SOSU Nord skal undervisningen altid planlægges udfra Læringsmodellen, hvilket vil sige at undervisningen skal tilrettelægges med udgangspunkt i elevens faglige niveau og med inddragelse af emner fra elevens uddannelsesområde og skal tilrettelægges som en vekselvirkning mellem praksis og teori.</w:t>
      </w:r>
    </w:p>
    <w:p w14:paraId="6E02C5ED" w14:textId="77777777" w:rsidR="00586449" w:rsidRPr="00586449" w:rsidRDefault="00586449" w:rsidP="00586449">
      <w:pPr>
        <w:ind w:right="1274"/>
        <w:rPr>
          <w:rFonts w:ascii="Montserrat" w:hAnsi="Montserrat"/>
        </w:rPr>
      </w:pPr>
    </w:p>
    <w:p w14:paraId="7B700C4E" w14:textId="77777777" w:rsidR="00586449" w:rsidRPr="00586449" w:rsidRDefault="00586449" w:rsidP="00586449">
      <w:pPr>
        <w:ind w:right="1274"/>
        <w:rPr>
          <w:rFonts w:ascii="Montserrat" w:hAnsi="Montserrat"/>
          <w:b/>
          <w:i/>
          <w:iCs/>
        </w:rPr>
      </w:pPr>
      <w:bookmarkStart w:id="70" w:name="_Toc106374198"/>
      <w:bookmarkStart w:id="71" w:name="_Toc107919424"/>
      <w:r w:rsidRPr="00586449">
        <w:rPr>
          <w:rFonts w:ascii="Montserrat" w:hAnsi="Montserrat"/>
        </w:rPr>
        <w:t>Arbejdssproget er overvejende fremmedsproget.</w:t>
      </w:r>
      <w:bookmarkEnd w:id="70"/>
      <w:bookmarkEnd w:id="71"/>
    </w:p>
    <w:p w14:paraId="14950C3E" w14:textId="77777777" w:rsidR="00586449" w:rsidRPr="00586449" w:rsidRDefault="00586449" w:rsidP="00586449">
      <w:pPr>
        <w:ind w:right="1274"/>
        <w:rPr>
          <w:rFonts w:ascii="Montserrat" w:hAnsi="Montserrat"/>
        </w:rPr>
      </w:pPr>
      <w:r w:rsidRPr="00586449">
        <w:rPr>
          <w:rFonts w:ascii="Montserrat" w:hAnsi="Montserrat"/>
        </w:rPr>
        <w:t>Elevernes egen sprogproduktion i skrift og tale skal prioriteres højt.</w:t>
      </w:r>
    </w:p>
    <w:p w14:paraId="35035C66" w14:textId="77777777" w:rsidR="00586449" w:rsidRPr="00586449" w:rsidRDefault="00586449" w:rsidP="00586449">
      <w:pPr>
        <w:ind w:right="1274"/>
        <w:rPr>
          <w:rFonts w:ascii="Montserrat" w:hAnsi="Montserrat"/>
        </w:rPr>
      </w:pPr>
      <w:r w:rsidRPr="00586449">
        <w:rPr>
          <w:rFonts w:ascii="Montserrat" w:hAnsi="Montserrat"/>
        </w:rPr>
        <w:t>Undervisningen gennemføres med hovedvægt på helhedsorienteret undervisning. Undervisningens rammer skal give mulighed for, at eleven kan bruge sin viden i erhvervsfaglig sammenhæng. Undervisningen skal vise sammenhængen mellem fagets metoder og modeller og elevens uddannelsesområde, og der lægges vægt på fagets centrale arbejdsmetoder og tankegange ved løsning af konkrete problemstillinger.</w:t>
      </w:r>
    </w:p>
    <w:p w14:paraId="5CFC7F88" w14:textId="77777777" w:rsidR="00586449" w:rsidRPr="00586449" w:rsidRDefault="00586449" w:rsidP="00586449">
      <w:pPr>
        <w:ind w:right="1274"/>
        <w:rPr>
          <w:rFonts w:ascii="Montserrat" w:hAnsi="Montserrat"/>
        </w:rPr>
      </w:pPr>
      <w:r w:rsidRPr="00586449">
        <w:rPr>
          <w:rFonts w:ascii="Montserrat" w:hAnsi="Montserrat"/>
        </w:rPr>
        <w:t>Der arbejdes med faglig progression i forhold til abstraktionsniveau.</w:t>
      </w:r>
    </w:p>
    <w:p w14:paraId="5DB57360" w14:textId="77777777" w:rsidR="00586449" w:rsidRPr="00586449" w:rsidRDefault="00586449" w:rsidP="00586449">
      <w:pPr>
        <w:ind w:right="1274"/>
        <w:rPr>
          <w:rFonts w:ascii="Montserrat" w:hAnsi="Montserrat"/>
        </w:rPr>
      </w:pPr>
      <w:r w:rsidRPr="00586449">
        <w:rPr>
          <w:rFonts w:ascii="Montserrat" w:hAnsi="Montserrat"/>
        </w:rPr>
        <w:t>Undervisningen tager udgangspunkt i elevens erhvervsuddannelse, hverdag og almene dannelse. Undervisning og arbejdsformer, der fortrinsvis er lærerstyrede, skal gradvist afløses af undervisning og arbejdsformer, der giver eleverne større selvstændighed, og ansvar. Arbejdsformer og metoder skal passe til de faglige mål. Faget tilrettelægges helhedsorienteret og som en del af undervisningen arbejdes der med at undersøge problemstillinger og vurdere løsninger, hvor fagets viden og metode anvendes.</w:t>
      </w:r>
    </w:p>
    <w:p w14:paraId="15180417" w14:textId="77777777" w:rsidR="00586449" w:rsidRPr="00586449" w:rsidRDefault="00586449" w:rsidP="00586449">
      <w:pPr>
        <w:ind w:right="1274"/>
        <w:rPr>
          <w:rFonts w:ascii="Montserrat" w:hAnsi="Montserrat"/>
        </w:rPr>
      </w:pPr>
    </w:p>
    <w:p w14:paraId="5561B481" w14:textId="77777777" w:rsidR="00586449" w:rsidRPr="009472EF" w:rsidRDefault="00586449" w:rsidP="00586449">
      <w:pPr>
        <w:ind w:right="1274"/>
        <w:rPr>
          <w:b/>
          <w:bCs/>
        </w:rPr>
      </w:pPr>
      <w:bookmarkStart w:id="72" w:name="_Toc106374199"/>
      <w:bookmarkStart w:id="73" w:name="_Toc107919425"/>
      <w:r w:rsidRPr="009472EF">
        <w:rPr>
          <w:b/>
          <w:bCs/>
        </w:rPr>
        <w:t>IT i undervisningen</w:t>
      </w:r>
      <w:bookmarkEnd w:id="72"/>
      <w:bookmarkEnd w:id="73"/>
    </w:p>
    <w:p w14:paraId="2056A403" w14:textId="77777777" w:rsidR="00586449" w:rsidRPr="00586449" w:rsidRDefault="00586449" w:rsidP="00586449">
      <w:pPr>
        <w:ind w:right="1274"/>
        <w:rPr>
          <w:rFonts w:ascii="Montserrat" w:hAnsi="Montserrat"/>
        </w:rPr>
      </w:pPr>
      <w:r w:rsidRPr="00586449">
        <w:rPr>
          <w:rFonts w:ascii="Montserrat" w:hAnsi="Montserrat"/>
        </w:rPr>
        <w:t>Elevernes forståelse af digitale mediers mulige bidrag til deres faglige læring udvikles, så de kan foretage aktive og kritiske valg af brugen af it til at støtte de sproglige kompetencer og evnen til at udtrykke sig klart og nuanceret på fremmedsproget.</w:t>
      </w:r>
    </w:p>
    <w:p w14:paraId="36DED730" w14:textId="77777777" w:rsidR="00586449" w:rsidRPr="00586449" w:rsidRDefault="00586449" w:rsidP="00586449">
      <w:pPr>
        <w:ind w:right="1274"/>
        <w:rPr>
          <w:rFonts w:ascii="Montserrat" w:hAnsi="Montserrat"/>
        </w:rPr>
      </w:pPr>
      <w:r w:rsidRPr="00586449">
        <w:rPr>
          <w:rFonts w:ascii="Montserrat" w:hAnsi="Montserrat"/>
        </w:rPr>
        <w:t>Elevernes evne til at søge, sortere og udvælge samt formidle relevant fagligt materiale med kritisk bevidsthed skal udvikles. Eleverne skal opnå viden om digitale mediers betydning for kommunikation, så de kan indgå ansvarligt, kritisk og etisk bevidst i globale og digitale fællesskaber.</w:t>
      </w:r>
    </w:p>
    <w:p w14:paraId="1DF22CF3" w14:textId="77777777" w:rsidR="00586449" w:rsidRPr="00586449" w:rsidRDefault="00586449" w:rsidP="00586449">
      <w:pPr>
        <w:ind w:right="1274"/>
        <w:rPr>
          <w:rFonts w:ascii="Montserrat" w:hAnsi="Montserrat"/>
        </w:rPr>
      </w:pPr>
    </w:p>
    <w:p w14:paraId="6EB317F4" w14:textId="77777777" w:rsidR="00586449" w:rsidRPr="009472EF" w:rsidRDefault="00586449" w:rsidP="00586449">
      <w:pPr>
        <w:ind w:right="1274"/>
        <w:rPr>
          <w:b/>
          <w:bCs/>
        </w:rPr>
      </w:pPr>
      <w:bookmarkStart w:id="74" w:name="_Toc106374200"/>
      <w:bookmarkStart w:id="75" w:name="_Toc107919426"/>
      <w:r w:rsidRPr="009472EF">
        <w:rPr>
          <w:b/>
          <w:bCs/>
        </w:rPr>
        <w:t>Dokumentation</w:t>
      </w:r>
      <w:bookmarkEnd w:id="74"/>
      <w:bookmarkEnd w:id="75"/>
    </w:p>
    <w:p w14:paraId="67AAD5E3" w14:textId="77777777" w:rsidR="00586449" w:rsidRPr="00586449" w:rsidRDefault="00586449" w:rsidP="00586449">
      <w:pPr>
        <w:ind w:right="1274"/>
        <w:rPr>
          <w:rFonts w:ascii="Montserrat" w:hAnsi="Montserrat"/>
        </w:rPr>
      </w:pPr>
      <w:r w:rsidRPr="00586449">
        <w:rPr>
          <w:rFonts w:ascii="Montserrat" w:hAnsi="Montserrat"/>
        </w:rPr>
        <w:t>Den skriftlige dokumentation vægtes, men multimodale og digitale medier og teksttyper inddrages og anvendes aktivt i elevens dokumentation.</w:t>
      </w:r>
    </w:p>
    <w:p w14:paraId="1FDC552F" w14:textId="77777777" w:rsidR="00586449" w:rsidRPr="00586449" w:rsidRDefault="00586449" w:rsidP="00586449">
      <w:pPr>
        <w:ind w:right="1274"/>
        <w:rPr>
          <w:rFonts w:ascii="Montserrat" w:hAnsi="Montserrat"/>
        </w:rPr>
      </w:pPr>
      <w:r w:rsidRPr="00586449">
        <w:rPr>
          <w:rFonts w:ascii="Montserrat" w:hAnsi="Montserrat"/>
        </w:rPr>
        <w:t>Elevens dokumentation fordeles jævnt over undervisningen og integreres i arbejdet med kernestoffet samt tilrettelægges med progression.</w:t>
      </w:r>
    </w:p>
    <w:p w14:paraId="62BCBF3E" w14:textId="77777777" w:rsidR="00586449" w:rsidRPr="00586449" w:rsidRDefault="00586449" w:rsidP="00586449">
      <w:pPr>
        <w:ind w:right="1274"/>
        <w:rPr>
          <w:rFonts w:ascii="Montserrat" w:hAnsi="Montserrat"/>
        </w:rPr>
      </w:pPr>
      <w:r w:rsidRPr="00586449">
        <w:rPr>
          <w:rFonts w:ascii="Montserrat" w:hAnsi="Montserrat"/>
        </w:rPr>
        <w:t>Elevens dokumentation omfatter teksttyper, som har relevans i forhold til elevens uddannelsesretning og fremtidige jobsituation i erhvervslivet, til elevens videre uddannelse samt i forhold til elevens personlige udvikling.</w:t>
      </w:r>
    </w:p>
    <w:p w14:paraId="7E019F30" w14:textId="77777777" w:rsidR="00586449" w:rsidRPr="00586449" w:rsidRDefault="00586449" w:rsidP="00586449">
      <w:pPr>
        <w:ind w:right="1274"/>
        <w:rPr>
          <w:rFonts w:ascii="Montserrat" w:hAnsi="Montserrat"/>
        </w:rPr>
      </w:pPr>
      <w:r w:rsidRPr="00586449">
        <w:rPr>
          <w:rFonts w:ascii="Montserrat" w:hAnsi="Montserrat"/>
        </w:rPr>
        <w:t>Det skriftlige arbejde omfatter processkrivning og erhvervskommunikativ skrivning.</w:t>
      </w:r>
    </w:p>
    <w:p w14:paraId="1F44E355" w14:textId="77777777" w:rsidR="00586449" w:rsidRPr="00586449" w:rsidRDefault="00586449" w:rsidP="00586449">
      <w:pPr>
        <w:ind w:right="1274"/>
        <w:rPr>
          <w:rFonts w:ascii="Montserrat" w:hAnsi="Montserrat"/>
        </w:rPr>
      </w:pPr>
      <w:bookmarkStart w:id="76" w:name="_Toc106374201"/>
      <w:bookmarkStart w:id="77" w:name="_Toc107919427"/>
      <w:r w:rsidRPr="00586449">
        <w:rPr>
          <w:rFonts w:ascii="Montserrat" w:hAnsi="Montserrat"/>
        </w:rPr>
        <w:t>Selvvalgt emne</w:t>
      </w:r>
      <w:bookmarkEnd w:id="76"/>
      <w:bookmarkEnd w:id="77"/>
    </w:p>
    <w:p w14:paraId="30D20720" w14:textId="77777777" w:rsidR="00586449" w:rsidRPr="00586449" w:rsidRDefault="00586449" w:rsidP="00586449">
      <w:pPr>
        <w:ind w:right="1274"/>
        <w:rPr>
          <w:rFonts w:ascii="Montserrat" w:hAnsi="Montserrat"/>
        </w:rPr>
      </w:pPr>
      <w:r w:rsidRPr="00586449">
        <w:rPr>
          <w:rFonts w:ascii="Montserrat" w:hAnsi="Montserrat"/>
        </w:rPr>
        <w:t>I undervisningen indgår et selvvalgt emne, som bestemmes i samråd mellem lærer og elev. Det selvvalgte emnes indhold tager udgangspunkt i elevens erhvervsfaglige hovedområde eller uddannelse eller studerede emner i undervisningen. Der udarbejdes en synopsis og et præsentationsmateriale.</w:t>
      </w:r>
    </w:p>
    <w:p w14:paraId="046828E6" w14:textId="77777777" w:rsidR="00586449" w:rsidRPr="00586449" w:rsidRDefault="00586449" w:rsidP="00586449">
      <w:pPr>
        <w:ind w:right="1274"/>
        <w:rPr>
          <w:rFonts w:ascii="Montserrat" w:hAnsi="Montserrat"/>
        </w:rPr>
      </w:pPr>
      <w:r w:rsidRPr="00586449">
        <w:rPr>
          <w:rFonts w:ascii="Montserrat" w:hAnsi="Montserrat"/>
        </w:rPr>
        <w:t>Hvis emnet allerede er behandlet i undervisningen, skal der være tale om en indholdsmæssig fordybelse eller udvidelse i forhold hertil.</w:t>
      </w:r>
    </w:p>
    <w:p w14:paraId="2AF5C3F7" w14:textId="77777777" w:rsidR="00586449" w:rsidRPr="00586449" w:rsidRDefault="00586449" w:rsidP="00586449">
      <w:pPr>
        <w:ind w:right="1274"/>
        <w:rPr>
          <w:rFonts w:ascii="Montserrat" w:hAnsi="Montserrat"/>
        </w:rPr>
      </w:pPr>
    </w:p>
    <w:p w14:paraId="316BAE5A" w14:textId="77777777" w:rsidR="00586449" w:rsidRPr="000C6C06" w:rsidRDefault="00586449" w:rsidP="00586449">
      <w:pPr>
        <w:ind w:right="1274"/>
        <w:rPr>
          <w:b/>
          <w:bCs/>
        </w:rPr>
      </w:pPr>
      <w:bookmarkStart w:id="78" w:name="_Toc106374202"/>
      <w:bookmarkStart w:id="79" w:name="_Toc107919428"/>
      <w:r w:rsidRPr="000C6C06">
        <w:rPr>
          <w:b/>
          <w:bCs/>
        </w:rPr>
        <w:t>Evaluering på niveau D</w:t>
      </w:r>
      <w:bookmarkEnd w:id="78"/>
      <w:bookmarkEnd w:id="79"/>
    </w:p>
    <w:p w14:paraId="0B0C8173" w14:textId="77777777" w:rsidR="00586449" w:rsidRPr="00586449" w:rsidRDefault="00586449" w:rsidP="00586449">
      <w:pPr>
        <w:ind w:right="1274"/>
        <w:rPr>
          <w:rFonts w:ascii="Montserrat" w:hAnsi="Montserrat"/>
        </w:rPr>
      </w:pPr>
      <w:r w:rsidRPr="00586449">
        <w:rPr>
          <w:rFonts w:ascii="Montserrat" w:hAnsi="Montserrat"/>
        </w:rPr>
        <w:t xml:space="preserve">Undervisningen og elevens udbytte heraf evalueres løbende. Evalueringens formål er at understøtte progression i den enkelte elevs læring og skal sikre, at eleven reflekterer over sin faglige udvikling i sammenhæng med faget og erhvervsuddannelsen som </w:t>
      </w:r>
    </w:p>
    <w:p w14:paraId="79CEC894" w14:textId="77777777" w:rsidR="00586449" w:rsidRPr="00586449" w:rsidRDefault="00586449" w:rsidP="00586449">
      <w:pPr>
        <w:ind w:right="1274"/>
        <w:rPr>
          <w:rFonts w:ascii="Montserrat" w:hAnsi="Montserrat"/>
        </w:rPr>
      </w:pPr>
      <w:r w:rsidRPr="00586449">
        <w:rPr>
          <w:rFonts w:ascii="Montserrat" w:hAnsi="Montserrat"/>
        </w:rPr>
        <w:lastRenderedPageBreak/>
        <w:t>helhed. Den løbende evaluering sker på baggrund af løsning af opgaver, portfolio, samtaler mellem lærer og elev og mundtlig fremlæggelse.</w:t>
      </w:r>
    </w:p>
    <w:p w14:paraId="0CF1D1A0" w14:textId="77777777" w:rsidR="00586449" w:rsidRPr="00586449" w:rsidRDefault="00586449" w:rsidP="00586449">
      <w:pPr>
        <w:ind w:right="1274"/>
        <w:rPr>
          <w:rFonts w:ascii="Montserrat" w:hAnsi="Montserrat"/>
        </w:rPr>
      </w:pPr>
    </w:p>
    <w:p w14:paraId="3403A458" w14:textId="77777777" w:rsidR="00586449" w:rsidRPr="000C6C06" w:rsidRDefault="00586449" w:rsidP="00586449">
      <w:pPr>
        <w:ind w:right="1274"/>
        <w:rPr>
          <w:b/>
          <w:bCs/>
        </w:rPr>
      </w:pPr>
      <w:bookmarkStart w:id="80" w:name="_Toc106374203"/>
      <w:bookmarkStart w:id="81" w:name="_Toc107919429"/>
      <w:r w:rsidRPr="000C6C06">
        <w:rPr>
          <w:b/>
          <w:bCs/>
        </w:rPr>
        <w:t>Fagets afslutning</w:t>
      </w:r>
      <w:bookmarkEnd w:id="80"/>
      <w:bookmarkEnd w:id="81"/>
    </w:p>
    <w:p w14:paraId="0AC486CF" w14:textId="384861DF" w:rsidR="00586449" w:rsidRPr="00586449" w:rsidRDefault="00586449" w:rsidP="00586449">
      <w:pPr>
        <w:ind w:right="1274"/>
        <w:rPr>
          <w:rFonts w:ascii="Montserrat" w:hAnsi="Montserrat"/>
        </w:rPr>
      </w:pPr>
      <w:r w:rsidRPr="00586449">
        <w:rPr>
          <w:rFonts w:ascii="Montserrat" w:hAnsi="Montserrat"/>
        </w:rPr>
        <w:t xml:space="preserve">Der gives en standpunktskarakter ift. elevens opnåelse af fagets mål, elevens dokumentation samt øvrige præstationer i faget, og </w:t>
      </w:r>
      <w:r w:rsidR="004C0855" w:rsidRPr="00586449">
        <w:rPr>
          <w:rFonts w:ascii="Montserrat" w:hAnsi="Montserrat"/>
        </w:rPr>
        <w:t>hvis</w:t>
      </w:r>
      <w:r w:rsidRPr="00586449">
        <w:rPr>
          <w:rFonts w:ascii="Montserrat" w:hAnsi="Montserrat"/>
        </w:rPr>
        <w:t xml:space="preserve"> faget udtrækkes som eksamensfag, afsluttes der med en mundtlig prøve.</w:t>
      </w:r>
    </w:p>
    <w:p w14:paraId="30746793" w14:textId="77777777" w:rsidR="00586449" w:rsidRPr="00586449" w:rsidRDefault="00586449" w:rsidP="00586449">
      <w:pPr>
        <w:ind w:right="1274"/>
        <w:rPr>
          <w:rFonts w:ascii="Montserrat" w:hAnsi="Montserrat"/>
          <w:b/>
          <w:i/>
          <w:iCs/>
        </w:rPr>
      </w:pPr>
    </w:p>
    <w:p w14:paraId="7CB64AF7" w14:textId="77777777" w:rsidR="00586449" w:rsidRPr="00586449" w:rsidRDefault="00586449" w:rsidP="00586449">
      <w:pPr>
        <w:ind w:right="1274"/>
        <w:rPr>
          <w:rFonts w:ascii="Montserrat" w:hAnsi="Montserrat"/>
          <w:u w:val="single"/>
        </w:rPr>
      </w:pPr>
      <w:r w:rsidRPr="00586449">
        <w:rPr>
          <w:rFonts w:ascii="Montserrat" w:hAnsi="Montserrat"/>
        </w:rPr>
        <w:t xml:space="preserve">Jf.: </w:t>
      </w:r>
      <w:hyperlink r:id="rId32" w:anchor="id252394ea-c5c2-40de-af88-ef72ca0a035a" w:history="1">
        <w:r w:rsidRPr="00586449">
          <w:rPr>
            <w:rStyle w:val="Hyperlink"/>
            <w:rFonts w:ascii="Montserrat" w:hAnsi="Montserrat"/>
          </w:rPr>
          <w:t>Bekendtgørelse om grundfag, erhvervsfag, erhvervsrettet andetsprogsdansk og kombinationsfag i erhvervsuddannelserne og om adgangskurser til erhvervsuddannelserne (retsinformation.dk)</w:t>
        </w:r>
      </w:hyperlink>
    </w:p>
    <w:p w14:paraId="7866DA64" w14:textId="77777777" w:rsidR="00586449" w:rsidRPr="00586449" w:rsidRDefault="00586449" w:rsidP="00586449">
      <w:pPr>
        <w:ind w:right="1274"/>
        <w:rPr>
          <w:rFonts w:ascii="Montserrat" w:hAnsi="Montserrat"/>
          <w:u w:val="single"/>
        </w:rPr>
      </w:pPr>
    </w:p>
    <w:p w14:paraId="1CD5277D" w14:textId="75DB4820" w:rsidR="00586449" w:rsidRDefault="00586449" w:rsidP="00C46406">
      <w:pPr>
        <w:pStyle w:val="Overskrift1"/>
      </w:pPr>
      <w:bookmarkStart w:id="82" w:name="_Toc106374206"/>
      <w:bookmarkStart w:id="83" w:name="_Toc107919430"/>
      <w:bookmarkStart w:id="84" w:name="_Toc213662790"/>
      <w:r w:rsidRPr="00586449">
        <w:t>Certifikatfag: Førstehjælp</w:t>
      </w:r>
      <w:bookmarkEnd w:id="82"/>
      <w:bookmarkEnd w:id="83"/>
      <w:bookmarkEnd w:id="84"/>
    </w:p>
    <w:p w14:paraId="786AE118" w14:textId="77777777" w:rsidR="00C46406" w:rsidRPr="00C46406" w:rsidRDefault="00C46406" w:rsidP="00C46406"/>
    <w:p w14:paraId="3858B54F" w14:textId="77777777" w:rsidR="00586449" w:rsidRPr="00586449" w:rsidRDefault="00586449" w:rsidP="00586449">
      <w:pPr>
        <w:ind w:right="1274"/>
        <w:rPr>
          <w:rFonts w:ascii="Montserrat" w:hAnsi="Montserrat"/>
        </w:rPr>
      </w:pPr>
      <w:r w:rsidRPr="00586449">
        <w:rPr>
          <w:rFonts w:ascii="Montserrat" w:hAnsi="Montserrat"/>
        </w:rPr>
        <w:t>Varighed 2 dage</w:t>
      </w:r>
    </w:p>
    <w:p w14:paraId="3E307BCE" w14:textId="77777777" w:rsidR="00586449" w:rsidRPr="00586449" w:rsidRDefault="00586449" w:rsidP="00586449">
      <w:pPr>
        <w:ind w:right="1274"/>
        <w:rPr>
          <w:rFonts w:ascii="Montserrat" w:hAnsi="Montserrat"/>
          <w:iCs/>
        </w:rPr>
      </w:pPr>
      <w:r w:rsidRPr="00586449">
        <w:rPr>
          <w:rFonts w:ascii="Montserrat" w:hAnsi="Montserrat"/>
          <w:iCs/>
        </w:rPr>
        <w:t>Eleven skal opnå kompetencer svarende til Dansk førstehjælpsråds uddannelsesplaner pr. oktober 2020: ”Førstehjælp på erhvervsuddannelserne” Dette 12-timers kursus er et krav for at gennemføre GF 2.</w:t>
      </w:r>
    </w:p>
    <w:p w14:paraId="650A5B16" w14:textId="77777777" w:rsidR="00586449" w:rsidRPr="003F73EB" w:rsidRDefault="00586449" w:rsidP="00586449">
      <w:pPr>
        <w:ind w:right="1274"/>
        <w:rPr>
          <w:b/>
          <w:bCs/>
          <w:iCs/>
        </w:rPr>
      </w:pPr>
      <w:r w:rsidRPr="003F73EB">
        <w:rPr>
          <w:b/>
          <w:bCs/>
          <w:iCs/>
        </w:rPr>
        <w:t xml:space="preserve">Indhold: </w:t>
      </w:r>
    </w:p>
    <w:p w14:paraId="59553F3F" w14:textId="77777777" w:rsidR="00586449" w:rsidRPr="00586449" w:rsidRDefault="00586449" w:rsidP="00A23F34">
      <w:pPr>
        <w:numPr>
          <w:ilvl w:val="0"/>
          <w:numId w:val="4"/>
        </w:numPr>
        <w:ind w:right="1274"/>
        <w:rPr>
          <w:rFonts w:ascii="Montserrat" w:hAnsi="Montserrat"/>
        </w:rPr>
      </w:pPr>
      <w:r w:rsidRPr="00586449">
        <w:rPr>
          <w:rFonts w:ascii="Montserrat" w:hAnsi="Montserrat"/>
        </w:rPr>
        <w:t xml:space="preserve">Det komplette indhold af Basisuddannelsen ”Førstehjælp ved hjertestop” </w:t>
      </w:r>
    </w:p>
    <w:p w14:paraId="36682F13" w14:textId="77777777" w:rsidR="00586449" w:rsidRPr="00586449" w:rsidRDefault="00586449" w:rsidP="00A23F34">
      <w:pPr>
        <w:numPr>
          <w:ilvl w:val="0"/>
          <w:numId w:val="4"/>
        </w:numPr>
        <w:ind w:right="1274"/>
        <w:rPr>
          <w:rFonts w:ascii="Montserrat" w:hAnsi="Montserrat"/>
        </w:rPr>
      </w:pPr>
      <w:r w:rsidRPr="00586449">
        <w:rPr>
          <w:rFonts w:ascii="Montserrat" w:hAnsi="Montserrat"/>
        </w:rPr>
        <w:t xml:space="preserve">Særtillæg 1: ”Førstehjælp ved ulykker, del 2” </w:t>
      </w:r>
    </w:p>
    <w:p w14:paraId="55E2C7EA" w14:textId="77777777" w:rsidR="00586449" w:rsidRPr="00586449" w:rsidRDefault="00586449" w:rsidP="00A23F34">
      <w:pPr>
        <w:numPr>
          <w:ilvl w:val="0"/>
          <w:numId w:val="4"/>
        </w:numPr>
        <w:ind w:right="1274"/>
        <w:rPr>
          <w:rFonts w:ascii="Montserrat" w:hAnsi="Montserrat"/>
        </w:rPr>
      </w:pPr>
      <w:r w:rsidRPr="00586449">
        <w:rPr>
          <w:rFonts w:ascii="Montserrat" w:hAnsi="Montserrat"/>
        </w:rPr>
        <w:t xml:space="preserve">Førstehjælp ved blødninger </w:t>
      </w:r>
    </w:p>
    <w:p w14:paraId="781C37F1" w14:textId="77777777" w:rsidR="00586449" w:rsidRPr="00586449" w:rsidRDefault="00586449" w:rsidP="00A23F34">
      <w:pPr>
        <w:numPr>
          <w:ilvl w:val="0"/>
          <w:numId w:val="4"/>
        </w:numPr>
        <w:ind w:right="1274"/>
        <w:rPr>
          <w:rFonts w:ascii="Montserrat" w:hAnsi="Montserrat"/>
        </w:rPr>
      </w:pPr>
      <w:r w:rsidRPr="00586449">
        <w:rPr>
          <w:rFonts w:ascii="Montserrat" w:hAnsi="Montserrat"/>
        </w:rPr>
        <w:t xml:space="preserve">Førstehjælp ved skader på bevægeapparatet inkl. hovedskader </w:t>
      </w:r>
    </w:p>
    <w:p w14:paraId="6D9B13E1" w14:textId="77777777" w:rsidR="00586449" w:rsidRPr="00586449" w:rsidRDefault="00586449" w:rsidP="00A23F34">
      <w:pPr>
        <w:numPr>
          <w:ilvl w:val="0"/>
          <w:numId w:val="4"/>
        </w:numPr>
        <w:ind w:right="1274"/>
        <w:rPr>
          <w:rFonts w:ascii="Montserrat" w:hAnsi="Montserrat"/>
        </w:rPr>
      </w:pPr>
      <w:r w:rsidRPr="00586449">
        <w:rPr>
          <w:rFonts w:ascii="Montserrat" w:hAnsi="Montserrat"/>
        </w:rPr>
        <w:t xml:space="preserve">Førstehjælp ved kemiske påvirkninger </w:t>
      </w:r>
    </w:p>
    <w:p w14:paraId="71569E57" w14:textId="77777777" w:rsidR="00586449" w:rsidRPr="00586449" w:rsidRDefault="00586449" w:rsidP="00A23F34">
      <w:pPr>
        <w:numPr>
          <w:ilvl w:val="0"/>
          <w:numId w:val="4"/>
        </w:numPr>
        <w:ind w:right="1274"/>
        <w:rPr>
          <w:rFonts w:ascii="Montserrat" w:hAnsi="Montserrat"/>
        </w:rPr>
      </w:pPr>
      <w:r w:rsidRPr="00586449">
        <w:rPr>
          <w:rFonts w:ascii="Montserrat" w:hAnsi="Montserrat"/>
        </w:rPr>
        <w:t xml:space="preserve">Førstehjælp ved temperaturpåvirkninger </w:t>
      </w:r>
    </w:p>
    <w:p w14:paraId="23055656" w14:textId="77777777" w:rsidR="00586449" w:rsidRPr="00586449" w:rsidRDefault="00586449" w:rsidP="00A23F34">
      <w:pPr>
        <w:numPr>
          <w:ilvl w:val="0"/>
          <w:numId w:val="4"/>
        </w:numPr>
        <w:ind w:right="1274"/>
        <w:rPr>
          <w:rFonts w:ascii="Montserrat" w:hAnsi="Montserrat"/>
        </w:rPr>
      </w:pPr>
      <w:r w:rsidRPr="00586449">
        <w:rPr>
          <w:rFonts w:ascii="Montserrat" w:hAnsi="Montserrat"/>
        </w:rPr>
        <w:t xml:space="preserve">Særtillæg 2: ”Akut opståede sygdomme” </w:t>
      </w:r>
    </w:p>
    <w:p w14:paraId="1ECDD5EB" w14:textId="77777777" w:rsidR="00586449" w:rsidRPr="00586449" w:rsidRDefault="00586449" w:rsidP="00A23F34">
      <w:pPr>
        <w:numPr>
          <w:ilvl w:val="0"/>
          <w:numId w:val="4"/>
        </w:numPr>
        <w:ind w:right="1274"/>
        <w:rPr>
          <w:rFonts w:ascii="Montserrat" w:hAnsi="Montserrat"/>
        </w:rPr>
      </w:pPr>
      <w:r w:rsidRPr="00586449">
        <w:rPr>
          <w:rFonts w:ascii="Montserrat" w:hAnsi="Montserrat"/>
        </w:rPr>
        <w:t xml:space="preserve">Særtillæg 7: ”Brancherelateret førstehjælp og forebyggelse” </w:t>
      </w:r>
    </w:p>
    <w:p w14:paraId="59946672" w14:textId="77777777" w:rsidR="00586449" w:rsidRPr="00586449" w:rsidRDefault="00586449" w:rsidP="00A23F34">
      <w:pPr>
        <w:numPr>
          <w:ilvl w:val="0"/>
          <w:numId w:val="4"/>
        </w:numPr>
        <w:ind w:right="1274"/>
        <w:rPr>
          <w:rFonts w:ascii="Montserrat" w:hAnsi="Montserrat"/>
        </w:rPr>
      </w:pPr>
      <w:r w:rsidRPr="00586449">
        <w:rPr>
          <w:rFonts w:ascii="Montserrat" w:hAnsi="Montserrat"/>
        </w:rPr>
        <w:t xml:space="preserve">Praksisnære scenarier, som øves med hovedvægten på træning af førstehjælpens hovedpunkter </w:t>
      </w:r>
    </w:p>
    <w:p w14:paraId="2D2B0798" w14:textId="77777777" w:rsidR="00586449" w:rsidRPr="003F73EB" w:rsidRDefault="00586449" w:rsidP="00586449">
      <w:pPr>
        <w:ind w:right="1274"/>
        <w:rPr>
          <w:b/>
          <w:bCs/>
        </w:rPr>
      </w:pPr>
      <w:r w:rsidRPr="003F73EB">
        <w:rPr>
          <w:b/>
          <w:bCs/>
        </w:rPr>
        <w:t>Mål og krav til gennemførsel:</w:t>
      </w:r>
    </w:p>
    <w:p w14:paraId="66CF2670" w14:textId="77777777" w:rsidR="00586449" w:rsidRPr="00586449" w:rsidRDefault="00586449" w:rsidP="00586449">
      <w:pPr>
        <w:ind w:right="1274"/>
        <w:rPr>
          <w:rFonts w:ascii="Montserrat" w:hAnsi="Montserrat"/>
        </w:rPr>
      </w:pPr>
      <w:r w:rsidRPr="00586449">
        <w:rPr>
          <w:rFonts w:ascii="Montserrat" w:hAnsi="Montserrat"/>
        </w:rPr>
        <w:t>Eleven skal kunne håndtere situationer med akut opståede sygdomme, akutte skader og brancherelaterede skader i forhold til, og i samspil med, indholdet i uddannelsesplanen Særtillæg 1: ”Førstehjælp ved ulykker, del 2”. Uddannelsen skal primært gennemføres ved hjælp af praksisnære øvelser, refleksion og praktisk træning.</w:t>
      </w:r>
    </w:p>
    <w:p w14:paraId="340276D2" w14:textId="77777777" w:rsidR="00586449" w:rsidRPr="00586449" w:rsidRDefault="00586449" w:rsidP="00586449">
      <w:pPr>
        <w:ind w:right="1274"/>
        <w:rPr>
          <w:rFonts w:ascii="Montserrat" w:hAnsi="Montserrat"/>
        </w:rPr>
      </w:pPr>
      <w:r w:rsidRPr="00586449">
        <w:rPr>
          <w:rFonts w:ascii="Montserrat" w:hAnsi="Montserrat"/>
        </w:rPr>
        <w:t>Kursusbeviset er gyldigt 24 måneder efter sidste kursusdato.</w:t>
      </w:r>
    </w:p>
    <w:p w14:paraId="5D9531DA" w14:textId="77777777" w:rsidR="00586449" w:rsidRPr="00586449" w:rsidRDefault="00586449" w:rsidP="00586449">
      <w:pPr>
        <w:ind w:right="1274"/>
        <w:rPr>
          <w:rFonts w:ascii="Montserrat" w:hAnsi="Montserrat"/>
          <w:iCs/>
        </w:rPr>
      </w:pPr>
    </w:p>
    <w:p w14:paraId="3FA650B0" w14:textId="4797313B" w:rsidR="00586449" w:rsidRDefault="00586449" w:rsidP="00C46406">
      <w:pPr>
        <w:pStyle w:val="Overskrift1"/>
      </w:pPr>
      <w:bookmarkStart w:id="85" w:name="_Toc106374207"/>
      <w:bookmarkStart w:id="86" w:name="_Toc107919431"/>
      <w:bookmarkStart w:id="87" w:name="_Toc213662791"/>
      <w:r w:rsidRPr="00586449">
        <w:t>Certifikatfag: Elementær brandbekæmpelse</w:t>
      </w:r>
      <w:bookmarkEnd w:id="85"/>
      <w:bookmarkEnd w:id="86"/>
      <w:bookmarkEnd w:id="87"/>
    </w:p>
    <w:p w14:paraId="0E488B9D" w14:textId="77777777" w:rsidR="00C46406" w:rsidRPr="00C46406" w:rsidRDefault="00C46406" w:rsidP="00C46406"/>
    <w:p w14:paraId="6A723744" w14:textId="77777777" w:rsidR="00586449" w:rsidRPr="00586449" w:rsidRDefault="00586449" w:rsidP="00586449">
      <w:pPr>
        <w:ind w:right="1274"/>
        <w:rPr>
          <w:rFonts w:ascii="Montserrat" w:hAnsi="Montserrat"/>
        </w:rPr>
      </w:pPr>
      <w:r w:rsidRPr="00586449">
        <w:rPr>
          <w:rFonts w:ascii="Montserrat" w:hAnsi="Montserrat"/>
        </w:rPr>
        <w:t>Varighed 1 dag</w:t>
      </w:r>
    </w:p>
    <w:p w14:paraId="3ABF28E9" w14:textId="77777777" w:rsidR="00586449" w:rsidRPr="003F73EB" w:rsidRDefault="00586449" w:rsidP="00586449">
      <w:pPr>
        <w:ind w:right="1274"/>
        <w:rPr>
          <w:b/>
          <w:bCs/>
        </w:rPr>
      </w:pPr>
      <w:r w:rsidRPr="003F73EB">
        <w:rPr>
          <w:b/>
          <w:bCs/>
        </w:rPr>
        <w:t>Indhold:</w:t>
      </w:r>
    </w:p>
    <w:p w14:paraId="52913A20" w14:textId="77777777" w:rsidR="00586449" w:rsidRPr="00586449" w:rsidRDefault="00586449" w:rsidP="00586449">
      <w:pPr>
        <w:ind w:right="1274"/>
        <w:rPr>
          <w:rFonts w:ascii="Montserrat" w:hAnsi="Montserrat"/>
        </w:rPr>
      </w:pPr>
      <w:r w:rsidRPr="00586449">
        <w:rPr>
          <w:rFonts w:ascii="Montserrat" w:hAnsi="Montserrat"/>
        </w:rPr>
        <w:t>En grundlæggende indføring i brandforebyggelse og brandbekæmpelse. Der undervises i, hvordan en brand udvikler sig, hvordan brand og røg spreder sig og hvilke forholdsregler, man skal tage, hvis der opstår brand. De daglige sikkerhedsforanstaltninger bliver gennemgået med fokus på områder, der kræver særlig opmærksomhed. Der undervises i forskelligt slukningsudstyr, og der indgår praktiske slukningsøvelser for alle deltagere.</w:t>
      </w:r>
    </w:p>
    <w:p w14:paraId="286FC268" w14:textId="77777777" w:rsidR="00586449" w:rsidRPr="003F73EB" w:rsidRDefault="00586449" w:rsidP="00586449">
      <w:pPr>
        <w:ind w:right="1274"/>
        <w:rPr>
          <w:b/>
          <w:bCs/>
        </w:rPr>
      </w:pPr>
      <w:r w:rsidRPr="003F73EB">
        <w:rPr>
          <w:b/>
          <w:bCs/>
        </w:rPr>
        <w:lastRenderedPageBreak/>
        <w:t>Mål og krav til gennemførsel:</w:t>
      </w:r>
    </w:p>
    <w:p w14:paraId="6281CF05" w14:textId="77777777" w:rsidR="00586449" w:rsidRPr="00586449" w:rsidRDefault="00586449" w:rsidP="00586449">
      <w:pPr>
        <w:ind w:right="1274"/>
        <w:rPr>
          <w:rFonts w:ascii="Montserrat" w:hAnsi="Montserrat"/>
        </w:rPr>
      </w:pPr>
      <w:r w:rsidRPr="00586449">
        <w:rPr>
          <w:rFonts w:ascii="Montserrat" w:hAnsi="Montserrat"/>
        </w:rPr>
        <w:t>Eleven skal opnå kompetencer svarende til elementær brandbekæmpelse efter Dansk Brand- og sikringsteknisk Instituts retningslinjer pr. 1. september 2014. Dette er et krav for at gennemføre GF2.</w:t>
      </w:r>
    </w:p>
    <w:p w14:paraId="5A5C3E81" w14:textId="68963F65" w:rsidR="00321E10" w:rsidRPr="00542589" w:rsidRDefault="00321E10" w:rsidP="00666361">
      <w:pPr>
        <w:ind w:right="1274"/>
        <w:rPr>
          <w:rFonts w:ascii="Montserrat" w:hAnsi="Montserrat"/>
          <w:lang w:val="en-US"/>
        </w:rPr>
      </w:pPr>
    </w:p>
    <w:sectPr w:rsidR="00321E10" w:rsidRPr="00542589" w:rsidSect="00C5135C">
      <w:headerReference w:type="default" r:id="rId33"/>
      <w:footerReference w:type="default" r:id="rId34"/>
      <w:pgSz w:w="11906" w:h="16838"/>
      <w:pgMar w:top="1440" w:right="1080" w:bottom="1440" w:left="108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A7705" w14:textId="77777777" w:rsidR="00F039FD" w:rsidRDefault="00F039FD" w:rsidP="00616574">
      <w:r>
        <w:separator/>
      </w:r>
    </w:p>
  </w:endnote>
  <w:endnote w:type="continuationSeparator" w:id="0">
    <w:p w14:paraId="3B60F61E" w14:textId="77777777" w:rsidR="00F039FD" w:rsidRDefault="00F039FD" w:rsidP="00616574">
      <w:r>
        <w:continuationSeparator/>
      </w:r>
    </w:p>
  </w:endnote>
  <w:endnote w:type="continuationNotice" w:id="1">
    <w:p w14:paraId="4654FB97" w14:textId="77777777" w:rsidR="007F6F6B" w:rsidRDefault="007F6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panose1 w:val="00000600000000000000"/>
    <w:charset w:val="00"/>
    <w:family w:val="auto"/>
    <w:pitch w:val="variable"/>
    <w:sig w:usb0="2000020F" w:usb1="00000003" w:usb2="00000000" w:usb3="00000000" w:csb0="00000197" w:csb1="00000000"/>
  </w:font>
  <w:font w:name="Gill Sans">
    <w:altName w:val="Segoe UI Semilight"/>
    <w:charset w:val="00"/>
    <w:family w:val="auto"/>
    <w:pitch w:val="variable"/>
    <w:sig w:usb0="00000000" w:usb1="00000000" w:usb2="00000000" w:usb3="00000000" w:csb0="000001F7" w:csb1="00000000"/>
  </w:font>
  <w:font w:name="Avenir Book">
    <w:altName w:val="Corbel"/>
    <w:charset w:val="00"/>
    <w:family w:val="auto"/>
    <w:pitch w:val="variable"/>
    <w:sig w:usb0="00000001" w:usb1="5000204A" w:usb2="00000000" w:usb3="00000000" w:csb0="0000009B" w:csb1="00000000"/>
  </w:font>
  <w:font w:name="Avenir Roman">
    <w:altName w:val="Malgun Gothic"/>
    <w:charset w:val="00"/>
    <w:family w:val="auto"/>
    <w:pitch w:val="variable"/>
    <w:sig w:usb0="00000003"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Montserrat Black">
    <w:panose1 w:val="00000A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venir Light">
    <w:altName w:val="Century Gothic"/>
    <w:charset w:val="00"/>
    <w:family w:val="auto"/>
    <w:pitch w:val="variable"/>
    <w:sig w:usb0="00000001"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venir Oblique">
    <w:altName w:val="Corbel"/>
    <w:charset w:val="00"/>
    <w:family w:val="auto"/>
    <w:pitch w:val="variable"/>
    <w:sig w:usb0="00000001" w:usb1="5000204A" w:usb2="00000000" w:usb3="00000000" w:csb0="0000009B" w:csb1="00000000"/>
  </w:font>
  <w:font w:name="Gill Sans SemiBold">
    <w:altName w:val="Segoe UI Semibold"/>
    <w:charset w:val="00"/>
    <w:family w:val="auto"/>
    <w:pitch w:val="variable"/>
    <w:sig w:usb0="00000001" w:usb1="5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144216"/>
      <w:docPartObj>
        <w:docPartGallery w:val="Page Numbers (Bottom of Page)"/>
        <w:docPartUnique/>
      </w:docPartObj>
    </w:sdtPr>
    <w:sdtEndPr/>
    <w:sdtContent>
      <w:p w14:paraId="1687DFDD" w14:textId="41B0A520" w:rsidR="00E16CEE" w:rsidRDefault="00E16CEE" w:rsidP="000473C9">
        <w:pPr>
          <w:pStyle w:val="Sidefod"/>
          <w:ind w:right="849"/>
        </w:pPr>
        <w:r>
          <w:fldChar w:fldCharType="begin"/>
        </w:r>
        <w:r>
          <w:instrText>PAGE   \* MERGEFORMAT</w:instrText>
        </w:r>
        <w:r>
          <w:fldChar w:fldCharType="separate"/>
        </w:r>
        <w:r>
          <w:t>2</w:t>
        </w:r>
        <w:r>
          <w:fldChar w:fldCharType="end"/>
        </w:r>
      </w:p>
    </w:sdtContent>
  </w:sdt>
  <w:p w14:paraId="036AD2AA" w14:textId="77777777" w:rsidR="00E16CEE" w:rsidRDefault="00E16CE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BDD0" w14:textId="77777777" w:rsidR="00F039FD" w:rsidRDefault="00F039FD" w:rsidP="00616574">
      <w:r>
        <w:separator/>
      </w:r>
    </w:p>
  </w:footnote>
  <w:footnote w:type="continuationSeparator" w:id="0">
    <w:p w14:paraId="3B4B032D" w14:textId="77777777" w:rsidR="00F039FD" w:rsidRDefault="00F039FD" w:rsidP="00616574">
      <w:r>
        <w:continuationSeparator/>
      </w:r>
    </w:p>
  </w:footnote>
  <w:footnote w:type="continuationNotice" w:id="1">
    <w:p w14:paraId="44A193B6" w14:textId="77777777" w:rsidR="007F6F6B" w:rsidRDefault="007F6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A8AB" w14:textId="77777777" w:rsidR="00C47CC1" w:rsidRDefault="00091CBE">
    <w:pPr>
      <w:pStyle w:val="Sidehoved"/>
    </w:pPr>
    <w:r>
      <w:rPr>
        <w:noProof/>
      </w:rPr>
      <w:drawing>
        <wp:anchor distT="0" distB="0" distL="114300" distR="114300" simplePos="0" relativeHeight="251658240" behindDoc="0" locked="0" layoutInCell="1" allowOverlap="1" wp14:anchorId="77BF9489" wp14:editId="0BB244B5">
          <wp:simplePos x="0" y="0"/>
          <wp:positionH relativeFrom="column">
            <wp:posOffset>5151313</wp:posOffset>
          </wp:positionH>
          <wp:positionV relativeFrom="paragraph">
            <wp:posOffset>-99750</wp:posOffset>
          </wp:positionV>
          <wp:extent cx="1279290" cy="699715"/>
          <wp:effectExtent l="0" t="0" r="0" b="5715"/>
          <wp:wrapNone/>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pic:cNvPicPr/>
                </pic:nvPicPr>
                <pic:blipFill>
                  <a:blip r:embed="rId1">
                    <a:extLst>
                      <a:ext uri="{28A0092B-C50C-407E-A947-70E740481C1C}">
                        <a14:useLocalDpi xmlns:a14="http://schemas.microsoft.com/office/drawing/2010/main" val="0"/>
                      </a:ext>
                    </a:extLst>
                  </a:blip>
                  <a:stretch>
                    <a:fillRect/>
                  </a:stretch>
                </pic:blipFill>
                <pic:spPr>
                  <a:xfrm>
                    <a:off x="0" y="0"/>
                    <a:ext cx="1279290" cy="699715"/>
                  </a:xfrm>
                  <a:prstGeom prst="rect">
                    <a:avLst/>
                  </a:prstGeom>
                </pic:spPr>
              </pic:pic>
            </a:graphicData>
          </a:graphic>
          <wp14:sizeRelH relativeFrom="margin">
            <wp14:pctWidth>0</wp14:pctWidth>
          </wp14:sizeRelH>
          <wp14:sizeRelV relativeFrom="margin">
            <wp14:pctHeight>0</wp14:pctHeight>
          </wp14:sizeRelV>
        </wp:anchor>
      </w:drawing>
    </w:r>
    <w:r w:rsidR="005844F2">
      <w:rPr>
        <w:noProof/>
      </w:rPr>
      <w:drawing>
        <wp:anchor distT="0" distB="0" distL="114300" distR="114300" simplePos="0" relativeHeight="251658241" behindDoc="1" locked="0" layoutInCell="1" allowOverlap="1" wp14:anchorId="51028DD3" wp14:editId="6A07A8B9">
          <wp:simplePos x="0" y="0"/>
          <wp:positionH relativeFrom="margin">
            <wp:posOffset>-3718560</wp:posOffset>
          </wp:positionH>
          <wp:positionV relativeFrom="margin">
            <wp:posOffset>2544445</wp:posOffset>
          </wp:positionV>
          <wp:extent cx="9995686" cy="2558676"/>
          <wp:effectExtent l="3810" t="0" r="0" b="0"/>
          <wp:wrapNone/>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2">
                    <a:extLst>
                      <a:ext uri="{28A0092B-C50C-407E-A947-70E740481C1C}">
                        <a14:useLocalDpi xmlns:a14="http://schemas.microsoft.com/office/drawing/2010/main" val="0"/>
                      </a:ext>
                    </a:extLst>
                  </a:blip>
                  <a:stretch>
                    <a:fillRect/>
                  </a:stretch>
                </pic:blipFill>
                <pic:spPr>
                  <a:xfrm rot="5400000">
                    <a:off x="0" y="0"/>
                    <a:ext cx="9995686" cy="25586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1CF2"/>
    <w:multiLevelType w:val="hybridMultilevel"/>
    <w:tmpl w:val="CEA05C70"/>
    <w:lvl w:ilvl="0" w:tplc="A680076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01FD797C"/>
    <w:multiLevelType w:val="hybridMultilevel"/>
    <w:tmpl w:val="3B2A2D44"/>
    <w:lvl w:ilvl="0" w:tplc="A680076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027C7F05"/>
    <w:multiLevelType w:val="hybridMultilevel"/>
    <w:tmpl w:val="919C81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713C2A"/>
    <w:multiLevelType w:val="hybridMultilevel"/>
    <w:tmpl w:val="AE8EFA36"/>
    <w:lvl w:ilvl="0" w:tplc="C95AFA0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09965F52"/>
    <w:multiLevelType w:val="hybridMultilevel"/>
    <w:tmpl w:val="B5AC0A36"/>
    <w:lvl w:ilvl="0" w:tplc="C95AFA0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0A731D4F"/>
    <w:multiLevelType w:val="multilevel"/>
    <w:tmpl w:val="35905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E4B0CD9"/>
    <w:multiLevelType w:val="multilevel"/>
    <w:tmpl w:val="181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72A52"/>
    <w:multiLevelType w:val="hybridMultilevel"/>
    <w:tmpl w:val="8A2E7EA2"/>
    <w:lvl w:ilvl="0" w:tplc="A93AC332">
      <w:start w:val="1"/>
      <w:numFmt w:val="bullet"/>
      <w:pStyle w:val="Overskrift3"/>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0627C6D"/>
    <w:multiLevelType w:val="multilevel"/>
    <w:tmpl w:val="6B82D4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3DD15C6"/>
    <w:multiLevelType w:val="hybridMultilevel"/>
    <w:tmpl w:val="322C46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D427002"/>
    <w:multiLevelType w:val="multilevel"/>
    <w:tmpl w:val="BB02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954E7"/>
    <w:multiLevelType w:val="multilevel"/>
    <w:tmpl w:val="DFFA1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5954C36"/>
    <w:multiLevelType w:val="multilevel"/>
    <w:tmpl w:val="1504B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63438A"/>
    <w:multiLevelType w:val="multilevel"/>
    <w:tmpl w:val="80BA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D42D4"/>
    <w:multiLevelType w:val="multilevel"/>
    <w:tmpl w:val="065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201B3"/>
    <w:multiLevelType w:val="multilevel"/>
    <w:tmpl w:val="B35A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37499"/>
    <w:multiLevelType w:val="multilevel"/>
    <w:tmpl w:val="D1D4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66C7B"/>
    <w:multiLevelType w:val="multilevel"/>
    <w:tmpl w:val="F45C0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A9A6FC8"/>
    <w:multiLevelType w:val="hybridMultilevel"/>
    <w:tmpl w:val="140C5232"/>
    <w:lvl w:ilvl="0" w:tplc="A6800764">
      <w:start w:val="1"/>
      <w:numFmt w:val="decimal"/>
      <w:lvlText w:val="%1."/>
      <w:lvlJc w:val="left"/>
      <w:pPr>
        <w:ind w:left="144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3C694157"/>
    <w:multiLevelType w:val="hybridMultilevel"/>
    <w:tmpl w:val="BB986FF4"/>
    <w:lvl w:ilvl="0" w:tplc="46581C22">
      <w:start w:val="1"/>
      <w:numFmt w:val="decimal"/>
      <w:lvlText w:val="%1)"/>
      <w:lvlJc w:val="left"/>
      <w:pPr>
        <w:ind w:left="661"/>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1" w:tplc="C9CE965C">
      <w:start w:val="1"/>
      <w:numFmt w:val="lowerLetter"/>
      <w:lvlText w:val="%2"/>
      <w:lvlJc w:val="left"/>
      <w:pPr>
        <w:ind w:left="13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2" w:tplc="E758A9BE">
      <w:start w:val="1"/>
      <w:numFmt w:val="lowerRoman"/>
      <w:lvlText w:val="%3"/>
      <w:lvlJc w:val="left"/>
      <w:pPr>
        <w:ind w:left="20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3" w:tplc="74E632A0">
      <w:start w:val="1"/>
      <w:numFmt w:val="decimal"/>
      <w:lvlText w:val="%4"/>
      <w:lvlJc w:val="left"/>
      <w:pPr>
        <w:ind w:left="27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4" w:tplc="82B031C2">
      <w:start w:val="1"/>
      <w:numFmt w:val="lowerLetter"/>
      <w:lvlText w:val="%5"/>
      <w:lvlJc w:val="left"/>
      <w:pPr>
        <w:ind w:left="351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5" w:tplc="2798683C">
      <w:start w:val="1"/>
      <w:numFmt w:val="lowerRoman"/>
      <w:lvlText w:val="%6"/>
      <w:lvlJc w:val="left"/>
      <w:pPr>
        <w:ind w:left="423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6" w:tplc="248C67EC">
      <w:start w:val="1"/>
      <w:numFmt w:val="decimal"/>
      <w:lvlText w:val="%7"/>
      <w:lvlJc w:val="left"/>
      <w:pPr>
        <w:ind w:left="49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7" w:tplc="3648BDD2">
      <w:start w:val="1"/>
      <w:numFmt w:val="lowerLetter"/>
      <w:lvlText w:val="%8"/>
      <w:lvlJc w:val="left"/>
      <w:pPr>
        <w:ind w:left="56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8" w:tplc="CB88D190">
      <w:start w:val="1"/>
      <w:numFmt w:val="lowerRoman"/>
      <w:lvlText w:val="%9"/>
      <w:lvlJc w:val="left"/>
      <w:pPr>
        <w:ind w:left="63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E685C41"/>
    <w:multiLevelType w:val="hybridMultilevel"/>
    <w:tmpl w:val="D256AB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FA71BAC"/>
    <w:multiLevelType w:val="multilevel"/>
    <w:tmpl w:val="9682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35887"/>
    <w:multiLevelType w:val="hybridMultilevel"/>
    <w:tmpl w:val="EB92E4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74D1DCA"/>
    <w:multiLevelType w:val="hybridMultilevel"/>
    <w:tmpl w:val="69E030BE"/>
    <w:lvl w:ilvl="0" w:tplc="A680076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475300CD"/>
    <w:multiLevelType w:val="multilevel"/>
    <w:tmpl w:val="BEA8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069D0"/>
    <w:multiLevelType w:val="hybridMultilevel"/>
    <w:tmpl w:val="2FC60590"/>
    <w:lvl w:ilvl="0" w:tplc="04060001">
      <w:start w:val="1"/>
      <w:numFmt w:val="bullet"/>
      <w:lvlText w:val=""/>
      <w:lvlJc w:val="left"/>
      <w:pPr>
        <w:ind w:left="705" w:hanging="360"/>
      </w:pPr>
      <w:rPr>
        <w:rFonts w:ascii="Symbol" w:hAnsi="Symbol" w:hint="default"/>
      </w:rPr>
    </w:lvl>
    <w:lvl w:ilvl="1" w:tplc="04060003" w:tentative="1">
      <w:start w:val="1"/>
      <w:numFmt w:val="bullet"/>
      <w:lvlText w:val="o"/>
      <w:lvlJc w:val="left"/>
      <w:pPr>
        <w:ind w:left="1425" w:hanging="360"/>
      </w:pPr>
      <w:rPr>
        <w:rFonts w:ascii="Courier New" w:hAnsi="Courier New" w:cs="Courier New" w:hint="default"/>
      </w:rPr>
    </w:lvl>
    <w:lvl w:ilvl="2" w:tplc="04060005" w:tentative="1">
      <w:start w:val="1"/>
      <w:numFmt w:val="bullet"/>
      <w:lvlText w:val=""/>
      <w:lvlJc w:val="left"/>
      <w:pPr>
        <w:ind w:left="2145" w:hanging="360"/>
      </w:pPr>
      <w:rPr>
        <w:rFonts w:ascii="Wingdings" w:hAnsi="Wingdings" w:hint="default"/>
      </w:rPr>
    </w:lvl>
    <w:lvl w:ilvl="3" w:tplc="04060001" w:tentative="1">
      <w:start w:val="1"/>
      <w:numFmt w:val="bullet"/>
      <w:lvlText w:val=""/>
      <w:lvlJc w:val="left"/>
      <w:pPr>
        <w:ind w:left="2865" w:hanging="360"/>
      </w:pPr>
      <w:rPr>
        <w:rFonts w:ascii="Symbol" w:hAnsi="Symbol" w:hint="default"/>
      </w:rPr>
    </w:lvl>
    <w:lvl w:ilvl="4" w:tplc="04060003" w:tentative="1">
      <w:start w:val="1"/>
      <w:numFmt w:val="bullet"/>
      <w:lvlText w:val="o"/>
      <w:lvlJc w:val="left"/>
      <w:pPr>
        <w:ind w:left="3585" w:hanging="360"/>
      </w:pPr>
      <w:rPr>
        <w:rFonts w:ascii="Courier New" w:hAnsi="Courier New" w:cs="Courier New" w:hint="default"/>
      </w:rPr>
    </w:lvl>
    <w:lvl w:ilvl="5" w:tplc="04060005" w:tentative="1">
      <w:start w:val="1"/>
      <w:numFmt w:val="bullet"/>
      <w:lvlText w:val=""/>
      <w:lvlJc w:val="left"/>
      <w:pPr>
        <w:ind w:left="4305" w:hanging="360"/>
      </w:pPr>
      <w:rPr>
        <w:rFonts w:ascii="Wingdings" w:hAnsi="Wingdings" w:hint="default"/>
      </w:rPr>
    </w:lvl>
    <w:lvl w:ilvl="6" w:tplc="04060001" w:tentative="1">
      <w:start w:val="1"/>
      <w:numFmt w:val="bullet"/>
      <w:lvlText w:val=""/>
      <w:lvlJc w:val="left"/>
      <w:pPr>
        <w:ind w:left="5025" w:hanging="360"/>
      </w:pPr>
      <w:rPr>
        <w:rFonts w:ascii="Symbol" w:hAnsi="Symbol" w:hint="default"/>
      </w:rPr>
    </w:lvl>
    <w:lvl w:ilvl="7" w:tplc="04060003" w:tentative="1">
      <w:start w:val="1"/>
      <w:numFmt w:val="bullet"/>
      <w:lvlText w:val="o"/>
      <w:lvlJc w:val="left"/>
      <w:pPr>
        <w:ind w:left="5745" w:hanging="360"/>
      </w:pPr>
      <w:rPr>
        <w:rFonts w:ascii="Courier New" w:hAnsi="Courier New" w:cs="Courier New" w:hint="default"/>
      </w:rPr>
    </w:lvl>
    <w:lvl w:ilvl="8" w:tplc="04060005" w:tentative="1">
      <w:start w:val="1"/>
      <w:numFmt w:val="bullet"/>
      <w:lvlText w:val=""/>
      <w:lvlJc w:val="left"/>
      <w:pPr>
        <w:ind w:left="6465" w:hanging="360"/>
      </w:pPr>
      <w:rPr>
        <w:rFonts w:ascii="Wingdings" w:hAnsi="Wingdings" w:hint="default"/>
      </w:rPr>
    </w:lvl>
  </w:abstractNum>
  <w:abstractNum w:abstractNumId="26" w15:restartNumberingAfterBreak="0">
    <w:nsid w:val="4D6F613A"/>
    <w:multiLevelType w:val="hybridMultilevel"/>
    <w:tmpl w:val="5264493C"/>
    <w:lvl w:ilvl="0" w:tplc="04060001">
      <w:start w:val="1"/>
      <w:numFmt w:val="bullet"/>
      <w:lvlText w:val=""/>
      <w:lvlJc w:val="left"/>
      <w:pPr>
        <w:ind w:left="705" w:hanging="360"/>
      </w:pPr>
      <w:rPr>
        <w:rFonts w:ascii="Symbol" w:hAnsi="Symbol" w:hint="default"/>
      </w:rPr>
    </w:lvl>
    <w:lvl w:ilvl="1" w:tplc="04060003" w:tentative="1">
      <w:start w:val="1"/>
      <w:numFmt w:val="bullet"/>
      <w:lvlText w:val="o"/>
      <w:lvlJc w:val="left"/>
      <w:pPr>
        <w:ind w:left="1425" w:hanging="360"/>
      </w:pPr>
      <w:rPr>
        <w:rFonts w:ascii="Courier New" w:hAnsi="Courier New" w:cs="Courier New" w:hint="default"/>
      </w:rPr>
    </w:lvl>
    <w:lvl w:ilvl="2" w:tplc="04060005" w:tentative="1">
      <w:start w:val="1"/>
      <w:numFmt w:val="bullet"/>
      <w:lvlText w:val=""/>
      <w:lvlJc w:val="left"/>
      <w:pPr>
        <w:ind w:left="2145" w:hanging="360"/>
      </w:pPr>
      <w:rPr>
        <w:rFonts w:ascii="Wingdings" w:hAnsi="Wingdings" w:hint="default"/>
      </w:rPr>
    </w:lvl>
    <w:lvl w:ilvl="3" w:tplc="04060001" w:tentative="1">
      <w:start w:val="1"/>
      <w:numFmt w:val="bullet"/>
      <w:lvlText w:val=""/>
      <w:lvlJc w:val="left"/>
      <w:pPr>
        <w:ind w:left="2865" w:hanging="360"/>
      </w:pPr>
      <w:rPr>
        <w:rFonts w:ascii="Symbol" w:hAnsi="Symbol" w:hint="default"/>
      </w:rPr>
    </w:lvl>
    <w:lvl w:ilvl="4" w:tplc="04060003" w:tentative="1">
      <w:start w:val="1"/>
      <w:numFmt w:val="bullet"/>
      <w:lvlText w:val="o"/>
      <w:lvlJc w:val="left"/>
      <w:pPr>
        <w:ind w:left="3585" w:hanging="360"/>
      </w:pPr>
      <w:rPr>
        <w:rFonts w:ascii="Courier New" w:hAnsi="Courier New" w:cs="Courier New" w:hint="default"/>
      </w:rPr>
    </w:lvl>
    <w:lvl w:ilvl="5" w:tplc="04060005" w:tentative="1">
      <w:start w:val="1"/>
      <w:numFmt w:val="bullet"/>
      <w:lvlText w:val=""/>
      <w:lvlJc w:val="left"/>
      <w:pPr>
        <w:ind w:left="4305" w:hanging="360"/>
      </w:pPr>
      <w:rPr>
        <w:rFonts w:ascii="Wingdings" w:hAnsi="Wingdings" w:hint="default"/>
      </w:rPr>
    </w:lvl>
    <w:lvl w:ilvl="6" w:tplc="04060001" w:tentative="1">
      <w:start w:val="1"/>
      <w:numFmt w:val="bullet"/>
      <w:lvlText w:val=""/>
      <w:lvlJc w:val="left"/>
      <w:pPr>
        <w:ind w:left="5025" w:hanging="360"/>
      </w:pPr>
      <w:rPr>
        <w:rFonts w:ascii="Symbol" w:hAnsi="Symbol" w:hint="default"/>
      </w:rPr>
    </w:lvl>
    <w:lvl w:ilvl="7" w:tplc="04060003" w:tentative="1">
      <w:start w:val="1"/>
      <w:numFmt w:val="bullet"/>
      <w:lvlText w:val="o"/>
      <w:lvlJc w:val="left"/>
      <w:pPr>
        <w:ind w:left="5745" w:hanging="360"/>
      </w:pPr>
      <w:rPr>
        <w:rFonts w:ascii="Courier New" w:hAnsi="Courier New" w:cs="Courier New" w:hint="default"/>
      </w:rPr>
    </w:lvl>
    <w:lvl w:ilvl="8" w:tplc="04060005" w:tentative="1">
      <w:start w:val="1"/>
      <w:numFmt w:val="bullet"/>
      <w:lvlText w:val=""/>
      <w:lvlJc w:val="left"/>
      <w:pPr>
        <w:ind w:left="6465" w:hanging="360"/>
      </w:pPr>
      <w:rPr>
        <w:rFonts w:ascii="Wingdings" w:hAnsi="Wingdings" w:hint="default"/>
      </w:rPr>
    </w:lvl>
  </w:abstractNum>
  <w:abstractNum w:abstractNumId="27" w15:restartNumberingAfterBreak="0">
    <w:nsid w:val="4E071F3C"/>
    <w:multiLevelType w:val="hybridMultilevel"/>
    <w:tmpl w:val="7752038E"/>
    <w:lvl w:ilvl="0" w:tplc="A680076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8" w15:restartNumberingAfterBreak="0">
    <w:nsid w:val="4F5829FE"/>
    <w:multiLevelType w:val="multilevel"/>
    <w:tmpl w:val="82A2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745B87"/>
    <w:multiLevelType w:val="multilevel"/>
    <w:tmpl w:val="14B6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037DC9"/>
    <w:multiLevelType w:val="hybridMultilevel"/>
    <w:tmpl w:val="BEC06AFA"/>
    <w:lvl w:ilvl="0" w:tplc="786687B0">
      <w:start w:val="1"/>
      <w:numFmt w:val="decimal"/>
      <w:lvlText w:val="%1)"/>
      <w:lvlJc w:val="left"/>
      <w:pPr>
        <w:ind w:left="661"/>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1" w:tplc="FEA81DC4">
      <w:start w:val="1"/>
      <w:numFmt w:val="lowerLetter"/>
      <w:lvlText w:val="%2"/>
      <w:lvlJc w:val="left"/>
      <w:pPr>
        <w:ind w:left="13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2" w:tplc="326CCAE6">
      <w:start w:val="1"/>
      <w:numFmt w:val="lowerRoman"/>
      <w:lvlText w:val="%3"/>
      <w:lvlJc w:val="left"/>
      <w:pPr>
        <w:ind w:left="20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3" w:tplc="7610E8D4">
      <w:start w:val="1"/>
      <w:numFmt w:val="decimal"/>
      <w:lvlText w:val="%4"/>
      <w:lvlJc w:val="left"/>
      <w:pPr>
        <w:ind w:left="27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4" w:tplc="91748052">
      <w:start w:val="1"/>
      <w:numFmt w:val="lowerLetter"/>
      <w:lvlText w:val="%5"/>
      <w:lvlJc w:val="left"/>
      <w:pPr>
        <w:ind w:left="351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5" w:tplc="37D2ECBE">
      <w:start w:val="1"/>
      <w:numFmt w:val="lowerRoman"/>
      <w:lvlText w:val="%6"/>
      <w:lvlJc w:val="left"/>
      <w:pPr>
        <w:ind w:left="423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6" w:tplc="F6E8EB1C">
      <w:start w:val="1"/>
      <w:numFmt w:val="decimal"/>
      <w:lvlText w:val="%7"/>
      <w:lvlJc w:val="left"/>
      <w:pPr>
        <w:ind w:left="49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7" w:tplc="48124DD6">
      <w:start w:val="1"/>
      <w:numFmt w:val="lowerLetter"/>
      <w:lvlText w:val="%8"/>
      <w:lvlJc w:val="left"/>
      <w:pPr>
        <w:ind w:left="56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8" w:tplc="8BD86FF6">
      <w:start w:val="1"/>
      <w:numFmt w:val="lowerRoman"/>
      <w:lvlText w:val="%9"/>
      <w:lvlJc w:val="left"/>
      <w:pPr>
        <w:ind w:left="63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1665953"/>
    <w:multiLevelType w:val="multilevel"/>
    <w:tmpl w:val="21A0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2A5E47"/>
    <w:multiLevelType w:val="hybridMultilevel"/>
    <w:tmpl w:val="03C4CDC0"/>
    <w:lvl w:ilvl="0" w:tplc="C95AFA0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3" w15:restartNumberingAfterBreak="0">
    <w:nsid w:val="648F00E1"/>
    <w:multiLevelType w:val="hybridMultilevel"/>
    <w:tmpl w:val="407C3F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5D6192E"/>
    <w:multiLevelType w:val="multilevel"/>
    <w:tmpl w:val="393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6B750F"/>
    <w:multiLevelType w:val="hybridMultilevel"/>
    <w:tmpl w:val="C6DEEE02"/>
    <w:lvl w:ilvl="0" w:tplc="C95AFA0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6" w15:restartNumberingAfterBreak="0">
    <w:nsid w:val="6C1C47FD"/>
    <w:multiLevelType w:val="multilevel"/>
    <w:tmpl w:val="F5F4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97040A"/>
    <w:multiLevelType w:val="multilevel"/>
    <w:tmpl w:val="6322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0440F1"/>
    <w:multiLevelType w:val="hybridMultilevel"/>
    <w:tmpl w:val="2CC62C8E"/>
    <w:lvl w:ilvl="0" w:tplc="D0888BA4">
      <w:start w:val="1"/>
      <w:numFmt w:val="decimal"/>
      <w:lvlText w:val="%1)"/>
      <w:lvlJc w:val="left"/>
      <w:pPr>
        <w:ind w:left="661"/>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1" w:tplc="9146C22C">
      <w:start w:val="1"/>
      <w:numFmt w:val="lowerLetter"/>
      <w:lvlText w:val="%2"/>
      <w:lvlJc w:val="left"/>
      <w:pPr>
        <w:ind w:left="13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2" w:tplc="92564FB0">
      <w:start w:val="1"/>
      <w:numFmt w:val="lowerRoman"/>
      <w:lvlText w:val="%3"/>
      <w:lvlJc w:val="left"/>
      <w:pPr>
        <w:ind w:left="20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3" w:tplc="96327F30">
      <w:start w:val="1"/>
      <w:numFmt w:val="decimal"/>
      <w:lvlText w:val="%4"/>
      <w:lvlJc w:val="left"/>
      <w:pPr>
        <w:ind w:left="27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4" w:tplc="D39EF944">
      <w:start w:val="1"/>
      <w:numFmt w:val="lowerLetter"/>
      <w:lvlText w:val="%5"/>
      <w:lvlJc w:val="left"/>
      <w:pPr>
        <w:ind w:left="351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5" w:tplc="6E669DB4">
      <w:start w:val="1"/>
      <w:numFmt w:val="lowerRoman"/>
      <w:lvlText w:val="%6"/>
      <w:lvlJc w:val="left"/>
      <w:pPr>
        <w:ind w:left="423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6" w:tplc="686EA986">
      <w:start w:val="1"/>
      <w:numFmt w:val="decimal"/>
      <w:lvlText w:val="%7"/>
      <w:lvlJc w:val="left"/>
      <w:pPr>
        <w:ind w:left="49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7" w:tplc="200242CC">
      <w:start w:val="1"/>
      <w:numFmt w:val="lowerLetter"/>
      <w:lvlText w:val="%8"/>
      <w:lvlJc w:val="left"/>
      <w:pPr>
        <w:ind w:left="56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8" w:tplc="DCBE20DA">
      <w:start w:val="1"/>
      <w:numFmt w:val="lowerRoman"/>
      <w:lvlText w:val="%9"/>
      <w:lvlJc w:val="left"/>
      <w:pPr>
        <w:ind w:left="63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5AF0968"/>
    <w:multiLevelType w:val="hybridMultilevel"/>
    <w:tmpl w:val="FBB8716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0" w15:restartNumberingAfterBreak="0">
    <w:nsid w:val="7A090ACE"/>
    <w:multiLevelType w:val="multilevel"/>
    <w:tmpl w:val="76FE6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B860BB3"/>
    <w:multiLevelType w:val="multilevel"/>
    <w:tmpl w:val="EA92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220351">
    <w:abstractNumId w:val="33"/>
  </w:num>
  <w:num w:numId="2" w16cid:durableId="724523724">
    <w:abstractNumId w:val="9"/>
  </w:num>
  <w:num w:numId="3" w16cid:durableId="959921500">
    <w:abstractNumId w:val="20"/>
  </w:num>
  <w:num w:numId="4" w16cid:durableId="2095392885">
    <w:abstractNumId w:val="22"/>
  </w:num>
  <w:num w:numId="5" w16cid:durableId="26298551">
    <w:abstractNumId w:val="35"/>
  </w:num>
  <w:num w:numId="6" w16cid:durableId="266698469">
    <w:abstractNumId w:val="3"/>
  </w:num>
  <w:num w:numId="7" w16cid:durableId="950674425">
    <w:abstractNumId w:val="32"/>
  </w:num>
  <w:num w:numId="8" w16cid:durableId="2121990684">
    <w:abstractNumId w:val="4"/>
  </w:num>
  <w:num w:numId="9" w16cid:durableId="2028632208">
    <w:abstractNumId w:val="0"/>
  </w:num>
  <w:num w:numId="10" w16cid:durableId="1237328041">
    <w:abstractNumId w:val="1"/>
  </w:num>
  <w:num w:numId="11" w16cid:durableId="880240362">
    <w:abstractNumId w:val="27"/>
  </w:num>
  <w:num w:numId="12" w16cid:durableId="1455903456">
    <w:abstractNumId w:val="23"/>
  </w:num>
  <w:num w:numId="13" w16cid:durableId="166216839">
    <w:abstractNumId w:val="18"/>
  </w:num>
  <w:num w:numId="14" w16cid:durableId="1945772213">
    <w:abstractNumId w:val="39"/>
  </w:num>
  <w:num w:numId="15" w16cid:durableId="1844322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8623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77645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6587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2784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86541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4672606">
    <w:abstractNumId w:val="19"/>
  </w:num>
  <w:num w:numId="22" w16cid:durableId="979336061">
    <w:abstractNumId w:val="38"/>
  </w:num>
  <w:num w:numId="23" w16cid:durableId="1985741297">
    <w:abstractNumId w:val="30"/>
  </w:num>
  <w:num w:numId="24" w16cid:durableId="316150571">
    <w:abstractNumId w:val="15"/>
  </w:num>
  <w:num w:numId="25" w16cid:durableId="1801920652">
    <w:abstractNumId w:val="41"/>
  </w:num>
  <w:num w:numId="26" w16cid:durableId="1438791329">
    <w:abstractNumId w:val="34"/>
  </w:num>
  <w:num w:numId="27" w16cid:durableId="1797799165">
    <w:abstractNumId w:val="6"/>
  </w:num>
  <w:num w:numId="28" w16cid:durableId="1381857269">
    <w:abstractNumId w:val="36"/>
  </w:num>
  <w:num w:numId="29" w16cid:durableId="1311055016">
    <w:abstractNumId w:val="16"/>
  </w:num>
  <w:num w:numId="30" w16cid:durableId="1374772471">
    <w:abstractNumId w:val="24"/>
  </w:num>
  <w:num w:numId="31" w16cid:durableId="1474834315">
    <w:abstractNumId w:val="13"/>
  </w:num>
  <w:num w:numId="32" w16cid:durableId="655719547">
    <w:abstractNumId w:val="14"/>
  </w:num>
  <w:num w:numId="33" w16cid:durableId="1580627814">
    <w:abstractNumId w:val="29"/>
  </w:num>
  <w:num w:numId="34" w16cid:durableId="1120339152">
    <w:abstractNumId w:val="37"/>
  </w:num>
  <w:num w:numId="35" w16cid:durableId="1875000024">
    <w:abstractNumId w:val="28"/>
  </w:num>
  <w:num w:numId="36" w16cid:durableId="1193229961">
    <w:abstractNumId w:val="21"/>
  </w:num>
  <w:num w:numId="37" w16cid:durableId="1506436370">
    <w:abstractNumId w:val="31"/>
  </w:num>
  <w:num w:numId="38" w16cid:durableId="1591088212">
    <w:abstractNumId w:val="10"/>
  </w:num>
  <w:num w:numId="39" w16cid:durableId="744230989">
    <w:abstractNumId w:val="2"/>
  </w:num>
  <w:num w:numId="40" w16cid:durableId="378210195">
    <w:abstractNumId w:val="26"/>
  </w:num>
  <w:num w:numId="41" w16cid:durableId="1970277401">
    <w:abstractNumId w:val="25"/>
  </w:num>
  <w:num w:numId="42" w16cid:durableId="927427975">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D9"/>
    <w:rsid w:val="000006E7"/>
    <w:rsid w:val="000013FE"/>
    <w:rsid w:val="00003A5C"/>
    <w:rsid w:val="00004056"/>
    <w:rsid w:val="00004315"/>
    <w:rsid w:val="000049F8"/>
    <w:rsid w:val="00004A0F"/>
    <w:rsid w:val="000132D7"/>
    <w:rsid w:val="00013628"/>
    <w:rsid w:val="000138C8"/>
    <w:rsid w:val="000205A0"/>
    <w:rsid w:val="000244E1"/>
    <w:rsid w:val="00030CF6"/>
    <w:rsid w:val="000326EB"/>
    <w:rsid w:val="000473C9"/>
    <w:rsid w:val="000479CC"/>
    <w:rsid w:val="0005141C"/>
    <w:rsid w:val="000572D3"/>
    <w:rsid w:val="00060574"/>
    <w:rsid w:val="0006104E"/>
    <w:rsid w:val="000652D9"/>
    <w:rsid w:val="00065706"/>
    <w:rsid w:val="000715F2"/>
    <w:rsid w:val="00082C1D"/>
    <w:rsid w:val="00083822"/>
    <w:rsid w:val="00083AE7"/>
    <w:rsid w:val="00084351"/>
    <w:rsid w:val="00091CBE"/>
    <w:rsid w:val="00092FA9"/>
    <w:rsid w:val="000A1C87"/>
    <w:rsid w:val="000A1CBD"/>
    <w:rsid w:val="000A2D84"/>
    <w:rsid w:val="000A310D"/>
    <w:rsid w:val="000A37BF"/>
    <w:rsid w:val="000A5235"/>
    <w:rsid w:val="000B1C5B"/>
    <w:rsid w:val="000C0793"/>
    <w:rsid w:val="000C246A"/>
    <w:rsid w:val="000C5C14"/>
    <w:rsid w:val="000C6C06"/>
    <w:rsid w:val="000D2797"/>
    <w:rsid w:val="000D3C9E"/>
    <w:rsid w:val="000D717E"/>
    <w:rsid w:val="000E1117"/>
    <w:rsid w:val="000E7898"/>
    <w:rsid w:val="000F0895"/>
    <w:rsid w:val="000F14BB"/>
    <w:rsid w:val="000F19C8"/>
    <w:rsid w:val="000F1FF3"/>
    <w:rsid w:val="000F4EB8"/>
    <w:rsid w:val="00103CE8"/>
    <w:rsid w:val="0011017B"/>
    <w:rsid w:val="00110E8A"/>
    <w:rsid w:val="001144D7"/>
    <w:rsid w:val="001234E3"/>
    <w:rsid w:val="00127678"/>
    <w:rsid w:val="001317A2"/>
    <w:rsid w:val="00136DE8"/>
    <w:rsid w:val="00144446"/>
    <w:rsid w:val="00147F47"/>
    <w:rsid w:val="00150CC3"/>
    <w:rsid w:val="00154E10"/>
    <w:rsid w:val="00156F7E"/>
    <w:rsid w:val="00164651"/>
    <w:rsid w:val="00166C95"/>
    <w:rsid w:val="00170311"/>
    <w:rsid w:val="001708CB"/>
    <w:rsid w:val="00171439"/>
    <w:rsid w:val="00174E4A"/>
    <w:rsid w:val="00183100"/>
    <w:rsid w:val="001924F5"/>
    <w:rsid w:val="001928CD"/>
    <w:rsid w:val="001950F3"/>
    <w:rsid w:val="00197728"/>
    <w:rsid w:val="001A0E3E"/>
    <w:rsid w:val="001A462B"/>
    <w:rsid w:val="001A53AD"/>
    <w:rsid w:val="001A68AC"/>
    <w:rsid w:val="001B080E"/>
    <w:rsid w:val="001B0F62"/>
    <w:rsid w:val="001B1157"/>
    <w:rsid w:val="001C0905"/>
    <w:rsid w:val="001D0CFD"/>
    <w:rsid w:val="001D17AF"/>
    <w:rsid w:val="001E13CE"/>
    <w:rsid w:val="001E1698"/>
    <w:rsid w:val="001E3D1F"/>
    <w:rsid w:val="001F0153"/>
    <w:rsid w:val="001F0AA8"/>
    <w:rsid w:val="001F3F8E"/>
    <w:rsid w:val="0021315E"/>
    <w:rsid w:val="002143F1"/>
    <w:rsid w:val="00233249"/>
    <w:rsid w:val="00234377"/>
    <w:rsid w:val="002349B7"/>
    <w:rsid w:val="00240951"/>
    <w:rsid w:val="0024105F"/>
    <w:rsid w:val="002459F2"/>
    <w:rsid w:val="0025196F"/>
    <w:rsid w:val="0025710E"/>
    <w:rsid w:val="00257554"/>
    <w:rsid w:val="0026025A"/>
    <w:rsid w:val="00265DD5"/>
    <w:rsid w:val="00271035"/>
    <w:rsid w:val="00274EC3"/>
    <w:rsid w:val="00276490"/>
    <w:rsid w:val="00276884"/>
    <w:rsid w:val="00282958"/>
    <w:rsid w:val="00284B59"/>
    <w:rsid w:val="00286EAE"/>
    <w:rsid w:val="0028703F"/>
    <w:rsid w:val="002922D4"/>
    <w:rsid w:val="00293C9F"/>
    <w:rsid w:val="0029544F"/>
    <w:rsid w:val="00296381"/>
    <w:rsid w:val="00296C22"/>
    <w:rsid w:val="002A1247"/>
    <w:rsid w:val="002A6081"/>
    <w:rsid w:val="002A65C8"/>
    <w:rsid w:val="002B2471"/>
    <w:rsid w:val="002B3A65"/>
    <w:rsid w:val="002B3EA5"/>
    <w:rsid w:val="002B499D"/>
    <w:rsid w:val="002B6274"/>
    <w:rsid w:val="002B75D4"/>
    <w:rsid w:val="002C36F1"/>
    <w:rsid w:val="002C579C"/>
    <w:rsid w:val="002D2B25"/>
    <w:rsid w:val="002D4D59"/>
    <w:rsid w:val="002E0411"/>
    <w:rsid w:val="002E170B"/>
    <w:rsid w:val="002E4FE3"/>
    <w:rsid w:val="002E65BA"/>
    <w:rsid w:val="002F3D4B"/>
    <w:rsid w:val="002F4EFD"/>
    <w:rsid w:val="002F690D"/>
    <w:rsid w:val="003013C2"/>
    <w:rsid w:val="00302F98"/>
    <w:rsid w:val="003075D6"/>
    <w:rsid w:val="003102CD"/>
    <w:rsid w:val="00310523"/>
    <w:rsid w:val="00312523"/>
    <w:rsid w:val="0031708D"/>
    <w:rsid w:val="00321E10"/>
    <w:rsid w:val="003253AB"/>
    <w:rsid w:val="003316F5"/>
    <w:rsid w:val="00334DFE"/>
    <w:rsid w:val="00337D98"/>
    <w:rsid w:val="00343AE2"/>
    <w:rsid w:val="0034645E"/>
    <w:rsid w:val="00346956"/>
    <w:rsid w:val="003527CC"/>
    <w:rsid w:val="00356907"/>
    <w:rsid w:val="00362275"/>
    <w:rsid w:val="00362BA3"/>
    <w:rsid w:val="0037326A"/>
    <w:rsid w:val="00377583"/>
    <w:rsid w:val="003828A0"/>
    <w:rsid w:val="0038338A"/>
    <w:rsid w:val="003905A1"/>
    <w:rsid w:val="00391AF2"/>
    <w:rsid w:val="0039487D"/>
    <w:rsid w:val="00394A10"/>
    <w:rsid w:val="0039716D"/>
    <w:rsid w:val="00397C8E"/>
    <w:rsid w:val="003A1864"/>
    <w:rsid w:val="003A3DF8"/>
    <w:rsid w:val="003A6118"/>
    <w:rsid w:val="003B0C8F"/>
    <w:rsid w:val="003B2C44"/>
    <w:rsid w:val="003C04B8"/>
    <w:rsid w:val="003C5426"/>
    <w:rsid w:val="003D3BF7"/>
    <w:rsid w:val="003E0298"/>
    <w:rsid w:val="003E0CBC"/>
    <w:rsid w:val="003E233A"/>
    <w:rsid w:val="003E498F"/>
    <w:rsid w:val="003E5C6F"/>
    <w:rsid w:val="003F0FCC"/>
    <w:rsid w:val="003F6CB1"/>
    <w:rsid w:val="003F73EB"/>
    <w:rsid w:val="003F77EC"/>
    <w:rsid w:val="0040176B"/>
    <w:rsid w:val="00401D6C"/>
    <w:rsid w:val="004051EF"/>
    <w:rsid w:val="00421897"/>
    <w:rsid w:val="00421D10"/>
    <w:rsid w:val="004243AF"/>
    <w:rsid w:val="00433E8B"/>
    <w:rsid w:val="00434F1B"/>
    <w:rsid w:val="00437572"/>
    <w:rsid w:val="00444CDF"/>
    <w:rsid w:val="00444E47"/>
    <w:rsid w:val="00453C53"/>
    <w:rsid w:val="00456B71"/>
    <w:rsid w:val="0046175B"/>
    <w:rsid w:val="00463BE6"/>
    <w:rsid w:val="004644A5"/>
    <w:rsid w:val="00466A7A"/>
    <w:rsid w:val="004760D2"/>
    <w:rsid w:val="00483476"/>
    <w:rsid w:val="0048408B"/>
    <w:rsid w:val="0048782D"/>
    <w:rsid w:val="00496C76"/>
    <w:rsid w:val="004A6A4F"/>
    <w:rsid w:val="004B424D"/>
    <w:rsid w:val="004B43B1"/>
    <w:rsid w:val="004C0855"/>
    <w:rsid w:val="004C11B6"/>
    <w:rsid w:val="004C56DC"/>
    <w:rsid w:val="004D1EA9"/>
    <w:rsid w:val="004E0093"/>
    <w:rsid w:val="004E09AE"/>
    <w:rsid w:val="004E2B78"/>
    <w:rsid w:val="004E4E42"/>
    <w:rsid w:val="004E7145"/>
    <w:rsid w:val="004F1E16"/>
    <w:rsid w:val="00506637"/>
    <w:rsid w:val="00507E2E"/>
    <w:rsid w:val="00513D43"/>
    <w:rsid w:val="0051474A"/>
    <w:rsid w:val="00515159"/>
    <w:rsid w:val="005232E5"/>
    <w:rsid w:val="005328EB"/>
    <w:rsid w:val="005367D4"/>
    <w:rsid w:val="0053771D"/>
    <w:rsid w:val="00542589"/>
    <w:rsid w:val="0054486A"/>
    <w:rsid w:val="005452D2"/>
    <w:rsid w:val="005460D4"/>
    <w:rsid w:val="0055094C"/>
    <w:rsid w:val="00554410"/>
    <w:rsid w:val="00564335"/>
    <w:rsid w:val="00564CFB"/>
    <w:rsid w:val="00570B53"/>
    <w:rsid w:val="0057552B"/>
    <w:rsid w:val="00576736"/>
    <w:rsid w:val="00581455"/>
    <w:rsid w:val="005844F2"/>
    <w:rsid w:val="005845BA"/>
    <w:rsid w:val="00585F1E"/>
    <w:rsid w:val="00586449"/>
    <w:rsid w:val="0059022E"/>
    <w:rsid w:val="00590A74"/>
    <w:rsid w:val="005945D3"/>
    <w:rsid w:val="00594C85"/>
    <w:rsid w:val="005A0CE3"/>
    <w:rsid w:val="005A12EA"/>
    <w:rsid w:val="005A520A"/>
    <w:rsid w:val="005A5E12"/>
    <w:rsid w:val="005A6DE3"/>
    <w:rsid w:val="005B12C1"/>
    <w:rsid w:val="005B32E1"/>
    <w:rsid w:val="005B4097"/>
    <w:rsid w:val="005B7D53"/>
    <w:rsid w:val="005C4A3D"/>
    <w:rsid w:val="005C7B7F"/>
    <w:rsid w:val="005D0704"/>
    <w:rsid w:val="005D4D25"/>
    <w:rsid w:val="005D662B"/>
    <w:rsid w:val="005E160B"/>
    <w:rsid w:val="005E34B6"/>
    <w:rsid w:val="005E3AFB"/>
    <w:rsid w:val="005F0D5B"/>
    <w:rsid w:val="005F1E03"/>
    <w:rsid w:val="0060237D"/>
    <w:rsid w:val="006025F4"/>
    <w:rsid w:val="006078A6"/>
    <w:rsid w:val="00611729"/>
    <w:rsid w:val="006137FC"/>
    <w:rsid w:val="00613FE9"/>
    <w:rsid w:val="00616574"/>
    <w:rsid w:val="006203C5"/>
    <w:rsid w:val="0062194F"/>
    <w:rsid w:val="00623953"/>
    <w:rsid w:val="006242EE"/>
    <w:rsid w:val="006276BB"/>
    <w:rsid w:val="00630CE7"/>
    <w:rsid w:val="00633844"/>
    <w:rsid w:val="006347B5"/>
    <w:rsid w:val="00634BCC"/>
    <w:rsid w:val="006408CB"/>
    <w:rsid w:val="00647BB2"/>
    <w:rsid w:val="00664664"/>
    <w:rsid w:val="0066607C"/>
    <w:rsid w:val="00666361"/>
    <w:rsid w:val="00667DA1"/>
    <w:rsid w:val="00673323"/>
    <w:rsid w:val="00677C56"/>
    <w:rsid w:val="00681D5B"/>
    <w:rsid w:val="00685EAC"/>
    <w:rsid w:val="00690B31"/>
    <w:rsid w:val="00692062"/>
    <w:rsid w:val="006A2DF1"/>
    <w:rsid w:val="006A377E"/>
    <w:rsid w:val="006A6AEF"/>
    <w:rsid w:val="006B1C2A"/>
    <w:rsid w:val="006B603B"/>
    <w:rsid w:val="006B6F65"/>
    <w:rsid w:val="006C6AF9"/>
    <w:rsid w:val="006C7117"/>
    <w:rsid w:val="006D1BD3"/>
    <w:rsid w:val="006D26D9"/>
    <w:rsid w:val="006D5E1E"/>
    <w:rsid w:val="006D6B85"/>
    <w:rsid w:val="006E48EF"/>
    <w:rsid w:val="006F63C8"/>
    <w:rsid w:val="00704F25"/>
    <w:rsid w:val="00712CA2"/>
    <w:rsid w:val="007204A8"/>
    <w:rsid w:val="00727439"/>
    <w:rsid w:val="0072783B"/>
    <w:rsid w:val="00741C33"/>
    <w:rsid w:val="007426E9"/>
    <w:rsid w:val="0074643C"/>
    <w:rsid w:val="00760290"/>
    <w:rsid w:val="0076388B"/>
    <w:rsid w:val="00763A55"/>
    <w:rsid w:val="00765262"/>
    <w:rsid w:val="00765CB0"/>
    <w:rsid w:val="00766DC8"/>
    <w:rsid w:val="00770939"/>
    <w:rsid w:val="0077797C"/>
    <w:rsid w:val="00777B39"/>
    <w:rsid w:val="007822FF"/>
    <w:rsid w:val="00791514"/>
    <w:rsid w:val="007917D8"/>
    <w:rsid w:val="00793059"/>
    <w:rsid w:val="007931FE"/>
    <w:rsid w:val="0079391B"/>
    <w:rsid w:val="00793ECA"/>
    <w:rsid w:val="00796AEE"/>
    <w:rsid w:val="007A1F1D"/>
    <w:rsid w:val="007A2B86"/>
    <w:rsid w:val="007A4F8D"/>
    <w:rsid w:val="007B0EA0"/>
    <w:rsid w:val="007B2383"/>
    <w:rsid w:val="007B3538"/>
    <w:rsid w:val="007B5DC1"/>
    <w:rsid w:val="007B7093"/>
    <w:rsid w:val="007B78ED"/>
    <w:rsid w:val="007C0F34"/>
    <w:rsid w:val="007C2A5E"/>
    <w:rsid w:val="007C4894"/>
    <w:rsid w:val="007C4937"/>
    <w:rsid w:val="007C4D3F"/>
    <w:rsid w:val="007C5AA5"/>
    <w:rsid w:val="007C67DC"/>
    <w:rsid w:val="007C7945"/>
    <w:rsid w:val="007D0018"/>
    <w:rsid w:val="007D2DC0"/>
    <w:rsid w:val="007D402D"/>
    <w:rsid w:val="007D5970"/>
    <w:rsid w:val="007E16D9"/>
    <w:rsid w:val="007E5756"/>
    <w:rsid w:val="007E7524"/>
    <w:rsid w:val="007F1C95"/>
    <w:rsid w:val="007F6F6B"/>
    <w:rsid w:val="008033C4"/>
    <w:rsid w:val="00805591"/>
    <w:rsid w:val="00806161"/>
    <w:rsid w:val="00815813"/>
    <w:rsid w:val="008242A2"/>
    <w:rsid w:val="0083026C"/>
    <w:rsid w:val="00832321"/>
    <w:rsid w:val="00834544"/>
    <w:rsid w:val="008501B7"/>
    <w:rsid w:val="008526DF"/>
    <w:rsid w:val="00853E7A"/>
    <w:rsid w:val="0085435E"/>
    <w:rsid w:val="00855C06"/>
    <w:rsid w:val="00871B49"/>
    <w:rsid w:val="00872F23"/>
    <w:rsid w:val="00877808"/>
    <w:rsid w:val="00883F32"/>
    <w:rsid w:val="0088581B"/>
    <w:rsid w:val="00891D1A"/>
    <w:rsid w:val="00894129"/>
    <w:rsid w:val="00894FA2"/>
    <w:rsid w:val="00895D45"/>
    <w:rsid w:val="008A2756"/>
    <w:rsid w:val="008A36A2"/>
    <w:rsid w:val="008B133C"/>
    <w:rsid w:val="008B1893"/>
    <w:rsid w:val="008B3B72"/>
    <w:rsid w:val="008B3BEA"/>
    <w:rsid w:val="008B4011"/>
    <w:rsid w:val="008B469C"/>
    <w:rsid w:val="008B55DC"/>
    <w:rsid w:val="008C083B"/>
    <w:rsid w:val="008C198C"/>
    <w:rsid w:val="008C2F05"/>
    <w:rsid w:val="008D2F0A"/>
    <w:rsid w:val="008D77A8"/>
    <w:rsid w:val="008D7A32"/>
    <w:rsid w:val="008E1446"/>
    <w:rsid w:val="008E27CB"/>
    <w:rsid w:val="008E5A80"/>
    <w:rsid w:val="008F235F"/>
    <w:rsid w:val="00904B1C"/>
    <w:rsid w:val="00904C3A"/>
    <w:rsid w:val="00912D61"/>
    <w:rsid w:val="00914F51"/>
    <w:rsid w:val="00915122"/>
    <w:rsid w:val="00916640"/>
    <w:rsid w:val="009168E3"/>
    <w:rsid w:val="009213B1"/>
    <w:rsid w:val="00921425"/>
    <w:rsid w:val="00924E37"/>
    <w:rsid w:val="009336E3"/>
    <w:rsid w:val="00936458"/>
    <w:rsid w:val="009425E0"/>
    <w:rsid w:val="00944502"/>
    <w:rsid w:val="0094474C"/>
    <w:rsid w:val="00945439"/>
    <w:rsid w:val="009471BD"/>
    <w:rsid w:val="009472EF"/>
    <w:rsid w:val="00950D93"/>
    <w:rsid w:val="009607E8"/>
    <w:rsid w:val="009623F5"/>
    <w:rsid w:val="009623F9"/>
    <w:rsid w:val="009636D1"/>
    <w:rsid w:val="00982117"/>
    <w:rsid w:val="009826A9"/>
    <w:rsid w:val="009845FA"/>
    <w:rsid w:val="00984737"/>
    <w:rsid w:val="009848A2"/>
    <w:rsid w:val="009852EE"/>
    <w:rsid w:val="00993079"/>
    <w:rsid w:val="0099318A"/>
    <w:rsid w:val="009A0DF4"/>
    <w:rsid w:val="009A4C0C"/>
    <w:rsid w:val="009B36E3"/>
    <w:rsid w:val="009B68F0"/>
    <w:rsid w:val="009C0E49"/>
    <w:rsid w:val="009C4BCA"/>
    <w:rsid w:val="009D3542"/>
    <w:rsid w:val="009D38D9"/>
    <w:rsid w:val="009E3DC0"/>
    <w:rsid w:val="009F468B"/>
    <w:rsid w:val="009F5F45"/>
    <w:rsid w:val="009F769B"/>
    <w:rsid w:val="00A03FEE"/>
    <w:rsid w:val="00A0574B"/>
    <w:rsid w:val="00A06FA9"/>
    <w:rsid w:val="00A10354"/>
    <w:rsid w:val="00A15DE1"/>
    <w:rsid w:val="00A21BB6"/>
    <w:rsid w:val="00A23F34"/>
    <w:rsid w:val="00A33663"/>
    <w:rsid w:val="00A40F17"/>
    <w:rsid w:val="00A435C6"/>
    <w:rsid w:val="00A47A37"/>
    <w:rsid w:val="00A55653"/>
    <w:rsid w:val="00A55849"/>
    <w:rsid w:val="00A6168A"/>
    <w:rsid w:val="00A61FEB"/>
    <w:rsid w:val="00A813FE"/>
    <w:rsid w:val="00A86780"/>
    <w:rsid w:val="00A86EC1"/>
    <w:rsid w:val="00A8736B"/>
    <w:rsid w:val="00A9020A"/>
    <w:rsid w:val="00A91C28"/>
    <w:rsid w:val="00A94B08"/>
    <w:rsid w:val="00A956D1"/>
    <w:rsid w:val="00A9578E"/>
    <w:rsid w:val="00AA1E3B"/>
    <w:rsid w:val="00AA7CE4"/>
    <w:rsid w:val="00AB52C5"/>
    <w:rsid w:val="00AB664A"/>
    <w:rsid w:val="00AC7D35"/>
    <w:rsid w:val="00AD3040"/>
    <w:rsid w:val="00AE104C"/>
    <w:rsid w:val="00AE240E"/>
    <w:rsid w:val="00AE6F96"/>
    <w:rsid w:val="00AF0B08"/>
    <w:rsid w:val="00AF2EEE"/>
    <w:rsid w:val="00AF338D"/>
    <w:rsid w:val="00B0079A"/>
    <w:rsid w:val="00B008C5"/>
    <w:rsid w:val="00B05D83"/>
    <w:rsid w:val="00B134E1"/>
    <w:rsid w:val="00B2328F"/>
    <w:rsid w:val="00B2459F"/>
    <w:rsid w:val="00B35B5A"/>
    <w:rsid w:val="00B36238"/>
    <w:rsid w:val="00B509BB"/>
    <w:rsid w:val="00B54B06"/>
    <w:rsid w:val="00B56A7E"/>
    <w:rsid w:val="00B57953"/>
    <w:rsid w:val="00B64CC6"/>
    <w:rsid w:val="00B96211"/>
    <w:rsid w:val="00B979C7"/>
    <w:rsid w:val="00BA1189"/>
    <w:rsid w:val="00BA1800"/>
    <w:rsid w:val="00BA2BEB"/>
    <w:rsid w:val="00BA443F"/>
    <w:rsid w:val="00BA50BD"/>
    <w:rsid w:val="00BB05D3"/>
    <w:rsid w:val="00BB4C63"/>
    <w:rsid w:val="00BC46BF"/>
    <w:rsid w:val="00BC579F"/>
    <w:rsid w:val="00BC6270"/>
    <w:rsid w:val="00BC6CA9"/>
    <w:rsid w:val="00BD5535"/>
    <w:rsid w:val="00BE49C2"/>
    <w:rsid w:val="00BE6A4D"/>
    <w:rsid w:val="00C0120C"/>
    <w:rsid w:val="00C04D3D"/>
    <w:rsid w:val="00C061BC"/>
    <w:rsid w:val="00C10013"/>
    <w:rsid w:val="00C12320"/>
    <w:rsid w:val="00C23426"/>
    <w:rsid w:val="00C237C0"/>
    <w:rsid w:val="00C25FE6"/>
    <w:rsid w:val="00C26BE1"/>
    <w:rsid w:val="00C30B80"/>
    <w:rsid w:val="00C3682A"/>
    <w:rsid w:val="00C37CB7"/>
    <w:rsid w:val="00C4043C"/>
    <w:rsid w:val="00C42239"/>
    <w:rsid w:val="00C45213"/>
    <w:rsid w:val="00C46406"/>
    <w:rsid w:val="00C47CC1"/>
    <w:rsid w:val="00C5135C"/>
    <w:rsid w:val="00C618DD"/>
    <w:rsid w:val="00C63991"/>
    <w:rsid w:val="00C6612D"/>
    <w:rsid w:val="00C716C8"/>
    <w:rsid w:val="00C72BC4"/>
    <w:rsid w:val="00C75568"/>
    <w:rsid w:val="00C75997"/>
    <w:rsid w:val="00C8055F"/>
    <w:rsid w:val="00C84AC4"/>
    <w:rsid w:val="00C874D2"/>
    <w:rsid w:val="00C91DED"/>
    <w:rsid w:val="00C96E8E"/>
    <w:rsid w:val="00CA5BC1"/>
    <w:rsid w:val="00CA7488"/>
    <w:rsid w:val="00CB466C"/>
    <w:rsid w:val="00CD0C83"/>
    <w:rsid w:val="00CD1FB1"/>
    <w:rsid w:val="00CE518C"/>
    <w:rsid w:val="00CE54D3"/>
    <w:rsid w:val="00CE5A0C"/>
    <w:rsid w:val="00CF20FE"/>
    <w:rsid w:val="00D05993"/>
    <w:rsid w:val="00D06CE2"/>
    <w:rsid w:val="00D11F71"/>
    <w:rsid w:val="00D12949"/>
    <w:rsid w:val="00D1379E"/>
    <w:rsid w:val="00D16601"/>
    <w:rsid w:val="00D2028B"/>
    <w:rsid w:val="00D226AD"/>
    <w:rsid w:val="00D30C6E"/>
    <w:rsid w:val="00D35146"/>
    <w:rsid w:val="00D35740"/>
    <w:rsid w:val="00D42FBE"/>
    <w:rsid w:val="00D4409A"/>
    <w:rsid w:val="00D56954"/>
    <w:rsid w:val="00D62A9F"/>
    <w:rsid w:val="00D64028"/>
    <w:rsid w:val="00D64757"/>
    <w:rsid w:val="00D65E6F"/>
    <w:rsid w:val="00D71405"/>
    <w:rsid w:val="00D71480"/>
    <w:rsid w:val="00D74415"/>
    <w:rsid w:val="00D83AD2"/>
    <w:rsid w:val="00D86F95"/>
    <w:rsid w:val="00D900A5"/>
    <w:rsid w:val="00D94C7E"/>
    <w:rsid w:val="00D96A31"/>
    <w:rsid w:val="00D96EB9"/>
    <w:rsid w:val="00DA57C5"/>
    <w:rsid w:val="00DB674F"/>
    <w:rsid w:val="00DC4794"/>
    <w:rsid w:val="00DF0C3F"/>
    <w:rsid w:val="00DF4287"/>
    <w:rsid w:val="00DF5C01"/>
    <w:rsid w:val="00DF6AE1"/>
    <w:rsid w:val="00E026FF"/>
    <w:rsid w:val="00E06DF3"/>
    <w:rsid w:val="00E12696"/>
    <w:rsid w:val="00E16CEE"/>
    <w:rsid w:val="00E22D91"/>
    <w:rsid w:val="00E232EC"/>
    <w:rsid w:val="00E23FCB"/>
    <w:rsid w:val="00E3405F"/>
    <w:rsid w:val="00E34867"/>
    <w:rsid w:val="00E378A1"/>
    <w:rsid w:val="00E4140F"/>
    <w:rsid w:val="00E45E05"/>
    <w:rsid w:val="00E4721C"/>
    <w:rsid w:val="00E50F15"/>
    <w:rsid w:val="00E5538D"/>
    <w:rsid w:val="00E55AC5"/>
    <w:rsid w:val="00E662EB"/>
    <w:rsid w:val="00E674C8"/>
    <w:rsid w:val="00E71FE0"/>
    <w:rsid w:val="00E7412F"/>
    <w:rsid w:val="00E8031F"/>
    <w:rsid w:val="00E831E6"/>
    <w:rsid w:val="00E8403B"/>
    <w:rsid w:val="00E85C1A"/>
    <w:rsid w:val="00E861BC"/>
    <w:rsid w:val="00E876CE"/>
    <w:rsid w:val="00E90A79"/>
    <w:rsid w:val="00E9717A"/>
    <w:rsid w:val="00E97716"/>
    <w:rsid w:val="00E97A91"/>
    <w:rsid w:val="00EA2264"/>
    <w:rsid w:val="00EA67C5"/>
    <w:rsid w:val="00EA723B"/>
    <w:rsid w:val="00EB47C2"/>
    <w:rsid w:val="00EB5B96"/>
    <w:rsid w:val="00EB6819"/>
    <w:rsid w:val="00EC09B5"/>
    <w:rsid w:val="00EC4237"/>
    <w:rsid w:val="00ED3158"/>
    <w:rsid w:val="00ED5F26"/>
    <w:rsid w:val="00EE39FA"/>
    <w:rsid w:val="00EE73AD"/>
    <w:rsid w:val="00EF0185"/>
    <w:rsid w:val="00EF48DB"/>
    <w:rsid w:val="00EF616E"/>
    <w:rsid w:val="00EF6879"/>
    <w:rsid w:val="00F00AFF"/>
    <w:rsid w:val="00F0184A"/>
    <w:rsid w:val="00F02B0C"/>
    <w:rsid w:val="00F039FD"/>
    <w:rsid w:val="00F25772"/>
    <w:rsid w:val="00F301FA"/>
    <w:rsid w:val="00F31194"/>
    <w:rsid w:val="00F4794F"/>
    <w:rsid w:val="00F47F95"/>
    <w:rsid w:val="00F51232"/>
    <w:rsid w:val="00F56BD6"/>
    <w:rsid w:val="00F60639"/>
    <w:rsid w:val="00F61522"/>
    <w:rsid w:val="00F637E0"/>
    <w:rsid w:val="00F63ED9"/>
    <w:rsid w:val="00F70E73"/>
    <w:rsid w:val="00F740FF"/>
    <w:rsid w:val="00F7459F"/>
    <w:rsid w:val="00F80762"/>
    <w:rsid w:val="00F80865"/>
    <w:rsid w:val="00F8223C"/>
    <w:rsid w:val="00F824FE"/>
    <w:rsid w:val="00F83714"/>
    <w:rsid w:val="00F83EF3"/>
    <w:rsid w:val="00F867F2"/>
    <w:rsid w:val="00F90BA6"/>
    <w:rsid w:val="00F90C5D"/>
    <w:rsid w:val="00F91F1F"/>
    <w:rsid w:val="00F9293E"/>
    <w:rsid w:val="00F93EE5"/>
    <w:rsid w:val="00FA0DC6"/>
    <w:rsid w:val="00FA0F0F"/>
    <w:rsid w:val="00FA317C"/>
    <w:rsid w:val="00FA54CF"/>
    <w:rsid w:val="00FB7A2C"/>
    <w:rsid w:val="00FC6091"/>
    <w:rsid w:val="00FC7EA9"/>
    <w:rsid w:val="00FD02C6"/>
    <w:rsid w:val="00FD1FB9"/>
    <w:rsid w:val="00FD415A"/>
    <w:rsid w:val="00FD5306"/>
    <w:rsid w:val="00FD60EC"/>
    <w:rsid w:val="00FD641D"/>
    <w:rsid w:val="00FF2BE2"/>
    <w:rsid w:val="0F7FF033"/>
    <w:rsid w:val="1478B811"/>
    <w:rsid w:val="2B602C8A"/>
    <w:rsid w:val="2F0F5822"/>
    <w:rsid w:val="30F826B5"/>
    <w:rsid w:val="4264AD00"/>
    <w:rsid w:val="42B487C1"/>
    <w:rsid w:val="4621C01A"/>
    <w:rsid w:val="4EDB9ED5"/>
    <w:rsid w:val="59C00B09"/>
    <w:rsid w:val="5A61A660"/>
    <w:rsid w:val="6F2837C2"/>
    <w:rsid w:val="6F6A099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C8999"/>
  <w15:chartTrackingRefBased/>
  <w15:docId w15:val="{C1A75A8C-6533-4125-95CD-58369D91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6B"/>
    <w:rPr>
      <w:rFonts w:ascii="Montserrat Light" w:hAnsi="Montserrat Light"/>
      <w:sz w:val="22"/>
    </w:rPr>
  </w:style>
  <w:style w:type="paragraph" w:styleId="Overskrift1">
    <w:name w:val="heading 1"/>
    <w:basedOn w:val="Normal"/>
    <w:next w:val="Normal"/>
    <w:link w:val="Overskrift1Tegn"/>
    <w:uiPriority w:val="9"/>
    <w:qFormat/>
    <w:rsid w:val="0039487D"/>
    <w:pPr>
      <w:keepNext/>
      <w:keepLines/>
      <w:spacing w:before="240"/>
      <w:outlineLvl w:val="0"/>
    </w:pPr>
    <w:rPr>
      <w:rFonts w:ascii="Montserrat SemiBold" w:eastAsiaTheme="majorEastAsia" w:hAnsi="Montserrat SemiBold" w:cstheme="majorBidi"/>
      <w:color w:val="0A8208" w:themeColor="accent1" w:themeShade="BF"/>
      <w:sz w:val="28"/>
      <w:szCs w:val="32"/>
    </w:rPr>
  </w:style>
  <w:style w:type="paragraph" w:styleId="Overskrift2">
    <w:name w:val="heading 2"/>
    <w:basedOn w:val="Normal"/>
    <w:next w:val="Normal"/>
    <w:link w:val="Overskrift2Tegn"/>
    <w:uiPriority w:val="9"/>
    <w:unhideWhenUsed/>
    <w:qFormat/>
    <w:rsid w:val="0039487D"/>
    <w:pPr>
      <w:keepNext/>
      <w:keepLines/>
      <w:spacing w:before="40"/>
      <w:outlineLvl w:val="1"/>
    </w:pPr>
    <w:rPr>
      <w:rFonts w:ascii="Montserrat Medium" w:eastAsiaTheme="majorEastAsia" w:hAnsi="Montserrat Medium" w:cstheme="majorBidi"/>
      <w:color w:val="0A8208" w:themeColor="accent1" w:themeShade="BF"/>
      <w:szCs w:val="26"/>
    </w:rPr>
  </w:style>
  <w:style w:type="paragraph" w:styleId="Overskrift3">
    <w:name w:val="heading 3"/>
    <w:basedOn w:val="Normal"/>
    <w:next w:val="Normal"/>
    <w:link w:val="Overskrift3Tegn"/>
    <w:autoRedefine/>
    <w:uiPriority w:val="9"/>
    <w:unhideWhenUsed/>
    <w:qFormat/>
    <w:rsid w:val="00B64CC6"/>
    <w:pPr>
      <w:keepNext/>
      <w:keepLines/>
      <w:numPr>
        <w:numId w:val="42"/>
      </w:numPr>
      <w:spacing w:before="40" w:line="276" w:lineRule="auto"/>
      <w:outlineLvl w:val="2"/>
    </w:pPr>
    <w:rPr>
      <w:rFonts w:asciiTheme="minorHAnsi" w:eastAsiaTheme="majorEastAsia" w:hAnsiTheme="minorHAnsi" w:cs="Gill Sans"/>
      <w:iCs/>
      <w:color w:val="0EAF0B" w:themeColor="accent5"/>
      <w:sz w:val="29"/>
      <w:szCs w:val="29"/>
      <w:lang w:eastAsia="da-DK"/>
    </w:rPr>
  </w:style>
  <w:style w:type="paragraph" w:styleId="Overskrift4">
    <w:name w:val="heading 4"/>
    <w:basedOn w:val="Normal"/>
    <w:next w:val="Normal"/>
    <w:link w:val="Overskrift4Tegn"/>
    <w:uiPriority w:val="9"/>
    <w:unhideWhenUsed/>
    <w:qFormat/>
    <w:rsid w:val="00586449"/>
    <w:pPr>
      <w:keepNext/>
      <w:keepLines/>
      <w:spacing w:before="40" w:line="276" w:lineRule="auto"/>
      <w:outlineLvl w:val="3"/>
    </w:pPr>
    <w:rPr>
      <w:rFonts w:ascii="Avenir Book" w:eastAsiaTheme="majorEastAsia" w:hAnsi="Avenir Book" w:cstheme="majorBidi"/>
      <w:color w:val="000000" w:themeColor="text1"/>
      <w:szCs w:val="22"/>
    </w:rPr>
  </w:style>
  <w:style w:type="paragraph" w:styleId="Overskrift5">
    <w:name w:val="heading 5"/>
    <w:basedOn w:val="Normal"/>
    <w:next w:val="Normal"/>
    <w:link w:val="Overskrift5Tegn"/>
    <w:uiPriority w:val="9"/>
    <w:unhideWhenUsed/>
    <w:qFormat/>
    <w:rsid w:val="00586449"/>
    <w:pPr>
      <w:keepNext/>
      <w:keepLines/>
      <w:spacing w:before="40" w:line="276" w:lineRule="auto"/>
      <w:outlineLvl w:val="4"/>
    </w:pPr>
    <w:rPr>
      <w:rFonts w:ascii="Avenir Roman" w:eastAsiaTheme="majorEastAsia" w:hAnsi="Avenir Roman" w:cstheme="majorBidi"/>
      <w:color w:val="404040" w:themeColor="text1" w:themeTint="BF"/>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fsender">
    <w:name w:val="Afsender"/>
    <w:basedOn w:val="Normal"/>
    <w:uiPriority w:val="99"/>
    <w:rsid w:val="00D56954"/>
    <w:pPr>
      <w:autoSpaceDE w:val="0"/>
      <w:autoSpaceDN w:val="0"/>
      <w:adjustRightInd w:val="0"/>
      <w:spacing w:line="200" w:lineRule="atLeast"/>
      <w:textAlignment w:val="center"/>
    </w:pPr>
    <w:rPr>
      <w:rFonts w:ascii="Calibri" w:hAnsi="Calibri" w:cs="Calibri"/>
      <w:color w:val="000000"/>
      <w:sz w:val="14"/>
      <w:szCs w:val="14"/>
    </w:rPr>
  </w:style>
  <w:style w:type="character" w:customStyle="1" w:styleId="Grntlink">
    <w:name w:val="Grønt link"/>
    <w:uiPriority w:val="99"/>
    <w:rsid w:val="00D56954"/>
    <w:rPr>
      <w:color w:val="5BBA47"/>
      <w:u w:val="thick"/>
    </w:rPr>
  </w:style>
  <w:style w:type="paragraph" w:styleId="Brdtekst">
    <w:name w:val="Body Text"/>
    <w:basedOn w:val="Normal"/>
    <w:link w:val="BrdtekstTegn"/>
    <w:uiPriority w:val="99"/>
    <w:rsid w:val="00F0184A"/>
    <w:pPr>
      <w:autoSpaceDE w:val="0"/>
      <w:autoSpaceDN w:val="0"/>
      <w:adjustRightInd w:val="0"/>
      <w:spacing w:after="57" w:line="260" w:lineRule="atLeast"/>
      <w:textAlignment w:val="center"/>
    </w:pPr>
    <w:rPr>
      <w:rFonts w:ascii="Calibri" w:hAnsi="Calibri" w:cs="Calibri"/>
      <w:color w:val="000000"/>
      <w:sz w:val="20"/>
      <w:szCs w:val="20"/>
    </w:rPr>
  </w:style>
  <w:style w:type="character" w:customStyle="1" w:styleId="BrdtekstTegn">
    <w:name w:val="Brødtekst Tegn"/>
    <w:basedOn w:val="Standardskrifttypeiafsnit"/>
    <w:link w:val="Brdtekst"/>
    <w:uiPriority w:val="99"/>
    <w:rsid w:val="00F0184A"/>
    <w:rPr>
      <w:rFonts w:ascii="Calibri" w:hAnsi="Calibri" w:cs="Calibri"/>
      <w:color w:val="000000"/>
      <w:sz w:val="20"/>
      <w:szCs w:val="20"/>
    </w:rPr>
  </w:style>
  <w:style w:type="character" w:customStyle="1" w:styleId="Bold">
    <w:name w:val="Bold"/>
    <w:uiPriority w:val="99"/>
    <w:rsid w:val="00F0184A"/>
    <w:rPr>
      <w:b/>
      <w:bCs/>
    </w:rPr>
  </w:style>
  <w:style w:type="character" w:customStyle="1" w:styleId="Gr">
    <w:name w:val="Grå"/>
    <w:uiPriority w:val="99"/>
    <w:rsid w:val="00F0184A"/>
    <w:rPr>
      <w:color w:val="000000"/>
    </w:rPr>
  </w:style>
  <w:style w:type="paragraph" w:styleId="Sidehoved">
    <w:name w:val="header"/>
    <w:basedOn w:val="Normal"/>
    <w:link w:val="SidehovedTegn"/>
    <w:uiPriority w:val="99"/>
    <w:unhideWhenUsed/>
    <w:rsid w:val="00616574"/>
    <w:pPr>
      <w:tabs>
        <w:tab w:val="center" w:pos="4819"/>
        <w:tab w:val="right" w:pos="9638"/>
      </w:tabs>
    </w:pPr>
  </w:style>
  <w:style w:type="character" w:customStyle="1" w:styleId="SidehovedTegn">
    <w:name w:val="Sidehoved Tegn"/>
    <w:basedOn w:val="Standardskrifttypeiafsnit"/>
    <w:link w:val="Sidehoved"/>
    <w:uiPriority w:val="99"/>
    <w:rsid w:val="00616574"/>
  </w:style>
  <w:style w:type="paragraph" w:styleId="Sidefod">
    <w:name w:val="footer"/>
    <w:basedOn w:val="Normal"/>
    <w:link w:val="SidefodTegn"/>
    <w:uiPriority w:val="99"/>
    <w:unhideWhenUsed/>
    <w:rsid w:val="00616574"/>
    <w:pPr>
      <w:tabs>
        <w:tab w:val="center" w:pos="4819"/>
        <w:tab w:val="right" w:pos="9638"/>
      </w:tabs>
    </w:pPr>
  </w:style>
  <w:style w:type="character" w:customStyle="1" w:styleId="SidefodTegn">
    <w:name w:val="Sidefod Tegn"/>
    <w:basedOn w:val="Standardskrifttypeiafsnit"/>
    <w:link w:val="Sidefod"/>
    <w:uiPriority w:val="99"/>
    <w:rsid w:val="00616574"/>
  </w:style>
  <w:style w:type="character" w:styleId="Hyperlink">
    <w:name w:val="Hyperlink"/>
    <w:basedOn w:val="Standardskrifttypeiafsnit"/>
    <w:uiPriority w:val="99"/>
    <w:unhideWhenUsed/>
    <w:rsid w:val="00394A10"/>
    <w:rPr>
      <w:color w:val="0EAF0B" w:themeColor="hyperlink"/>
      <w:u w:val="single"/>
    </w:rPr>
  </w:style>
  <w:style w:type="character" w:styleId="Ulstomtale">
    <w:name w:val="Unresolved Mention"/>
    <w:basedOn w:val="Standardskrifttypeiafsnit"/>
    <w:uiPriority w:val="99"/>
    <w:semiHidden/>
    <w:unhideWhenUsed/>
    <w:rsid w:val="00394A10"/>
    <w:rPr>
      <w:color w:val="605E5C"/>
      <w:shd w:val="clear" w:color="auto" w:fill="E1DFDD"/>
    </w:rPr>
  </w:style>
  <w:style w:type="character" w:customStyle="1" w:styleId="Overskrift1Tegn">
    <w:name w:val="Overskrift 1 Tegn"/>
    <w:basedOn w:val="Standardskrifttypeiafsnit"/>
    <w:link w:val="Overskrift1"/>
    <w:uiPriority w:val="9"/>
    <w:rsid w:val="0039487D"/>
    <w:rPr>
      <w:rFonts w:ascii="Montserrat SemiBold" w:eastAsiaTheme="majorEastAsia" w:hAnsi="Montserrat SemiBold" w:cstheme="majorBidi"/>
      <w:color w:val="0A8208" w:themeColor="accent1" w:themeShade="BF"/>
      <w:sz w:val="28"/>
      <w:szCs w:val="32"/>
    </w:rPr>
  </w:style>
  <w:style w:type="character" w:customStyle="1" w:styleId="Overskrift2Tegn">
    <w:name w:val="Overskrift 2 Tegn"/>
    <w:basedOn w:val="Standardskrifttypeiafsnit"/>
    <w:link w:val="Overskrift2"/>
    <w:uiPriority w:val="9"/>
    <w:rsid w:val="0039487D"/>
    <w:rPr>
      <w:rFonts w:ascii="Montserrat Medium" w:eastAsiaTheme="majorEastAsia" w:hAnsi="Montserrat Medium" w:cstheme="majorBidi"/>
      <w:color w:val="0A8208" w:themeColor="accent1" w:themeShade="BF"/>
      <w:szCs w:val="26"/>
    </w:rPr>
  </w:style>
  <w:style w:type="paragraph" w:styleId="Titel">
    <w:name w:val="Title"/>
    <w:basedOn w:val="Normal"/>
    <w:next w:val="Normal"/>
    <w:link w:val="TitelTegn"/>
    <w:uiPriority w:val="10"/>
    <w:qFormat/>
    <w:rsid w:val="0039487D"/>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9487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9487D"/>
    <w:pPr>
      <w:numPr>
        <w:ilvl w:val="1"/>
      </w:numPr>
      <w:spacing w:after="160"/>
    </w:pPr>
    <w:rPr>
      <w:rFonts w:asciiTheme="minorHAnsi" w:eastAsiaTheme="minorEastAsia" w:hAnsiTheme="minorHAnsi"/>
      <w:color w:val="5A5A5A" w:themeColor="text1" w:themeTint="A5"/>
      <w:spacing w:val="15"/>
      <w:szCs w:val="22"/>
    </w:rPr>
  </w:style>
  <w:style w:type="character" w:customStyle="1" w:styleId="UndertitelTegn">
    <w:name w:val="Undertitel Tegn"/>
    <w:basedOn w:val="Standardskrifttypeiafsnit"/>
    <w:link w:val="Undertitel"/>
    <w:uiPriority w:val="11"/>
    <w:rsid w:val="0039487D"/>
    <w:rPr>
      <w:rFonts w:eastAsiaTheme="minorEastAsia"/>
      <w:color w:val="5A5A5A" w:themeColor="text1" w:themeTint="A5"/>
      <w:spacing w:val="15"/>
      <w:sz w:val="22"/>
      <w:szCs w:val="22"/>
    </w:rPr>
  </w:style>
  <w:style w:type="table" w:styleId="Tabel-Gitter">
    <w:name w:val="Table Grid"/>
    <w:basedOn w:val="Tabel-Normal"/>
    <w:uiPriority w:val="59"/>
    <w:rsid w:val="00586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B64CC6"/>
    <w:rPr>
      <w:rFonts w:eastAsiaTheme="majorEastAsia" w:cs="Gill Sans"/>
      <w:iCs/>
      <w:color w:val="0EAF0B" w:themeColor="accent5"/>
      <w:sz w:val="29"/>
      <w:szCs w:val="29"/>
      <w:lang w:eastAsia="da-DK"/>
    </w:rPr>
  </w:style>
  <w:style w:type="character" w:customStyle="1" w:styleId="Overskrift4Tegn">
    <w:name w:val="Overskrift 4 Tegn"/>
    <w:basedOn w:val="Standardskrifttypeiafsnit"/>
    <w:link w:val="Overskrift4"/>
    <w:uiPriority w:val="9"/>
    <w:rsid w:val="00586449"/>
    <w:rPr>
      <w:rFonts w:ascii="Avenir Book" w:eastAsiaTheme="majorEastAsia" w:hAnsi="Avenir Book" w:cstheme="majorBidi"/>
      <w:color w:val="000000" w:themeColor="text1"/>
      <w:sz w:val="22"/>
      <w:szCs w:val="22"/>
    </w:rPr>
  </w:style>
  <w:style w:type="character" w:customStyle="1" w:styleId="Overskrift5Tegn">
    <w:name w:val="Overskrift 5 Tegn"/>
    <w:basedOn w:val="Standardskrifttypeiafsnit"/>
    <w:link w:val="Overskrift5"/>
    <w:uiPriority w:val="9"/>
    <w:rsid w:val="00586449"/>
    <w:rPr>
      <w:rFonts w:ascii="Avenir Roman" w:eastAsiaTheme="majorEastAsia" w:hAnsi="Avenir Roman" w:cstheme="majorBidi"/>
      <w:color w:val="404040" w:themeColor="text1" w:themeTint="BF"/>
      <w:sz w:val="22"/>
      <w:szCs w:val="22"/>
    </w:rPr>
  </w:style>
  <w:style w:type="paragraph" w:styleId="Listeafsnit">
    <w:name w:val="List Paragraph"/>
    <w:basedOn w:val="Normal"/>
    <w:uiPriority w:val="34"/>
    <w:qFormat/>
    <w:rsid w:val="00586449"/>
    <w:pPr>
      <w:spacing w:after="200" w:line="276" w:lineRule="auto"/>
      <w:ind w:left="720"/>
      <w:contextualSpacing/>
    </w:pPr>
    <w:rPr>
      <w:rFonts w:ascii="Avenir Light" w:hAnsi="Avenir Light"/>
      <w:szCs w:val="22"/>
    </w:rPr>
  </w:style>
  <w:style w:type="paragraph" w:styleId="Markeringsbobletekst">
    <w:name w:val="Balloon Text"/>
    <w:basedOn w:val="Normal"/>
    <w:link w:val="MarkeringsbobletekstTegn"/>
    <w:uiPriority w:val="99"/>
    <w:semiHidden/>
    <w:unhideWhenUsed/>
    <w:rsid w:val="0058644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86449"/>
    <w:rPr>
      <w:rFonts w:ascii="Segoe UI" w:hAnsi="Segoe UI" w:cs="Segoe UI"/>
      <w:sz w:val="18"/>
      <w:szCs w:val="18"/>
    </w:rPr>
  </w:style>
  <w:style w:type="character" w:styleId="Kommentarhenvisning">
    <w:name w:val="annotation reference"/>
    <w:basedOn w:val="Standardskrifttypeiafsnit"/>
    <w:uiPriority w:val="99"/>
    <w:semiHidden/>
    <w:unhideWhenUsed/>
    <w:rsid w:val="00586449"/>
    <w:rPr>
      <w:sz w:val="16"/>
      <w:szCs w:val="16"/>
    </w:rPr>
  </w:style>
  <w:style w:type="paragraph" w:styleId="Kommentartekst">
    <w:name w:val="annotation text"/>
    <w:basedOn w:val="Normal"/>
    <w:link w:val="KommentartekstTegn"/>
    <w:uiPriority w:val="99"/>
    <w:semiHidden/>
    <w:unhideWhenUsed/>
    <w:rsid w:val="00586449"/>
    <w:pPr>
      <w:spacing w:after="200"/>
    </w:pPr>
    <w:rPr>
      <w:rFonts w:ascii="Avenir Light" w:hAnsi="Avenir Light"/>
      <w:sz w:val="20"/>
      <w:szCs w:val="20"/>
    </w:rPr>
  </w:style>
  <w:style w:type="character" w:customStyle="1" w:styleId="KommentartekstTegn">
    <w:name w:val="Kommentartekst Tegn"/>
    <w:basedOn w:val="Standardskrifttypeiafsnit"/>
    <w:link w:val="Kommentartekst"/>
    <w:uiPriority w:val="99"/>
    <w:semiHidden/>
    <w:rsid w:val="00586449"/>
    <w:rPr>
      <w:rFonts w:ascii="Avenir Light" w:hAnsi="Avenir Light"/>
      <w:sz w:val="20"/>
      <w:szCs w:val="20"/>
    </w:rPr>
  </w:style>
  <w:style w:type="paragraph" w:styleId="Kommentaremne">
    <w:name w:val="annotation subject"/>
    <w:basedOn w:val="Kommentartekst"/>
    <w:next w:val="Kommentartekst"/>
    <w:link w:val="KommentaremneTegn"/>
    <w:uiPriority w:val="99"/>
    <w:semiHidden/>
    <w:unhideWhenUsed/>
    <w:rsid w:val="00586449"/>
    <w:rPr>
      <w:b/>
      <w:bCs/>
    </w:rPr>
  </w:style>
  <w:style w:type="character" w:customStyle="1" w:styleId="KommentaremneTegn">
    <w:name w:val="Kommentaremne Tegn"/>
    <w:basedOn w:val="KommentartekstTegn"/>
    <w:link w:val="Kommentaremne"/>
    <w:uiPriority w:val="99"/>
    <w:semiHidden/>
    <w:rsid w:val="00586449"/>
    <w:rPr>
      <w:rFonts w:ascii="Avenir Light" w:hAnsi="Avenir Light"/>
      <w:b/>
      <w:bCs/>
      <w:sz w:val="20"/>
      <w:szCs w:val="20"/>
    </w:rPr>
  </w:style>
  <w:style w:type="paragraph" w:styleId="Fodnotetekst">
    <w:name w:val="footnote text"/>
    <w:basedOn w:val="Normal"/>
    <w:link w:val="FodnotetekstTegn"/>
    <w:uiPriority w:val="99"/>
    <w:semiHidden/>
    <w:unhideWhenUsed/>
    <w:rsid w:val="00586449"/>
    <w:rPr>
      <w:rFonts w:ascii="Avenir Light" w:hAnsi="Avenir Light"/>
      <w:sz w:val="20"/>
      <w:szCs w:val="20"/>
    </w:rPr>
  </w:style>
  <w:style w:type="character" w:customStyle="1" w:styleId="FodnotetekstTegn">
    <w:name w:val="Fodnotetekst Tegn"/>
    <w:basedOn w:val="Standardskrifttypeiafsnit"/>
    <w:link w:val="Fodnotetekst"/>
    <w:uiPriority w:val="99"/>
    <w:semiHidden/>
    <w:rsid w:val="00586449"/>
    <w:rPr>
      <w:rFonts w:ascii="Avenir Light" w:hAnsi="Avenir Light"/>
      <w:sz w:val="20"/>
      <w:szCs w:val="20"/>
    </w:rPr>
  </w:style>
  <w:style w:type="character" w:styleId="Fodnotehenvisning">
    <w:name w:val="footnote reference"/>
    <w:basedOn w:val="Standardskrifttypeiafsnit"/>
    <w:uiPriority w:val="99"/>
    <w:semiHidden/>
    <w:unhideWhenUsed/>
    <w:rsid w:val="00586449"/>
    <w:rPr>
      <w:vertAlign w:val="superscript"/>
    </w:rPr>
  </w:style>
  <w:style w:type="paragraph" w:styleId="Ingenafstand">
    <w:name w:val="No Spacing"/>
    <w:link w:val="IngenafstandTegn"/>
    <w:uiPriority w:val="1"/>
    <w:qFormat/>
    <w:rsid w:val="00586449"/>
    <w:rPr>
      <w:rFonts w:ascii="Times New Roman" w:hAnsi="Times New Roman"/>
      <w:sz w:val="28"/>
      <w:szCs w:val="22"/>
    </w:rPr>
  </w:style>
  <w:style w:type="character" w:styleId="Fremhv">
    <w:name w:val="Emphasis"/>
    <w:basedOn w:val="Standardskrifttypeiafsnit"/>
    <w:uiPriority w:val="20"/>
    <w:qFormat/>
    <w:rsid w:val="00586449"/>
    <w:rPr>
      <w:rFonts w:ascii="Avenir Oblique" w:hAnsi="Avenir Oblique"/>
      <w:b w:val="0"/>
      <w:bCs w:val="0"/>
      <w:i/>
      <w:iCs/>
      <w:sz w:val="21"/>
    </w:rPr>
  </w:style>
  <w:style w:type="paragraph" w:styleId="Overskrift">
    <w:name w:val="TOC Heading"/>
    <w:basedOn w:val="Overskrift1"/>
    <w:next w:val="Normal"/>
    <w:uiPriority w:val="39"/>
    <w:unhideWhenUsed/>
    <w:qFormat/>
    <w:rsid w:val="00586449"/>
    <w:pPr>
      <w:spacing w:before="480"/>
      <w:outlineLvl w:val="9"/>
    </w:pPr>
    <w:rPr>
      <w:rFonts w:asciiTheme="majorHAnsi" w:hAnsiTheme="majorHAnsi"/>
      <w:b/>
      <w:bCs/>
      <w:szCs w:val="28"/>
      <w:lang w:eastAsia="da-DK"/>
    </w:rPr>
  </w:style>
  <w:style w:type="paragraph" w:styleId="Indholdsfortegnelse1">
    <w:name w:val="toc 1"/>
    <w:basedOn w:val="Normal"/>
    <w:next w:val="Normal"/>
    <w:autoRedefine/>
    <w:uiPriority w:val="39"/>
    <w:unhideWhenUsed/>
    <w:rsid w:val="00586449"/>
    <w:pPr>
      <w:spacing w:before="120" w:line="276" w:lineRule="auto"/>
    </w:pPr>
    <w:rPr>
      <w:rFonts w:asciiTheme="minorHAnsi" w:hAnsiTheme="minorHAnsi"/>
      <w:b/>
      <w:szCs w:val="22"/>
    </w:rPr>
  </w:style>
  <w:style w:type="paragraph" w:styleId="Indholdsfortegnelse2">
    <w:name w:val="toc 2"/>
    <w:basedOn w:val="Normal"/>
    <w:next w:val="Normal"/>
    <w:autoRedefine/>
    <w:uiPriority w:val="39"/>
    <w:unhideWhenUsed/>
    <w:rsid w:val="00586449"/>
    <w:pPr>
      <w:spacing w:line="276" w:lineRule="auto"/>
      <w:ind w:left="220"/>
    </w:pPr>
    <w:rPr>
      <w:rFonts w:asciiTheme="minorHAnsi" w:hAnsiTheme="minorHAnsi"/>
      <w:i/>
      <w:szCs w:val="22"/>
    </w:rPr>
  </w:style>
  <w:style w:type="paragraph" w:styleId="Indholdsfortegnelse3">
    <w:name w:val="toc 3"/>
    <w:basedOn w:val="Normal"/>
    <w:next w:val="Normal"/>
    <w:autoRedefine/>
    <w:uiPriority w:val="39"/>
    <w:unhideWhenUsed/>
    <w:rsid w:val="00586449"/>
    <w:pPr>
      <w:spacing w:line="276" w:lineRule="auto"/>
      <w:ind w:left="440"/>
    </w:pPr>
    <w:rPr>
      <w:rFonts w:asciiTheme="minorHAnsi" w:hAnsiTheme="minorHAnsi"/>
      <w:szCs w:val="22"/>
    </w:rPr>
  </w:style>
  <w:style w:type="paragraph" w:styleId="Indholdsfortegnelse4">
    <w:name w:val="toc 4"/>
    <w:basedOn w:val="Normal"/>
    <w:next w:val="Normal"/>
    <w:autoRedefine/>
    <w:uiPriority w:val="39"/>
    <w:semiHidden/>
    <w:unhideWhenUsed/>
    <w:rsid w:val="00586449"/>
    <w:pPr>
      <w:spacing w:line="276" w:lineRule="auto"/>
      <w:ind w:left="660"/>
    </w:pPr>
    <w:rPr>
      <w:rFonts w:asciiTheme="minorHAnsi" w:hAnsiTheme="minorHAnsi"/>
      <w:sz w:val="20"/>
      <w:szCs w:val="20"/>
    </w:rPr>
  </w:style>
  <w:style w:type="paragraph" w:styleId="Indholdsfortegnelse5">
    <w:name w:val="toc 5"/>
    <w:basedOn w:val="Normal"/>
    <w:next w:val="Normal"/>
    <w:autoRedefine/>
    <w:uiPriority w:val="39"/>
    <w:semiHidden/>
    <w:unhideWhenUsed/>
    <w:rsid w:val="00586449"/>
    <w:pPr>
      <w:spacing w:line="276" w:lineRule="auto"/>
      <w:ind w:left="880"/>
    </w:pPr>
    <w:rPr>
      <w:rFonts w:asciiTheme="minorHAnsi" w:hAnsiTheme="minorHAnsi"/>
      <w:sz w:val="20"/>
      <w:szCs w:val="20"/>
    </w:rPr>
  </w:style>
  <w:style w:type="paragraph" w:styleId="Indholdsfortegnelse6">
    <w:name w:val="toc 6"/>
    <w:basedOn w:val="Normal"/>
    <w:next w:val="Normal"/>
    <w:autoRedefine/>
    <w:uiPriority w:val="39"/>
    <w:semiHidden/>
    <w:unhideWhenUsed/>
    <w:rsid w:val="00586449"/>
    <w:pPr>
      <w:spacing w:line="276" w:lineRule="auto"/>
      <w:ind w:left="1100"/>
    </w:pPr>
    <w:rPr>
      <w:rFonts w:asciiTheme="minorHAnsi" w:hAnsiTheme="minorHAnsi"/>
      <w:sz w:val="20"/>
      <w:szCs w:val="20"/>
    </w:rPr>
  </w:style>
  <w:style w:type="paragraph" w:styleId="Indholdsfortegnelse7">
    <w:name w:val="toc 7"/>
    <w:basedOn w:val="Normal"/>
    <w:next w:val="Normal"/>
    <w:autoRedefine/>
    <w:uiPriority w:val="39"/>
    <w:semiHidden/>
    <w:unhideWhenUsed/>
    <w:rsid w:val="00586449"/>
    <w:pPr>
      <w:spacing w:line="276" w:lineRule="auto"/>
      <w:ind w:left="1320"/>
    </w:pPr>
    <w:rPr>
      <w:rFonts w:asciiTheme="minorHAnsi" w:hAnsiTheme="minorHAnsi"/>
      <w:sz w:val="20"/>
      <w:szCs w:val="20"/>
    </w:rPr>
  </w:style>
  <w:style w:type="paragraph" w:styleId="Indholdsfortegnelse8">
    <w:name w:val="toc 8"/>
    <w:basedOn w:val="Normal"/>
    <w:next w:val="Normal"/>
    <w:autoRedefine/>
    <w:uiPriority w:val="39"/>
    <w:semiHidden/>
    <w:unhideWhenUsed/>
    <w:rsid w:val="00586449"/>
    <w:pPr>
      <w:spacing w:line="276" w:lineRule="auto"/>
      <w:ind w:left="1540"/>
    </w:pPr>
    <w:rPr>
      <w:rFonts w:asciiTheme="minorHAnsi" w:hAnsiTheme="minorHAnsi"/>
      <w:sz w:val="20"/>
      <w:szCs w:val="20"/>
    </w:rPr>
  </w:style>
  <w:style w:type="paragraph" w:styleId="Indholdsfortegnelse9">
    <w:name w:val="toc 9"/>
    <w:basedOn w:val="Normal"/>
    <w:next w:val="Normal"/>
    <w:autoRedefine/>
    <w:uiPriority w:val="39"/>
    <w:semiHidden/>
    <w:unhideWhenUsed/>
    <w:rsid w:val="00586449"/>
    <w:pPr>
      <w:spacing w:line="276" w:lineRule="auto"/>
      <w:ind w:left="1760"/>
    </w:pPr>
    <w:rPr>
      <w:rFonts w:asciiTheme="minorHAnsi" w:hAnsiTheme="minorHAnsi"/>
      <w:sz w:val="20"/>
      <w:szCs w:val="20"/>
    </w:rPr>
  </w:style>
  <w:style w:type="paragraph" w:customStyle="1" w:styleId="Default">
    <w:name w:val="Default"/>
    <w:rsid w:val="00586449"/>
    <w:pPr>
      <w:autoSpaceDE w:val="0"/>
      <w:autoSpaceDN w:val="0"/>
      <w:adjustRightInd w:val="0"/>
    </w:pPr>
    <w:rPr>
      <w:rFonts w:ascii="Segoe UI" w:hAnsi="Segoe UI" w:cs="Segoe UI"/>
      <w:color w:val="000000"/>
    </w:rPr>
  </w:style>
  <w:style w:type="character" w:customStyle="1" w:styleId="IngenafstandTegn">
    <w:name w:val="Ingen afstand Tegn"/>
    <w:basedOn w:val="Standardskrifttypeiafsnit"/>
    <w:link w:val="Ingenafstand"/>
    <w:uiPriority w:val="1"/>
    <w:rsid w:val="00586449"/>
    <w:rPr>
      <w:rFonts w:ascii="Times New Roman" w:hAnsi="Times New Roman"/>
      <w:sz w:val="28"/>
      <w:szCs w:val="22"/>
    </w:rPr>
  </w:style>
  <w:style w:type="character" w:styleId="Strk">
    <w:name w:val="Strong"/>
    <w:basedOn w:val="Standardskrifttypeiafsnit"/>
    <w:uiPriority w:val="22"/>
    <w:qFormat/>
    <w:rsid w:val="00586449"/>
    <w:rPr>
      <w:rFonts w:ascii="Gill Sans SemiBold" w:hAnsi="Gill Sans SemiBold"/>
      <w:b w:val="0"/>
      <w:bCs/>
      <w:i w:val="0"/>
      <w:iCs w:val="0"/>
    </w:rPr>
  </w:style>
  <w:style w:type="character" w:styleId="Svagfremhvning">
    <w:name w:val="Subtle Emphasis"/>
    <w:basedOn w:val="Standardskrifttypeiafsnit"/>
    <w:uiPriority w:val="19"/>
    <w:qFormat/>
    <w:rsid w:val="00586449"/>
    <w:rPr>
      <w:i/>
      <w:iCs/>
      <w:color w:val="404040" w:themeColor="text1" w:themeTint="BF"/>
    </w:rPr>
  </w:style>
  <w:style w:type="paragraph" w:styleId="NormalWeb">
    <w:name w:val="Normal (Web)"/>
    <w:basedOn w:val="Normal"/>
    <w:uiPriority w:val="99"/>
    <w:semiHidden/>
    <w:unhideWhenUsed/>
    <w:rsid w:val="00586449"/>
    <w:pPr>
      <w:spacing w:after="200" w:line="276" w:lineRule="auto"/>
    </w:pPr>
    <w:rPr>
      <w:rFonts w:ascii="Times New Roman" w:hAnsi="Times New Roman" w:cs="Times New Roman"/>
      <w:sz w:val="24"/>
    </w:rPr>
  </w:style>
  <w:style w:type="character" w:styleId="BesgtLink">
    <w:name w:val="FollowedHyperlink"/>
    <w:basedOn w:val="Standardskrifttypeiafsnit"/>
    <w:uiPriority w:val="99"/>
    <w:semiHidden/>
    <w:unhideWhenUsed/>
    <w:rsid w:val="00586449"/>
    <w:rPr>
      <w:color w:val="7F7F7F" w:themeColor="followedHyperlink"/>
      <w:u w:val="single"/>
    </w:rPr>
  </w:style>
  <w:style w:type="paragraph" w:customStyle="1" w:styleId="stk2">
    <w:name w:val="stk2"/>
    <w:basedOn w:val="Normal"/>
    <w:rsid w:val="00586449"/>
    <w:pPr>
      <w:spacing w:before="100" w:beforeAutospacing="1" w:after="100" w:afterAutospacing="1"/>
    </w:pPr>
    <w:rPr>
      <w:rFonts w:ascii="Times New Roman" w:eastAsia="Times New Roman" w:hAnsi="Times New Roman" w:cs="Times New Roman"/>
      <w:sz w:val="24"/>
      <w:lang w:eastAsia="da-DK"/>
    </w:rPr>
  </w:style>
  <w:style w:type="character" w:customStyle="1" w:styleId="stknr">
    <w:name w:val="stknr"/>
    <w:basedOn w:val="Standardskrifttypeiafsnit"/>
    <w:rsid w:val="00586449"/>
  </w:style>
  <w:style w:type="paragraph" w:customStyle="1" w:styleId="liste1">
    <w:name w:val="liste1"/>
    <w:basedOn w:val="Normal"/>
    <w:rsid w:val="00586449"/>
    <w:pPr>
      <w:spacing w:before="100" w:beforeAutospacing="1" w:after="100" w:afterAutospacing="1"/>
    </w:pPr>
    <w:rPr>
      <w:rFonts w:ascii="Times New Roman" w:eastAsia="Times New Roman" w:hAnsi="Times New Roman" w:cs="Times New Roman"/>
      <w:sz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670">
      <w:bodyDiv w:val="1"/>
      <w:marLeft w:val="0"/>
      <w:marRight w:val="0"/>
      <w:marTop w:val="0"/>
      <w:marBottom w:val="0"/>
      <w:divBdr>
        <w:top w:val="none" w:sz="0" w:space="0" w:color="auto"/>
        <w:left w:val="none" w:sz="0" w:space="0" w:color="auto"/>
        <w:bottom w:val="none" w:sz="0" w:space="0" w:color="auto"/>
        <w:right w:val="none" w:sz="0" w:space="0" w:color="auto"/>
      </w:divBdr>
    </w:div>
    <w:div w:id="173344429">
      <w:bodyDiv w:val="1"/>
      <w:marLeft w:val="0"/>
      <w:marRight w:val="0"/>
      <w:marTop w:val="0"/>
      <w:marBottom w:val="0"/>
      <w:divBdr>
        <w:top w:val="none" w:sz="0" w:space="0" w:color="auto"/>
        <w:left w:val="none" w:sz="0" w:space="0" w:color="auto"/>
        <w:bottom w:val="none" w:sz="0" w:space="0" w:color="auto"/>
        <w:right w:val="none" w:sz="0" w:space="0" w:color="auto"/>
      </w:divBdr>
    </w:div>
    <w:div w:id="959074850">
      <w:bodyDiv w:val="1"/>
      <w:marLeft w:val="0"/>
      <w:marRight w:val="0"/>
      <w:marTop w:val="0"/>
      <w:marBottom w:val="0"/>
      <w:divBdr>
        <w:top w:val="none" w:sz="0" w:space="0" w:color="auto"/>
        <w:left w:val="none" w:sz="0" w:space="0" w:color="auto"/>
        <w:bottom w:val="none" w:sz="0" w:space="0" w:color="auto"/>
        <w:right w:val="none" w:sz="0" w:space="0" w:color="auto"/>
      </w:divBdr>
    </w:div>
    <w:div w:id="986787515">
      <w:bodyDiv w:val="1"/>
      <w:marLeft w:val="0"/>
      <w:marRight w:val="0"/>
      <w:marTop w:val="0"/>
      <w:marBottom w:val="0"/>
      <w:divBdr>
        <w:top w:val="none" w:sz="0" w:space="0" w:color="auto"/>
        <w:left w:val="none" w:sz="0" w:space="0" w:color="auto"/>
        <w:bottom w:val="none" w:sz="0" w:space="0" w:color="auto"/>
        <w:right w:val="none" w:sz="0" w:space="0" w:color="auto"/>
      </w:divBdr>
    </w:div>
    <w:div w:id="1011950052">
      <w:bodyDiv w:val="1"/>
      <w:marLeft w:val="0"/>
      <w:marRight w:val="0"/>
      <w:marTop w:val="0"/>
      <w:marBottom w:val="0"/>
      <w:divBdr>
        <w:top w:val="none" w:sz="0" w:space="0" w:color="auto"/>
        <w:left w:val="none" w:sz="0" w:space="0" w:color="auto"/>
        <w:bottom w:val="none" w:sz="0" w:space="0" w:color="auto"/>
        <w:right w:val="none" w:sz="0" w:space="0" w:color="auto"/>
      </w:divBdr>
    </w:div>
    <w:div w:id="1028750988">
      <w:bodyDiv w:val="1"/>
      <w:marLeft w:val="0"/>
      <w:marRight w:val="0"/>
      <w:marTop w:val="0"/>
      <w:marBottom w:val="0"/>
      <w:divBdr>
        <w:top w:val="none" w:sz="0" w:space="0" w:color="auto"/>
        <w:left w:val="none" w:sz="0" w:space="0" w:color="auto"/>
        <w:bottom w:val="none" w:sz="0" w:space="0" w:color="auto"/>
        <w:right w:val="none" w:sz="0" w:space="0" w:color="auto"/>
      </w:divBdr>
    </w:div>
    <w:div w:id="1125540730">
      <w:bodyDiv w:val="1"/>
      <w:marLeft w:val="0"/>
      <w:marRight w:val="0"/>
      <w:marTop w:val="0"/>
      <w:marBottom w:val="0"/>
      <w:divBdr>
        <w:top w:val="none" w:sz="0" w:space="0" w:color="auto"/>
        <w:left w:val="none" w:sz="0" w:space="0" w:color="auto"/>
        <w:bottom w:val="none" w:sz="0" w:space="0" w:color="auto"/>
        <w:right w:val="none" w:sz="0" w:space="0" w:color="auto"/>
      </w:divBdr>
    </w:div>
    <w:div w:id="1290092715">
      <w:bodyDiv w:val="1"/>
      <w:marLeft w:val="0"/>
      <w:marRight w:val="0"/>
      <w:marTop w:val="0"/>
      <w:marBottom w:val="0"/>
      <w:divBdr>
        <w:top w:val="none" w:sz="0" w:space="0" w:color="auto"/>
        <w:left w:val="none" w:sz="0" w:space="0" w:color="auto"/>
        <w:bottom w:val="none" w:sz="0" w:space="0" w:color="auto"/>
        <w:right w:val="none" w:sz="0" w:space="0" w:color="auto"/>
      </w:divBdr>
    </w:div>
    <w:div w:id="1344626047">
      <w:bodyDiv w:val="1"/>
      <w:marLeft w:val="0"/>
      <w:marRight w:val="0"/>
      <w:marTop w:val="0"/>
      <w:marBottom w:val="0"/>
      <w:divBdr>
        <w:top w:val="none" w:sz="0" w:space="0" w:color="auto"/>
        <w:left w:val="none" w:sz="0" w:space="0" w:color="auto"/>
        <w:bottom w:val="none" w:sz="0" w:space="0" w:color="auto"/>
        <w:right w:val="none" w:sz="0" w:space="0" w:color="auto"/>
      </w:divBdr>
    </w:div>
    <w:div w:id="1386105155">
      <w:bodyDiv w:val="1"/>
      <w:marLeft w:val="0"/>
      <w:marRight w:val="0"/>
      <w:marTop w:val="0"/>
      <w:marBottom w:val="0"/>
      <w:divBdr>
        <w:top w:val="none" w:sz="0" w:space="0" w:color="auto"/>
        <w:left w:val="none" w:sz="0" w:space="0" w:color="auto"/>
        <w:bottom w:val="none" w:sz="0" w:space="0" w:color="auto"/>
        <w:right w:val="none" w:sz="0" w:space="0" w:color="auto"/>
      </w:divBdr>
    </w:div>
    <w:div w:id="1425032521">
      <w:bodyDiv w:val="1"/>
      <w:marLeft w:val="0"/>
      <w:marRight w:val="0"/>
      <w:marTop w:val="0"/>
      <w:marBottom w:val="0"/>
      <w:divBdr>
        <w:top w:val="none" w:sz="0" w:space="0" w:color="auto"/>
        <w:left w:val="none" w:sz="0" w:space="0" w:color="auto"/>
        <w:bottom w:val="none" w:sz="0" w:space="0" w:color="auto"/>
        <w:right w:val="none" w:sz="0" w:space="0" w:color="auto"/>
      </w:divBdr>
    </w:div>
    <w:div w:id="1500198896">
      <w:bodyDiv w:val="1"/>
      <w:marLeft w:val="0"/>
      <w:marRight w:val="0"/>
      <w:marTop w:val="0"/>
      <w:marBottom w:val="0"/>
      <w:divBdr>
        <w:top w:val="none" w:sz="0" w:space="0" w:color="auto"/>
        <w:left w:val="none" w:sz="0" w:space="0" w:color="auto"/>
        <w:bottom w:val="none" w:sz="0" w:space="0" w:color="auto"/>
        <w:right w:val="none" w:sz="0" w:space="0" w:color="auto"/>
      </w:divBdr>
    </w:div>
    <w:div w:id="1544828232">
      <w:bodyDiv w:val="1"/>
      <w:marLeft w:val="0"/>
      <w:marRight w:val="0"/>
      <w:marTop w:val="0"/>
      <w:marBottom w:val="0"/>
      <w:divBdr>
        <w:top w:val="none" w:sz="0" w:space="0" w:color="auto"/>
        <w:left w:val="none" w:sz="0" w:space="0" w:color="auto"/>
        <w:bottom w:val="none" w:sz="0" w:space="0" w:color="auto"/>
        <w:right w:val="none" w:sz="0" w:space="0" w:color="auto"/>
      </w:divBdr>
    </w:div>
    <w:div w:id="1559125299">
      <w:bodyDiv w:val="1"/>
      <w:marLeft w:val="0"/>
      <w:marRight w:val="0"/>
      <w:marTop w:val="0"/>
      <w:marBottom w:val="0"/>
      <w:divBdr>
        <w:top w:val="none" w:sz="0" w:space="0" w:color="auto"/>
        <w:left w:val="none" w:sz="0" w:space="0" w:color="auto"/>
        <w:bottom w:val="none" w:sz="0" w:space="0" w:color="auto"/>
        <w:right w:val="none" w:sz="0" w:space="0" w:color="auto"/>
      </w:divBdr>
    </w:div>
    <w:div w:id="192433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retsinformation.dk/eli/lta/2025/149" TargetMode="External"/><Relationship Id="rId26" Type="http://schemas.openxmlformats.org/officeDocument/2006/relationships/hyperlink" Target="https://sosunord.dk/media/wzzhdmez/generelt-om-sosu-nord-1.pdf" TargetMode="External"/><Relationship Id="rId3" Type="http://schemas.openxmlformats.org/officeDocument/2006/relationships/styles" Target="styles.xml"/><Relationship Id="rId21" Type="http://schemas.openxmlformats.org/officeDocument/2006/relationships/hyperlink" Target="https://www.retsinformation.dk/eli/lta/2022/64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osunord.dk/media/wzzhdmez/generelt-om-sosu-nord-1.pdf" TargetMode="External"/><Relationship Id="rId17" Type="http://schemas.openxmlformats.org/officeDocument/2006/relationships/hyperlink" Target="https://www.retsinformation.dk/eli/lta/2023/222" TargetMode="External"/><Relationship Id="rId25" Type="http://schemas.openxmlformats.org/officeDocument/2006/relationships/hyperlink" Target="https://sosunord.dk/media/wzzhdmez/generelt-om-sosu-nord-1.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tsinformation.dk/eli/lta/2025/146" TargetMode="External"/><Relationship Id="rId20" Type="http://schemas.openxmlformats.org/officeDocument/2006/relationships/hyperlink" Target="https://www.retsinformation.dk/eli/lta/2022/640" TargetMode="External"/><Relationship Id="rId29" Type="http://schemas.openxmlformats.org/officeDocument/2006/relationships/hyperlink" Target="https://sosu201512-my.sharepoint.com/:w:/g/personal/jost_sosunord_dk/EZsBnvUGSgdAoNn9GHoVQbwBJLVtRqp9OJvA0H-vLiJqgQ?e=L0jo8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tsinformation.dk/eli/lta/2025/149" TargetMode="External"/><Relationship Id="rId24" Type="http://schemas.openxmlformats.org/officeDocument/2006/relationships/hyperlink" Target="https://sosunord.dk/media/wzzhdmez/generelt-om-sosu-nord-1.pdf" TargetMode="External"/><Relationship Id="rId32" Type="http://schemas.openxmlformats.org/officeDocument/2006/relationships/hyperlink" Target="https://www.retsinformation.dk/eli/lta/2022/555" TargetMode="External"/><Relationship Id="rId5" Type="http://schemas.openxmlformats.org/officeDocument/2006/relationships/webSettings" Target="webSettings.xml"/><Relationship Id="rId15" Type="http://schemas.openxmlformats.org/officeDocument/2006/relationships/hyperlink" Target="https://www.retsinformation.dk/eli/lta/2023/222" TargetMode="External"/><Relationship Id="rId23" Type="http://schemas.openxmlformats.org/officeDocument/2006/relationships/hyperlink" Target="https://www.retsinformation.dk/eli/lta/2022/640" TargetMode="External"/><Relationship Id="rId28" Type="http://schemas.openxmlformats.org/officeDocument/2006/relationships/hyperlink" Target="https://sosu201512-my.sharepoint.com/:w:/g/personal/jost_sosunord_dk/EbP1AoclPMJMntOBzA02Yd0BGiqcn41hfq4M0DZUEi3M5Q?e=yXUOAB" TargetMode="External"/><Relationship Id="rId36" Type="http://schemas.openxmlformats.org/officeDocument/2006/relationships/theme" Target="theme/theme1.xml"/><Relationship Id="rId10" Type="http://schemas.openxmlformats.org/officeDocument/2006/relationships/hyperlink" Target="https://www.retsinformation.dk/eli/lta/2025/146" TargetMode="External"/><Relationship Id="rId19" Type="http://schemas.openxmlformats.org/officeDocument/2006/relationships/hyperlink" Target="https://www.retsinformation.dk/eli/lta/2022/640" TargetMode="External"/><Relationship Id="rId31" Type="http://schemas.openxmlformats.org/officeDocument/2006/relationships/hyperlink" Target="https://www.retsinformation.dk/eli/lta/2022/55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etsinformation.dk/eli/lta/2023/222" TargetMode="External"/><Relationship Id="rId22" Type="http://schemas.openxmlformats.org/officeDocument/2006/relationships/hyperlink" Target="https://www.retsinformation.dk/eli/lta/2022/640" TargetMode="External"/><Relationship Id="rId27" Type="http://schemas.openxmlformats.org/officeDocument/2006/relationships/hyperlink" Target="https://sosunord.dk/" TargetMode="External"/><Relationship Id="rId30" Type="http://schemas.openxmlformats.org/officeDocument/2006/relationships/hyperlink" Target="https://www.retsinformation.dk/eli/lta/2022/555"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5.tiff"/><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Brev_SOSU.dotx" TargetMode="External"/></Relationships>
</file>

<file path=word/theme/theme1.xml><?xml version="1.0" encoding="utf-8"?>
<a:theme xmlns:a="http://schemas.openxmlformats.org/drawingml/2006/main" name="Office-tema">
  <a:themeElements>
    <a:clrScheme name="SOSU Nord Brevlinje">
      <a:dk1>
        <a:sysClr val="windowText" lastClr="000000"/>
      </a:dk1>
      <a:lt1>
        <a:sysClr val="window" lastClr="FFFFFF"/>
      </a:lt1>
      <a:dk2>
        <a:srgbClr val="D0CECE"/>
      </a:dk2>
      <a:lt2>
        <a:srgbClr val="E7E6E6"/>
      </a:lt2>
      <a:accent1>
        <a:srgbClr val="0EAF0B"/>
      </a:accent1>
      <a:accent2>
        <a:srgbClr val="000000"/>
      </a:accent2>
      <a:accent3>
        <a:srgbClr val="FFFFFF"/>
      </a:accent3>
      <a:accent4>
        <a:srgbClr val="7F7F7F"/>
      </a:accent4>
      <a:accent5>
        <a:srgbClr val="0EAF0B"/>
      </a:accent5>
      <a:accent6>
        <a:srgbClr val="7F7F7F"/>
      </a:accent6>
      <a:hlink>
        <a:srgbClr val="0EAF0B"/>
      </a:hlink>
      <a:folHlink>
        <a:srgbClr val="7F7F7F"/>
      </a:folHlink>
    </a:clrScheme>
    <a:fontScheme name="SOSU Nord 2021">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B31C3-007C-4D2F-999A-B7E37CA4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Brev_SOSU</Template>
  <TotalTime>40</TotalTime>
  <Pages>27</Pages>
  <Words>7515</Words>
  <Characters>45844</Characters>
  <Application>Microsoft Office Word</Application>
  <DocSecurity>0</DocSecurity>
  <Lines>382</Lines>
  <Paragraphs>106</Paragraphs>
  <ScaleCrop>false</ScaleCrop>
  <Company/>
  <LinksUpToDate>false</LinksUpToDate>
  <CharactersWithSpaces>53253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LUP GF2 SOSU 2025</dc:title>
  <dc:subject>Grundforløb 2 SSH og SSA – 20 ugers forløb</dc:subject>
  <dc:creator>Underviserne gf2 sosu</dc:creator>
  <cp:keywords/>
  <dc:description/>
  <cp:lastModifiedBy>Joan Skøtt Thomsen</cp:lastModifiedBy>
  <cp:revision>549</cp:revision>
  <cp:lastPrinted>2022-07-05T14:56:00Z</cp:lastPrinted>
  <dcterms:created xsi:type="dcterms:W3CDTF">2025-11-10T09:02:00Z</dcterms:created>
  <dcterms:modified xsi:type="dcterms:W3CDTF">2025-11-10T09:44:00Z</dcterms:modified>
</cp:coreProperties>
</file>