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D4D3" w14:textId="0AE6E3BA" w:rsidR="00052F73" w:rsidRPr="00422299" w:rsidRDefault="00052F73" w:rsidP="00052F73">
      <w:pPr>
        <w:pStyle w:val="Overskrift1"/>
        <w:rPr>
          <w:sz w:val="32"/>
          <w:szCs w:val="36"/>
        </w:rPr>
      </w:pPr>
      <w:r w:rsidRPr="00422299">
        <w:rPr>
          <w:sz w:val="32"/>
          <w:szCs w:val="36"/>
        </w:rPr>
        <w:t>SOSU Nord – nøgletal</w:t>
      </w:r>
    </w:p>
    <w:p w14:paraId="7394FF1E" w14:textId="77777777" w:rsidR="00052F73" w:rsidRDefault="00052F73" w:rsidP="00052F73">
      <w:pPr>
        <w:rPr>
          <w:rFonts w:ascii="Montserrat Light" w:hAnsi="Montserrat Light"/>
        </w:rPr>
      </w:pPr>
    </w:p>
    <w:p w14:paraId="4279250F" w14:textId="1C63015A" w:rsidR="004D4ECD" w:rsidRDefault="004D4ECD" w:rsidP="00052F73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Tal i nedenstående tabeller er </w:t>
      </w:r>
      <w:r w:rsidR="005F5A72">
        <w:rPr>
          <w:rFonts w:ascii="Montserrat Light" w:hAnsi="Montserrat Light"/>
        </w:rPr>
        <w:t xml:space="preserve">data fra Datavarehusets statistik, uddannelsesstatistik.dk. </w:t>
      </w:r>
      <w:r w:rsidR="00E268D3">
        <w:rPr>
          <w:rFonts w:ascii="Montserrat Light" w:hAnsi="Montserrat Light"/>
        </w:rPr>
        <w:t xml:space="preserve">På samme side er der også mulighed for at læse </w:t>
      </w:r>
      <w:r w:rsidR="00C701FF">
        <w:rPr>
          <w:rFonts w:ascii="Montserrat Light" w:hAnsi="Montserrat Light"/>
        </w:rPr>
        <w:t xml:space="preserve">mere </w:t>
      </w:r>
      <w:r w:rsidR="00E268D3">
        <w:rPr>
          <w:rFonts w:ascii="Montserrat Light" w:hAnsi="Montserrat Light"/>
        </w:rPr>
        <w:t xml:space="preserve">om forklaringerne til datarækkerne indenfor hvert enkelt hovedemne. </w:t>
      </w:r>
    </w:p>
    <w:p w14:paraId="45D44928" w14:textId="182FC506" w:rsidR="008D2FAE" w:rsidRDefault="008D2FAE" w:rsidP="00052F73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Tal for EUX indgår i nedenstående data. </w:t>
      </w:r>
    </w:p>
    <w:p w14:paraId="13A0BC6C" w14:textId="7B288A44" w:rsidR="000A3D87" w:rsidRDefault="006755C8" w:rsidP="00052F73">
      <w:pPr>
        <w:rPr>
          <w:rFonts w:ascii="Montserrat Light" w:hAnsi="Montserrat Light"/>
          <w:i/>
          <w:iCs/>
          <w:sz w:val="20"/>
          <w:szCs w:val="20"/>
        </w:rPr>
      </w:pPr>
      <w:r w:rsidRPr="002059DD">
        <w:rPr>
          <w:rFonts w:ascii="Montserrat Light" w:hAnsi="Montserrat Light"/>
          <w:i/>
          <w:iCs/>
          <w:sz w:val="20"/>
          <w:szCs w:val="20"/>
        </w:rPr>
        <w:t xml:space="preserve">Data er </w:t>
      </w:r>
      <w:r w:rsidR="002059DD" w:rsidRPr="002059DD">
        <w:rPr>
          <w:rFonts w:ascii="Montserrat Light" w:hAnsi="Montserrat Light"/>
          <w:i/>
          <w:iCs/>
          <w:sz w:val="20"/>
          <w:szCs w:val="20"/>
        </w:rPr>
        <w:t>trukket pr. 24.03.2025</w:t>
      </w:r>
    </w:p>
    <w:p w14:paraId="379352DF" w14:textId="0361648B" w:rsidR="006C39E5" w:rsidRPr="006C39E5" w:rsidRDefault="005C2B34" w:rsidP="006C39E5">
      <w:pPr>
        <w:pStyle w:val="Overskrift2"/>
        <w:spacing w:line="360" w:lineRule="auto"/>
      </w:pPr>
      <w:r>
        <w:t>Bestand</w:t>
      </w:r>
    </w:p>
    <w:p w14:paraId="19B8FA93" w14:textId="7634242E" w:rsidR="005C2B34" w:rsidRPr="005C2B34" w:rsidRDefault="005C2B34" w:rsidP="00052F73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Statistikken viser bestanden (antallet) af elever, som er i gang med en erhvervsuddannelse på SOSU Nord </w:t>
      </w:r>
      <w:r w:rsidR="000B2FAC">
        <w:rPr>
          <w:rFonts w:ascii="Montserrat Light" w:hAnsi="Montserrat Light"/>
        </w:rPr>
        <w:t xml:space="preserve">ultimo september det givne år. Nedenstående fremstillet årene 2022, 2023 og 2024.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2056"/>
        <w:gridCol w:w="2056"/>
        <w:gridCol w:w="2056"/>
      </w:tblGrid>
      <w:tr w:rsidR="00940F87" w:rsidRPr="00940F87" w14:paraId="008012D4" w14:textId="77777777" w:rsidTr="00EA66C3">
        <w:trPr>
          <w:trHeight w:val="376"/>
        </w:trPr>
        <w:tc>
          <w:tcPr>
            <w:tcW w:w="3549" w:type="dxa"/>
            <w:tcBorders>
              <w:top w:val="single" w:sz="8" w:space="0" w:color="99CB38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0FBD677" w14:textId="77777777" w:rsidR="00940F87" w:rsidRPr="00491726" w:rsidRDefault="00940F87" w:rsidP="00940F87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85F776A" w14:textId="77777777" w:rsidR="00940F87" w:rsidRPr="007849D9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174CB70" w14:textId="77777777" w:rsidR="00940F87" w:rsidRPr="007849D9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08AD6ECB" w14:textId="77777777" w:rsidR="00940F87" w:rsidRPr="007849D9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940F87" w:rsidRPr="00940F87" w14:paraId="249342EA" w14:textId="77777777" w:rsidTr="00EA66C3">
        <w:trPr>
          <w:trHeight w:val="376"/>
        </w:trPr>
        <w:tc>
          <w:tcPr>
            <w:tcW w:w="3549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C5F0184" w14:textId="77777777" w:rsidR="00940F87" w:rsidRPr="00491726" w:rsidRDefault="00940F87" w:rsidP="000B2FA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 elever, hovedtal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3CA0F20" w14:textId="0F837834" w:rsidR="00940F87" w:rsidRPr="00491726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</w:t>
            </w:r>
            <w:r w:rsidR="00E007DB"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.</w:t>
            </w: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921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9B332B1" w14:textId="41A726EB" w:rsidR="00940F87" w:rsidRPr="00491726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</w:t>
            </w:r>
            <w:r w:rsidR="00E007DB"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.</w:t>
            </w: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994</w:t>
            </w:r>
          </w:p>
        </w:tc>
        <w:tc>
          <w:tcPr>
            <w:tcW w:w="2056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AAC71B6" w14:textId="448CCD44" w:rsidR="00940F87" w:rsidRPr="00491726" w:rsidRDefault="00940F87" w:rsidP="000B2FAC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</w:t>
            </w:r>
            <w:r w:rsidR="00E007DB"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.</w:t>
            </w: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884</w:t>
            </w:r>
          </w:p>
        </w:tc>
      </w:tr>
    </w:tbl>
    <w:p w14:paraId="4EB32389" w14:textId="05EB5F02" w:rsidR="007C11B5" w:rsidRPr="006B4F93" w:rsidRDefault="00E007DB" w:rsidP="00E60F58">
      <w:pPr>
        <w:spacing w:after="0" w:line="360" w:lineRule="auto"/>
        <w:rPr>
          <w:rFonts w:ascii="Montserrat Light" w:eastAsia="Times New Roman" w:hAnsi="Montserrat Light" w:cs="Times New Roman"/>
          <w:i/>
          <w:iCs/>
          <w:color w:val="99CB38"/>
          <w:sz w:val="20"/>
          <w:szCs w:val="20"/>
          <w:u w:val="single"/>
          <w:lang w:eastAsia="da-DK"/>
        </w:rPr>
      </w:pPr>
      <w:r w:rsidRPr="006B4F93">
        <w:rPr>
          <w:rFonts w:ascii="Montserrat Light" w:eastAsia="Times New Roman" w:hAnsi="Montserrat Light" w:cs="Times New Roman"/>
          <w:i/>
          <w:iCs/>
          <w:sz w:val="20"/>
          <w:szCs w:val="20"/>
          <w:lang w:eastAsia="da-DK"/>
        </w:rPr>
        <w:t xml:space="preserve">Kilde: </w:t>
      </w:r>
      <w:hyperlink r:id="rId8" w:history="1">
        <w:r w:rsidR="007C11B5" w:rsidRPr="007C11B5">
          <w:rPr>
            <w:rFonts w:ascii="Montserrat Light" w:eastAsia="Times New Roman" w:hAnsi="Montserrat Light" w:cs="Times New Roman"/>
            <w:i/>
            <w:iCs/>
            <w:color w:val="99CB38"/>
            <w:sz w:val="20"/>
            <w:szCs w:val="20"/>
            <w:u w:val="single"/>
            <w:lang w:eastAsia="da-DK"/>
          </w:rPr>
          <w:t>https://uddannelsesstatistik.dk/Pages/Topics/23.aspx?dashboard=2346</w:t>
        </w:r>
      </w:hyperlink>
    </w:p>
    <w:p w14:paraId="67F36A96" w14:textId="77777777" w:rsidR="002059DD" w:rsidRDefault="002059DD" w:rsidP="00052F73">
      <w:pPr>
        <w:rPr>
          <w:rFonts w:ascii="Montserrat Light" w:hAnsi="Montserrat Light"/>
        </w:rPr>
      </w:pPr>
    </w:p>
    <w:p w14:paraId="0A129B80" w14:textId="29BC5D60" w:rsidR="002059DD" w:rsidRDefault="00157143" w:rsidP="006C39E5">
      <w:pPr>
        <w:pStyle w:val="Overskrift2"/>
        <w:spacing w:line="360" w:lineRule="auto"/>
      </w:pPr>
      <w:r>
        <w:t>Fuldførelser</w:t>
      </w:r>
    </w:p>
    <w:p w14:paraId="12443442" w14:textId="01F9FB56" w:rsidR="00157143" w:rsidRDefault="00157143" w:rsidP="00052F73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Tabellen viser antallet af fuldførelser på SOSU Nord </w:t>
      </w:r>
      <w:r w:rsidR="006C39E5">
        <w:rPr>
          <w:rFonts w:ascii="Montserrat Light" w:hAnsi="Montserrat Light"/>
        </w:rPr>
        <w:t xml:space="preserve">fordelt på de enkelte uddannelser i 2022, 2023, samt foreløbige tal for 2024.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177"/>
        <w:gridCol w:w="1177"/>
        <w:gridCol w:w="1177"/>
      </w:tblGrid>
      <w:tr w:rsidR="009B3259" w:rsidRPr="009B3259" w14:paraId="10DD34ED" w14:textId="77777777" w:rsidTr="00EA66C3">
        <w:trPr>
          <w:trHeight w:val="348"/>
        </w:trPr>
        <w:tc>
          <w:tcPr>
            <w:tcW w:w="6229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3668F5BB" w14:textId="77777777" w:rsidR="009B3259" w:rsidRPr="007849D9" w:rsidRDefault="009B3259" w:rsidP="009B325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 fuldførelser</w:t>
            </w:r>
          </w:p>
        </w:tc>
        <w:tc>
          <w:tcPr>
            <w:tcW w:w="1177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73A7C545" w14:textId="77777777" w:rsidR="009B3259" w:rsidRPr="007849D9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177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0647ED11" w14:textId="77777777" w:rsidR="009B3259" w:rsidRPr="007849D9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177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105E688A" w14:textId="77777777" w:rsidR="009B3259" w:rsidRPr="007849D9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49D9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9B3259" w:rsidRPr="009B3259" w14:paraId="7D06612B" w14:textId="77777777" w:rsidTr="00EA66C3">
        <w:trPr>
          <w:trHeight w:val="333"/>
        </w:trPr>
        <w:tc>
          <w:tcPr>
            <w:tcW w:w="6229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14423D2" w14:textId="67398BE4" w:rsidR="009B3259" w:rsidRPr="00491726" w:rsidRDefault="009B3259" w:rsidP="009B325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D9D8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81</w:t>
            </w:r>
          </w:p>
        </w:tc>
        <w:tc>
          <w:tcPr>
            <w:tcW w:w="1177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0983A45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6B0013D9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74</w:t>
            </w:r>
          </w:p>
        </w:tc>
      </w:tr>
      <w:tr w:rsidR="009B3259" w:rsidRPr="009B3259" w14:paraId="772AF8D2" w14:textId="77777777" w:rsidTr="00EA66C3">
        <w:trPr>
          <w:trHeight w:val="333"/>
        </w:trPr>
        <w:tc>
          <w:tcPr>
            <w:tcW w:w="6229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78CAA53B" w14:textId="77777777" w:rsidR="009B3259" w:rsidRPr="00491726" w:rsidRDefault="009B3259" w:rsidP="009B325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sundhedsassistentuddannelse</w:t>
            </w:r>
          </w:p>
        </w:tc>
        <w:tc>
          <w:tcPr>
            <w:tcW w:w="1177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131B6F5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B44857C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339</w:t>
            </w:r>
          </w:p>
        </w:tc>
        <w:tc>
          <w:tcPr>
            <w:tcW w:w="1177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EC1AD87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280</w:t>
            </w:r>
          </w:p>
        </w:tc>
      </w:tr>
      <w:tr w:rsidR="009B3259" w:rsidRPr="009B3259" w14:paraId="12BA4F93" w14:textId="77777777" w:rsidTr="00EA66C3">
        <w:trPr>
          <w:trHeight w:val="333"/>
        </w:trPr>
        <w:tc>
          <w:tcPr>
            <w:tcW w:w="6229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469875E4" w14:textId="77777777" w:rsidR="009B3259" w:rsidRPr="00491726" w:rsidRDefault="009B3259" w:rsidP="009B325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sundhedshjælperuddannelse</w:t>
            </w:r>
          </w:p>
        </w:tc>
        <w:tc>
          <w:tcPr>
            <w:tcW w:w="1177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1EF915B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EA82E9E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5114614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355</w:t>
            </w:r>
          </w:p>
        </w:tc>
      </w:tr>
      <w:tr w:rsidR="009B3259" w:rsidRPr="009B3259" w14:paraId="2485256E" w14:textId="77777777" w:rsidTr="00EA66C3">
        <w:trPr>
          <w:trHeight w:val="348"/>
        </w:trPr>
        <w:tc>
          <w:tcPr>
            <w:tcW w:w="6229" w:type="dxa"/>
            <w:tcBorders>
              <w:top w:val="nil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108B79DF" w14:textId="77777777" w:rsidR="009B3259" w:rsidRPr="00491726" w:rsidRDefault="009B3259" w:rsidP="009B325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Hovedtal</w:t>
            </w:r>
          </w:p>
        </w:tc>
        <w:tc>
          <w:tcPr>
            <w:tcW w:w="1177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1CF0DB8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0F4E1E0B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719</w:t>
            </w:r>
          </w:p>
        </w:tc>
        <w:tc>
          <w:tcPr>
            <w:tcW w:w="1177" w:type="dxa"/>
            <w:tcBorders>
              <w:top w:val="nil"/>
              <w:left w:val="single" w:sz="4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2E34970" w14:textId="77777777" w:rsidR="009B3259" w:rsidRPr="00491726" w:rsidRDefault="009B3259" w:rsidP="00C1476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491726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709</w:t>
            </w:r>
          </w:p>
        </w:tc>
      </w:tr>
    </w:tbl>
    <w:p w14:paraId="1E039E54" w14:textId="6C3E22DA" w:rsidR="006B4F93" w:rsidRPr="006B4F93" w:rsidRDefault="006B4F93" w:rsidP="00E60F58">
      <w:pPr>
        <w:spacing w:after="0" w:line="360" w:lineRule="auto"/>
        <w:rPr>
          <w:rFonts w:ascii="Montserrat Light" w:eastAsia="Times New Roman" w:hAnsi="Montserrat Light" w:cs="Times New Roman"/>
          <w:i/>
          <w:iCs/>
          <w:color w:val="99CB38"/>
          <w:u w:val="single"/>
          <w:lang w:eastAsia="da-DK"/>
        </w:rPr>
      </w:pPr>
      <w:r w:rsidRPr="006B4F93">
        <w:rPr>
          <w:rFonts w:ascii="Montserrat Light" w:eastAsia="Times New Roman" w:hAnsi="Montserrat Light" w:cs="Times New Roman"/>
          <w:i/>
          <w:iCs/>
          <w:sz w:val="20"/>
          <w:szCs w:val="20"/>
          <w:lang w:eastAsia="da-DK"/>
        </w:rPr>
        <w:t xml:space="preserve">Kilde: </w:t>
      </w:r>
      <w:hyperlink r:id="rId9" w:history="1">
        <w:r w:rsidRPr="006B4F93">
          <w:rPr>
            <w:rFonts w:ascii="Montserrat Light" w:eastAsia="Times New Roman" w:hAnsi="Montserrat Light" w:cs="Times New Roman"/>
            <w:i/>
            <w:iCs/>
            <w:color w:val="99CB38"/>
            <w:sz w:val="20"/>
            <w:szCs w:val="20"/>
            <w:u w:val="single"/>
            <w:lang w:eastAsia="da-DK"/>
          </w:rPr>
          <w:t>https://uddannelsesstatistik.dk/Pages/Topics/23.aspx?dashboard=2363</w:t>
        </w:r>
      </w:hyperlink>
    </w:p>
    <w:p w14:paraId="66FAD534" w14:textId="77777777" w:rsidR="006B4F93" w:rsidRDefault="006B4F93" w:rsidP="00052F73">
      <w:pPr>
        <w:rPr>
          <w:rFonts w:ascii="Montserrat Light" w:hAnsi="Montserrat Light"/>
        </w:rPr>
      </w:pPr>
    </w:p>
    <w:p w14:paraId="55186EE7" w14:textId="77777777" w:rsidR="00CF21AC" w:rsidRDefault="00CF21AC" w:rsidP="00252848">
      <w:pPr>
        <w:pStyle w:val="Overskrift2"/>
      </w:pPr>
    </w:p>
    <w:p w14:paraId="046A8994" w14:textId="051F05A6" w:rsidR="00CD7C16" w:rsidRDefault="00CD7C16">
      <w:pPr>
        <w:spacing w:after="0" w:line="240" w:lineRule="auto"/>
        <w:rPr>
          <w:rFonts w:ascii="Montserrat Medium" w:eastAsiaTheme="majorEastAsia" w:hAnsi="Montserrat Medium" w:cstheme="majorBidi"/>
          <w:color w:val="76B82A"/>
          <w:szCs w:val="26"/>
        </w:rPr>
      </w:pPr>
      <w:r>
        <w:br w:type="page"/>
      </w:r>
    </w:p>
    <w:p w14:paraId="014DD7D2" w14:textId="77777777" w:rsidR="00265FD4" w:rsidRDefault="00265FD4" w:rsidP="00252848">
      <w:pPr>
        <w:pStyle w:val="Overskrift2"/>
      </w:pPr>
    </w:p>
    <w:p w14:paraId="35A7D6CD" w14:textId="167E2B3F" w:rsidR="00375FA8" w:rsidRDefault="00CD7C16" w:rsidP="00252848">
      <w:pPr>
        <w:pStyle w:val="Overskrift2"/>
      </w:pPr>
      <w:r>
        <w:t>U</w:t>
      </w:r>
      <w:r w:rsidR="00375FA8">
        <w:t>ddannelsesstatus på grundforløb</w:t>
      </w:r>
    </w:p>
    <w:p w14:paraId="1573D339" w14:textId="3AB2F263" w:rsidR="00375FA8" w:rsidRDefault="00375FA8" w:rsidP="00052F73">
      <w:pPr>
        <w:rPr>
          <w:rFonts w:ascii="Montserrat Light" w:hAnsi="Montserrat Light"/>
        </w:rPr>
      </w:pPr>
      <w:r>
        <w:rPr>
          <w:rFonts w:ascii="Montserrat Light" w:hAnsi="Montserrat Light"/>
        </w:rPr>
        <w:t>Tabellen viser, hvor stor en andel og antal af eleverne på SOSU Nord, der hhv. er i gang eller har afbrudt</w:t>
      </w:r>
      <w:r w:rsidR="00EA1F79">
        <w:rPr>
          <w:rFonts w:ascii="Montserrat Light" w:hAnsi="Montserrat Light"/>
        </w:rPr>
        <w:t xml:space="preserve"> med eller uden omvalg, 3 måneder efter start på grundforløb for 2022, 2023</w:t>
      </w:r>
      <w:r w:rsidR="00252848">
        <w:rPr>
          <w:rFonts w:ascii="Montserrat Light" w:hAnsi="Montserrat Light"/>
        </w:rPr>
        <w:t>, samt foreløbige tal for 2024.</w:t>
      </w:r>
    </w:p>
    <w:tbl>
      <w:tblPr>
        <w:tblW w:w="10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720"/>
        <w:gridCol w:w="800"/>
        <w:gridCol w:w="820"/>
        <w:gridCol w:w="820"/>
        <w:gridCol w:w="800"/>
        <w:gridCol w:w="820"/>
        <w:gridCol w:w="820"/>
      </w:tblGrid>
      <w:tr w:rsidR="009C0315" w:rsidRPr="009C0315" w14:paraId="29E9F1AA" w14:textId="77777777" w:rsidTr="00542BAF">
        <w:trPr>
          <w:trHeight w:val="315"/>
          <w:jc w:val="center"/>
        </w:trPr>
        <w:tc>
          <w:tcPr>
            <w:tcW w:w="298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0D8D0E8B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 grundforløb</w:t>
            </w:r>
          </w:p>
        </w:tc>
        <w:tc>
          <w:tcPr>
            <w:tcW w:w="272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773B3D9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Status</w:t>
            </w:r>
          </w:p>
        </w:tc>
        <w:tc>
          <w:tcPr>
            <w:tcW w:w="162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CC7855E" w14:textId="77777777" w:rsidR="009C0315" w:rsidRPr="009C0315" w:rsidRDefault="009C0315" w:rsidP="009C031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D543299" w14:textId="77777777" w:rsidR="009C0315" w:rsidRPr="009C0315" w:rsidRDefault="009C0315" w:rsidP="009C031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64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226146A" w14:textId="77777777" w:rsidR="009C0315" w:rsidRPr="009C0315" w:rsidRDefault="009C0315" w:rsidP="009C0315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9C0315" w:rsidRPr="009C0315" w14:paraId="3F786B6F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EE8C15B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b/>
                <w:bCs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24E7530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F4BDB3"/>
            </w:tcBorders>
            <w:shd w:val="clear" w:color="auto" w:fill="auto"/>
            <w:vAlign w:val="center"/>
            <w:hideMark/>
          </w:tcPr>
          <w:p w14:paraId="66F25D9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AFD820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69B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24F42D0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5C3068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Andel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5DDF7C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</w:tr>
      <w:tr w:rsidR="009C0315" w:rsidRPr="009C0315" w14:paraId="075AABDB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9BE53C0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Grundforløb 1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8" w:space="0" w:color="99CB38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59F98BB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6B32FA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83,6%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338CF5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107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577587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92,4%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E89532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547C00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92,2%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C9FBE7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107</w:t>
            </w:r>
          </w:p>
        </w:tc>
      </w:tr>
      <w:tr w:rsidR="009C0315" w:rsidRPr="009C0315" w14:paraId="7D962FFC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B51E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8" w:space="0" w:color="99CB38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A542175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8944C03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4,7%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C34E602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468A92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E2F0401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CB9805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3,4%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37D6B9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</w:t>
            </w:r>
          </w:p>
        </w:tc>
      </w:tr>
      <w:tr w:rsidR="009C0315" w:rsidRPr="009C0315" w14:paraId="21228A1D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5BBE178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3C56315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676CFB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11,7%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70C0E20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CF9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5,1%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2D7D31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CCADCE5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D89237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</w:t>
            </w:r>
          </w:p>
        </w:tc>
      </w:tr>
      <w:tr w:rsidR="009C0315" w:rsidRPr="009C0315" w14:paraId="632C4F0B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45193401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2ECF06A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6CFFB7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16,4%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3EF89F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21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78C418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7,6%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ABB1430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602531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7,8%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23AC1D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</w:t>
            </w:r>
          </w:p>
        </w:tc>
      </w:tr>
      <w:tr w:rsidR="009C0315" w:rsidRPr="009C0315" w14:paraId="6E4010CA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5E13A54" w14:textId="250FB904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</w:t>
            </w:r>
            <w:r w:rsidR="00AB71B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agogisk</w:t>
            </w: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 assistent grundforløb 2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C87807C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558D1F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93,5%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B7BBE0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5370A4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89,9%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B934FC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D67EE9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97,3%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738EF45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72</w:t>
            </w:r>
          </w:p>
        </w:tc>
      </w:tr>
      <w:tr w:rsidR="009C0315" w:rsidRPr="009C0315" w14:paraId="7476B892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16B6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2610B60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FFE31B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5C75E5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871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9FAB33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1B9CC0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FD4DED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9C0315" w:rsidRPr="009C0315" w14:paraId="2D537154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993B5A6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2AC577B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8A4C9A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4D9A9F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D5A81C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432BF8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9EBB73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2E1039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9C0315" w:rsidRPr="009C0315" w14:paraId="10BFDB5F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6334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5FDAADE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F90CC8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1044F7B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D6A111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91EF01B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2EE1799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30C0F9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9C0315" w:rsidRPr="009C0315" w14:paraId="2FFED03D" w14:textId="77777777" w:rsidTr="00542BAF">
        <w:trPr>
          <w:trHeight w:val="48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2B4F7D1E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 grundforløb 2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37FA4D1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2E2B340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E03897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BE19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93,0%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232A883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336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C7784D9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89,8%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030822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230</w:t>
            </w:r>
          </w:p>
        </w:tc>
      </w:tr>
      <w:tr w:rsidR="009C0315" w:rsidRPr="009C0315" w14:paraId="53F6B347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5D879078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4BE4368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22CB145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1,5%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799584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FFE1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95121E9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88EC7AB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88EA903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26</w:t>
            </w:r>
          </w:p>
        </w:tc>
      </w:tr>
      <w:tr w:rsidR="009C0315" w:rsidRPr="009C0315" w14:paraId="4266E672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86CE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B6868C7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F8848E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3,5%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A6178A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14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85E2AA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6,9%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F974B45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25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A2F608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697A37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9C0315" w:rsidRPr="009C0315" w14:paraId="037FA016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7192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9488C76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F415AF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94BA1B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4588B659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6,9%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8C85F08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9F2828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7877AD2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26</w:t>
            </w:r>
          </w:p>
        </w:tc>
      </w:tr>
      <w:tr w:rsidR="009C0315" w:rsidRPr="009C0315" w14:paraId="1D6ABB55" w14:textId="77777777" w:rsidTr="00542BAF">
        <w:trPr>
          <w:trHeight w:val="48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522D1EA5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 grundforløb 2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7FD71B1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0FF4D4C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91,0%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D4526B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0EB069D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91,6%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3695720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328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B405945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88,1%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EAD678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281</w:t>
            </w:r>
          </w:p>
        </w:tc>
      </w:tr>
      <w:tr w:rsidR="009C0315" w:rsidRPr="009C0315" w14:paraId="1F266BB9" w14:textId="77777777" w:rsidTr="00542BAF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7250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6AB3703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116A40A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0,9%</w:t>
            </w:r>
          </w:p>
        </w:tc>
        <w:tc>
          <w:tcPr>
            <w:tcW w:w="8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43F73AE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9D5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6B22F9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CD82F3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C9805E1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</w:tr>
      <w:tr w:rsidR="009C0315" w:rsidRPr="009C0315" w14:paraId="7F0775DA" w14:textId="77777777" w:rsidTr="00542BAF">
        <w:trPr>
          <w:trHeight w:val="315"/>
          <w:jc w:val="center"/>
        </w:trPr>
        <w:tc>
          <w:tcPr>
            <w:tcW w:w="2980" w:type="dxa"/>
            <w:tcBorders>
              <w:top w:val="single" w:sz="4" w:space="0" w:color="99CB38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1FFF49BD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FBC8D9C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F916B1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8C748BF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03EA1FB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DD8BE72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32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F0F1851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11,0%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124E23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35</w:t>
            </w:r>
          </w:p>
        </w:tc>
      </w:tr>
      <w:tr w:rsidR="009C0315" w:rsidRPr="009C0315" w14:paraId="14C39E0C" w14:textId="77777777" w:rsidTr="00542BAF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5C412188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9B05504" w14:textId="77777777" w:rsidR="009C0315" w:rsidRPr="009C0315" w:rsidRDefault="009C0315" w:rsidP="009C03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CBA68E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6570F5A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4F4DAB2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076A0D4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5204A767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11,9%</w:t>
            </w:r>
          </w:p>
        </w:tc>
        <w:tc>
          <w:tcPr>
            <w:tcW w:w="820" w:type="dxa"/>
            <w:tcBorders>
              <w:top w:val="single" w:sz="4" w:space="0" w:color="99CB38"/>
              <w:left w:val="single" w:sz="4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796F1B6" w14:textId="77777777" w:rsidR="009C0315" w:rsidRPr="009C0315" w:rsidRDefault="009C0315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9C031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38</w:t>
            </w:r>
          </w:p>
        </w:tc>
      </w:tr>
    </w:tbl>
    <w:p w14:paraId="56B1D2C8" w14:textId="6CF473A4" w:rsidR="00B74A2B" w:rsidRPr="00B74A2B" w:rsidRDefault="00B74A2B" w:rsidP="00B74A2B">
      <w:pPr>
        <w:spacing w:after="0" w:line="240" w:lineRule="auto"/>
        <w:rPr>
          <w:rFonts w:ascii="Montserrat Light" w:eastAsia="Times New Roman" w:hAnsi="Montserrat Light" w:cs="Times New Roman"/>
          <w:i/>
          <w:iCs/>
          <w:color w:val="99CB38"/>
          <w:sz w:val="20"/>
          <w:szCs w:val="20"/>
          <w:u w:val="single"/>
          <w:lang w:eastAsia="da-DK"/>
        </w:rPr>
      </w:pPr>
      <w:r w:rsidRPr="00B74A2B">
        <w:rPr>
          <w:rFonts w:ascii="Montserrat Light" w:eastAsia="Times New Roman" w:hAnsi="Montserrat Light" w:cs="Times New Roman"/>
          <w:i/>
          <w:iCs/>
          <w:sz w:val="20"/>
          <w:szCs w:val="20"/>
          <w:lang w:eastAsia="da-DK"/>
        </w:rPr>
        <w:t>Kilde:</w:t>
      </w:r>
      <w:r w:rsidRPr="00B74A2B">
        <w:rPr>
          <w:rFonts w:ascii="Montserrat Light" w:eastAsia="Times New Roman" w:hAnsi="Montserrat Light" w:cs="Times New Roman"/>
          <w:i/>
          <w:iCs/>
          <w:lang w:eastAsia="da-DK"/>
        </w:rPr>
        <w:t xml:space="preserve"> </w:t>
      </w:r>
      <w:hyperlink r:id="rId10" w:history="1">
        <w:r w:rsidRPr="00B74A2B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https://uddannelsesstatistik.dk/Pages/Topics/154.aspx</w:t>
        </w:r>
      </w:hyperlink>
    </w:p>
    <w:p w14:paraId="4FBA9864" w14:textId="77777777" w:rsidR="00252848" w:rsidRDefault="00252848" w:rsidP="00052F73">
      <w:pPr>
        <w:rPr>
          <w:rFonts w:ascii="Montserrat Light" w:hAnsi="Montserrat Light"/>
        </w:rPr>
      </w:pPr>
    </w:p>
    <w:p w14:paraId="0AA9DF5D" w14:textId="77777777" w:rsidR="00CF21AC" w:rsidRDefault="00CF21AC" w:rsidP="00CF21AC">
      <w:pPr>
        <w:pStyle w:val="Overskrift2"/>
      </w:pPr>
    </w:p>
    <w:p w14:paraId="69A2B5BD" w14:textId="77777777" w:rsidR="00CF21AC" w:rsidRDefault="00CF21AC" w:rsidP="00CF21AC">
      <w:pPr>
        <w:pStyle w:val="Overskrift2"/>
      </w:pPr>
    </w:p>
    <w:p w14:paraId="3BD149A6" w14:textId="77777777" w:rsidR="00CF21AC" w:rsidRDefault="00CF21AC" w:rsidP="00CF21AC"/>
    <w:p w14:paraId="01EAE802" w14:textId="77777777" w:rsidR="00CF21AC" w:rsidRPr="00CF21AC" w:rsidRDefault="00CF21AC" w:rsidP="00CF21AC"/>
    <w:p w14:paraId="14015F24" w14:textId="77777777" w:rsidR="00CF21AC" w:rsidRDefault="00CF21AC" w:rsidP="00CF21AC">
      <w:pPr>
        <w:pStyle w:val="Overskrift2"/>
      </w:pPr>
    </w:p>
    <w:p w14:paraId="775EDBAD" w14:textId="77777777" w:rsidR="000A3D87" w:rsidRPr="000A3D87" w:rsidRDefault="000A3D87" w:rsidP="000A3D87"/>
    <w:p w14:paraId="2B9C30F2" w14:textId="77777777" w:rsidR="006B2F92" w:rsidRDefault="006B2F92" w:rsidP="00CF21AC">
      <w:pPr>
        <w:pStyle w:val="Overskrift2"/>
      </w:pPr>
    </w:p>
    <w:p w14:paraId="14B246AD" w14:textId="77777777" w:rsidR="006B2F92" w:rsidRPr="006B2F92" w:rsidRDefault="006B2F92" w:rsidP="006B2F92"/>
    <w:p w14:paraId="51A1814B" w14:textId="5EE25322" w:rsidR="00CF21AC" w:rsidRPr="005D1A18" w:rsidRDefault="00CF21AC" w:rsidP="00CF21AC">
      <w:pPr>
        <w:pStyle w:val="Overskrift2"/>
      </w:pPr>
      <w:r w:rsidRPr="005D1A18">
        <w:lastRenderedPageBreak/>
        <w:t>Uddannelsesstatus på hovedforløb</w:t>
      </w:r>
    </w:p>
    <w:p w14:paraId="1E62DC13" w14:textId="7552139B" w:rsidR="00CF21AC" w:rsidRDefault="00CF21AC" w:rsidP="00052F73">
      <w:pPr>
        <w:rPr>
          <w:rFonts w:ascii="Montserrat Light" w:hAnsi="Montserrat Light"/>
        </w:rPr>
      </w:pPr>
      <w:r w:rsidRPr="006544B6">
        <w:rPr>
          <w:rFonts w:ascii="Montserrat Light" w:hAnsi="Montserrat Light"/>
        </w:rPr>
        <w:t>Tabellen viser, hvor stor en andel af eleverne på SOSU Nord, der hhv. er i gang eller har afbrudt med eller uden omvalg, 3 måneder efter start på grundforløb for 2022, 2023 og foreløbige tal for 2024.</w:t>
      </w:r>
    </w:p>
    <w:tbl>
      <w:tblPr>
        <w:tblW w:w="10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720"/>
        <w:gridCol w:w="800"/>
        <w:gridCol w:w="820"/>
        <w:gridCol w:w="820"/>
        <w:gridCol w:w="800"/>
        <w:gridCol w:w="820"/>
        <w:gridCol w:w="820"/>
      </w:tblGrid>
      <w:tr w:rsidR="002D6D8A" w:rsidRPr="002D6D8A" w14:paraId="6AAFAEC2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4C414D2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 Hovedforløb</w:t>
            </w:r>
          </w:p>
        </w:tc>
        <w:tc>
          <w:tcPr>
            <w:tcW w:w="27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15F6F2A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Status</w:t>
            </w:r>
          </w:p>
        </w:tc>
        <w:tc>
          <w:tcPr>
            <w:tcW w:w="1620" w:type="dxa"/>
            <w:gridSpan w:val="2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53884EA" w14:textId="77777777" w:rsidR="002D6D8A" w:rsidRPr="002D6D8A" w:rsidRDefault="002D6D8A" w:rsidP="002D6D8A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44FB2A3" w14:textId="77777777" w:rsidR="002D6D8A" w:rsidRPr="002D6D8A" w:rsidRDefault="002D6D8A" w:rsidP="002D6D8A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640" w:type="dxa"/>
            <w:gridSpan w:val="2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08508CE" w14:textId="77777777" w:rsidR="002D6D8A" w:rsidRPr="002D6D8A" w:rsidRDefault="002D6D8A" w:rsidP="002D6D8A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2D6D8A" w:rsidRPr="002D6D8A" w14:paraId="070BB5ED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0D04634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b/>
                <w:bCs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1223128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17C46D2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59D202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7E858F7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7A9F292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DCB81AA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33A1A32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</w:tr>
      <w:tr w:rsidR="002D6D8A" w:rsidRPr="002D6D8A" w14:paraId="7C817FC0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74EFCB1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C4109F6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4627FF47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98,5%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7929A1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E3EA901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95,7%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4E668F3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26550719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98,7%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6FE153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78</w:t>
            </w:r>
          </w:p>
        </w:tc>
      </w:tr>
      <w:tr w:rsidR="002D6D8A" w:rsidRPr="002D6D8A" w14:paraId="5BB79CA6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F0EEA9B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A4AE78B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6A191E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F67B6B7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8D97C3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A7F665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14868E33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909E58A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2D6D8A" w:rsidRPr="002D6D8A" w14:paraId="3F2F69EC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F4BDB3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2E016B04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7342B6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BD2F3D1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6E07F81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D8844F7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3,5%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FCA8E0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8B845C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05A31A6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2D6D8A" w:rsidRPr="002D6D8A" w14:paraId="070EC856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F4BDB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5A8E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741A892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983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B996D00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7F750BF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3,5%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5E18E9F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3E6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E4CE58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2D6D8A" w:rsidRPr="002D6D8A" w14:paraId="7BFE7EB2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5D283F9E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C1D68F6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F509A0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84,4%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231F7B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429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1F8833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81,6%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5CEB21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434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7593FA4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82,0%</w:t>
            </w:r>
          </w:p>
        </w:tc>
        <w:tc>
          <w:tcPr>
            <w:tcW w:w="8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8F50CF2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374</w:t>
            </w:r>
          </w:p>
        </w:tc>
      </w:tr>
      <w:tr w:rsidR="002D6D8A" w:rsidRPr="002D6D8A" w14:paraId="1074D773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6A3F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AABEF32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11D4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2,2%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42CC27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42E126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684967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78E258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4,2%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342B05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19</w:t>
            </w:r>
          </w:p>
        </w:tc>
      </w:tr>
      <w:tr w:rsidR="002D6D8A" w:rsidRPr="002D6D8A" w14:paraId="6107B771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4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0D53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E5E0BFB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8FE8C7F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13,4%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860EF21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9C29CB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14,3%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A03804F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3063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13,8%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F733010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63</w:t>
            </w:r>
          </w:p>
        </w:tc>
      </w:tr>
      <w:tr w:rsidR="002D6D8A" w:rsidRPr="002D6D8A" w14:paraId="2195E3A3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0155DE5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EBFC6A0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E33B6F4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15,6%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FE730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79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C908D59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18,4%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08B37B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98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17E56404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18,0%</w:t>
            </w:r>
          </w:p>
        </w:tc>
        <w:tc>
          <w:tcPr>
            <w:tcW w:w="8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63A9C9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82</w:t>
            </w:r>
          </w:p>
        </w:tc>
      </w:tr>
      <w:tr w:rsidR="002D6D8A" w:rsidRPr="002D6D8A" w14:paraId="6961232F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E4AA016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FEC247D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gang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140A79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86,3%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86A90C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B40968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81,8%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7DBB0E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21DF5FA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84,2%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272638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395</w:t>
            </w:r>
          </w:p>
        </w:tc>
      </w:tr>
      <w:tr w:rsidR="002D6D8A" w:rsidRPr="002D6D8A" w14:paraId="5830FCC9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4E8FA68D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7F55F50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med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B567614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4,1%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EFC9409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AC81502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4,5%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8DAAB3F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483C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2,6%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527F00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12</w:t>
            </w:r>
          </w:p>
        </w:tc>
      </w:tr>
      <w:tr w:rsidR="002D6D8A" w:rsidRPr="002D6D8A" w14:paraId="15C56C5D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A5E9198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904679C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uden omvalg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9079B0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9,6%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3D2F65E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38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F424F0A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13,7%</w:t>
            </w:r>
          </w:p>
        </w:tc>
        <w:tc>
          <w:tcPr>
            <w:tcW w:w="80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DDEF2C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64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D145BFC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13,2%</w:t>
            </w:r>
          </w:p>
        </w:tc>
        <w:tc>
          <w:tcPr>
            <w:tcW w:w="820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119CC75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62</w:t>
            </w:r>
          </w:p>
        </w:tc>
      </w:tr>
      <w:tr w:rsidR="002D6D8A" w:rsidRPr="002D6D8A" w14:paraId="3C49939F" w14:textId="77777777" w:rsidTr="002D6D8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F4BDB3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1DAE6AE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5D07235" w14:textId="77777777" w:rsidR="002D6D8A" w:rsidRPr="002D6D8A" w:rsidRDefault="002D6D8A" w:rsidP="002D6D8A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Afbrudt i alt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8BA42A8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C9BF3FB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65EBD2ED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18,2%</w:t>
            </w:r>
          </w:p>
        </w:tc>
        <w:tc>
          <w:tcPr>
            <w:tcW w:w="80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307B9C6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A6E9514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15,8%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F5A0A49" w14:textId="77777777" w:rsidR="002D6D8A" w:rsidRPr="002D6D8A" w:rsidRDefault="002D6D8A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2D6D8A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74</w:t>
            </w:r>
          </w:p>
        </w:tc>
      </w:tr>
    </w:tbl>
    <w:p w14:paraId="3A276126" w14:textId="1117CDD5" w:rsidR="004C750E" w:rsidRPr="004C750E" w:rsidRDefault="002D6D8A" w:rsidP="004C750E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2D6D8A">
        <w:rPr>
          <w:rFonts w:ascii="Montserrat Light" w:hAnsi="Montserrat Light"/>
          <w:i/>
          <w:iCs/>
          <w:sz w:val="20"/>
          <w:szCs w:val="20"/>
        </w:rPr>
        <w:t xml:space="preserve">Kilde: </w:t>
      </w:r>
      <w:hyperlink r:id="rId11" w:history="1">
        <w:r w:rsidR="004C750E" w:rsidRPr="004C750E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https://uddannelsesstatistik.dk/Pages/Topics/154.aspx</w:t>
        </w:r>
      </w:hyperlink>
    </w:p>
    <w:p w14:paraId="6830F9BD" w14:textId="313F841F" w:rsidR="00B74A2B" w:rsidRDefault="00B74A2B" w:rsidP="002D6D8A">
      <w:pPr>
        <w:rPr>
          <w:rFonts w:ascii="Montserrat Light" w:hAnsi="Montserrat Light"/>
          <w:i/>
          <w:iCs/>
          <w:sz w:val="20"/>
          <w:szCs w:val="20"/>
        </w:rPr>
      </w:pPr>
    </w:p>
    <w:p w14:paraId="48664E24" w14:textId="77777777" w:rsidR="0060149E" w:rsidRDefault="0060149E" w:rsidP="002D6D8A">
      <w:pPr>
        <w:rPr>
          <w:rFonts w:ascii="Montserrat Light" w:hAnsi="Montserrat Light"/>
          <w:i/>
          <w:iCs/>
          <w:sz w:val="20"/>
          <w:szCs w:val="20"/>
        </w:rPr>
      </w:pPr>
    </w:p>
    <w:p w14:paraId="38C8F15A" w14:textId="73BE9E0D" w:rsidR="004C750E" w:rsidRDefault="003D6E13" w:rsidP="003D6E13">
      <w:pPr>
        <w:pStyle w:val="Overskrift2"/>
      </w:pPr>
      <w:r w:rsidRPr="003D6E13">
        <w:t>Fr</w:t>
      </w:r>
      <w:r>
        <w:t>afald i overgangen mellem grundforløbets 2. del og hovedforløbet</w:t>
      </w:r>
    </w:p>
    <w:p w14:paraId="77F45BF4" w14:textId="007798DA" w:rsidR="00B173E7" w:rsidRDefault="003D6E13" w:rsidP="002D6D8A">
      <w:pPr>
        <w:rPr>
          <w:rFonts w:ascii="Montserrat Light" w:hAnsi="Montserrat Light"/>
        </w:rPr>
      </w:pPr>
      <w:r>
        <w:rPr>
          <w:rFonts w:ascii="Montserrat Light" w:hAnsi="Montserrat Light"/>
        </w:rPr>
        <w:t>Tabellen viser frafaldsprocenter på SOSU Nord 3 måneder efter endt grundforløb fordelt på uddannelser (</w:t>
      </w:r>
      <w:r w:rsidR="002430D9">
        <w:rPr>
          <w:rFonts w:ascii="Montserrat Light" w:hAnsi="Montserrat Light"/>
        </w:rPr>
        <w:t>2023 – opdateret i marts).</w:t>
      </w: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246"/>
        <w:gridCol w:w="926"/>
        <w:gridCol w:w="1138"/>
        <w:gridCol w:w="850"/>
        <w:gridCol w:w="1143"/>
        <w:gridCol w:w="842"/>
        <w:gridCol w:w="1134"/>
        <w:gridCol w:w="1026"/>
      </w:tblGrid>
      <w:tr w:rsidR="00B173E7" w:rsidRPr="00B173E7" w14:paraId="463396A9" w14:textId="77777777" w:rsidTr="00281465">
        <w:trPr>
          <w:trHeight w:val="300"/>
          <w:jc w:val="center"/>
        </w:trPr>
        <w:tc>
          <w:tcPr>
            <w:tcW w:w="2252" w:type="dxa"/>
            <w:tcBorders>
              <w:top w:val="single" w:sz="8" w:space="0" w:color="99CB38"/>
              <w:left w:val="single" w:sz="8" w:space="0" w:color="99CB3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F61D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987" w:type="dxa"/>
            <w:gridSpan w:val="2"/>
            <w:tcBorders>
              <w:top w:val="single" w:sz="8" w:space="0" w:color="99CB38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02EA898F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hovedforløb</w:t>
            </w:r>
          </w:p>
        </w:tc>
        <w:tc>
          <w:tcPr>
            <w:tcW w:w="1988" w:type="dxa"/>
            <w:gridSpan w:val="2"/>
            <w:tcBorders>
              <w:top w:val="single" w:sz="8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AABF050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  <w:tc>
          <w:tcPr>
            <w:tcW w:w="1985" w:type="dxa"/>
            <w:gridSpan w:val="2"/>
            <w:tcBorders>
              <w:top w:val="single" w:sz="8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12F2434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  <w:tc>
          <w:tcPr>
            <w:tcW w:w="2160" w:type="dxa"/>
            <w:gridSpan w:val="2"/>
            <w:tcBorders>
              <w:top w:val="single" w:sz="8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788CA219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</w:tr>
      <w:tr w:rsidR="00B173E7" w:rsidRPr="00B173E7" w14:paraId="6E7F0B0A" w14:textId="77777777" w:rsidTr="00281465">
        <w:trPr>
          <w:trHeight w:val="300"/>
          <w:jc w:val="center"/>
        </w:trPr>
        <w:tc>
          <w:tcPr>
            <w:tcW w:w="2252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4427BBB8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Status</w:t>
            </w:r>
          </w:p>
        </w:tc>
        <w:tc>
          <w:tcPr>
            <w:tcW w:w="1987" w:type="dxa"/>
            <w:gridSpan w:val="2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43595204" w14:textId="7830435A" w:rsidR="00B173E7" w:rsidRPr="00B173E7" w:rsidRDefault="00151115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6E084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Uddannelsesaftale</w:t>
            </w:r>
          </w:p>
        </w:tc>
        <w:tc>
          <w:tcPr>
            <w:tcW w:w="1988" w:type="dxa"/>
            <w:gridSpan w:val="2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4AC4AEE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Frafald efter grundforløb</w:t>
            </w:r>
          </w:p>
        </w:tc>
        <w:tc>
          <w:tcPr>
            <w:tcW w:w="1985" w:type="dxa"/>
            <w:gridSpan w:val="2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70C36061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Frafald under grundforløb</w:t>
            </w:r>
          </w:p>
        </w:tc>
        <w:tc>
          <w:tcPr>
            <w:tcW w:w="2160" w:type="dxa"/>
            <w:gridSpan w:val="2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125553DD" w14:textId="77777777" w:rsidR="00B173E7" w:rsidRPr="00B173E7" w:rsidRDefault="00B173E7" w:rsidP="00151115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Ingen aftale, men har haft</w:t>
            </w:r>
          </w:p>
        </w:tc>
      </w:tr>
      <w:tr w:rsidR="00281465" w:rsidRPr="00B173E7" w14:paraId="4E2D5331" w14:textId="77777777" w:rsidTr="00281465">
        <w:trPr>
          <w:trHeight w:val="300"/>
          <w:jc w:val="center"/>
        </w:trPr>
        <w:tc>
          <w:tcPr>
            <w:tcW w:w="2252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AD782F5" w14:textId="77777777" w:rsidR="00B173E7" w:rsidRPr="00B173E7" w:rsidRDefault="00B173E7" w:rsidP="00B173E7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8C7C273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27BA0A1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138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BCDF4B6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31DB1D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EAFAEB8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4CE91BF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3BA427A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B94FFFC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</w:tr>
      <w:tr w:rsidR="00281465" w:rsidRPr="00B173E7" w14:paraId="182889F0" w14:textId="77777777" w:rsidTr="00281465">
        <w:trPr>
          <w:trHeight w:val="300"/>
          <w:jc w:val="center"/>
        </w:trPr>
        <w:tc>
          <w:tcPr>
            <w:tcW w:w="2252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BDD6754" w14:textId="77777777" w:rsidR="00B173E7" w:rsidRPr="00B173E7" w:rsidRDefault="00B173E7" w:rsidP="00B173E7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7D1C3E7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73,10%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5554C37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4597E8C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4,50%</w:t>
            </w:r>
          </w:p>
        </w:tc>
        <w:tc>
          <w:tcPr>
            <w:tcW w:w="85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8588CE9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2822AE7F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22,40%</w:t>
            </w:r>
          </w:p>
        </w:tc>
        <w:tc>
          <w:tcPr>
            <w:tcW w:w="842" w:type="dxa"/>
            <w:tcBorders>
              <w:top w:val="nil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558D0E89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F7373CA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4,50%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B2DD3F1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</w:tr>
      <w:tr w:rsidR="00281465" w:rsidRPr="00B173E7" w14:paraId="13E41A8C" w14:textId="77777777" w:rsidTr="00281465">
        <w:trPr>
          <w:trHeight w:val="300"/>
          <w:jc w:val="center"/>
        </w:trPr>
        <w:tc>
          <w:tcPr>
            <w:tcW w:w="2252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640774E" w14:textId="5BF0B2EF" w:rsidR="00B173E7" w:rsidRPr="00B173E7" w:rsidRDefault="00B173E7" w:rsidP="00B173E7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Social- og </w:t>
            </w:r>
            <w:r w:rsidR="00151115" w:rsidRPr="006E084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sundhedsassistent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22DD13D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78,60%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2C0EC33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E322E99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632AE1F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14ED5EB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7,70%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8717F7A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</w:t>
            </w:r>
          </w:p>
        </w:tc>
        <w:tc>
          <w:tcPr>
            <w:tcW w:w="1134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5341C67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13,70%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B324DEC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50</w:t>
            </w:r>
          </w:p>
        </w:tc>
      </w:tr>
      <w:tr w:rsidR="00281465" w:rsidRPr="00B173E7" w14:paraId="06A68854" w14:textId="77777777" w:rsidTr="00281465">
        <w:trPr>
          <w:trHeight w:val="315"/>
          <w:jc w:val="center"/>
        </w:trPr>
        <w:tc>
          <w:tcPr>
            <w:tcW w:w="2252" w:type="dxa"/>
            <w:tcBorders>
              <w:top w:val="nil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0DB2F19" w14:textId="77777777" w:rsidR="00B173E7" w:rsidRPr="00B173E7" w:rsidRDefault="00B173E7" w:rsidP="00B173E7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3AA9B6F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77,70%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319EADC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453C53A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12,40%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CC20A9B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39</w:t>
            </w:r>
          </w:p>
        </w:tc>
        <w:tc>
          <w:tcPr>
            <w:tcW w:w="1143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B1D8932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9,90%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0724EF13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EF47050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12,40%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28580AE" w14:textId="77777777" w:rsidR="00B173E7" w:rsidRPr="00B173E7" w:rsidRDefault="00B173E7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173E7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39</w:t>
            </w:r>
          </w:p>
        </w:tc>
      </w:tr>
    </w:tbl>
    <w:p w14:paraId="3D80C062" w14:textId="3CBEA399" w:rsidR="00151115" w:rsidRPr="00151115" w:rsidRDefault="002430D9" w:rsidP="00151115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151115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 xml:space="preserve">: </w:t>
      </w:r>
      <w:hyperlink r:id="rId12" w:history="1">
        <w:r w:rsidR="00151115" w:rsidRPr="00151115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https://uddannelsesstatistik.dk/Pages/Topics/26.aspx?excel=1627</w:t>
        </w:r>
      </w:hyperlink>
    </w:p>
    <w:p w14:paraId="4F3D79CF" w14:textId="78D387DA" w:rsidR="00B173E7" w:rsidRDefault="00B173E7" w:rsidP="002D6D8A">
      <w:pPr>
        <w:rPr>
          <w:rFonts w:ascii="Montserrat Light" w:hAnsi="Montserrat Light"/>
        </w:rPr>
      </w:pPr>
    </w:p>
    <w:p w14:paraId="0744333C" w14:textId="77777777" w:rsidR="002430D9" w:rsidRDefault="002430D9" w:rsidP="00151115">
      <w:pPr>
        <w:spacing w:after="0" w:line="240" w:lineRule="auto"/>
        <w:rPr>
          <w:rFonts w:ascii="Montserrat Light" w:hAnsi="Montserrat Light"/>
        </w:rPr>
      </w:pPr>
    </w:p>
    <w:p w14:paraId="476E7036" w14:textId="488F8F95" w:rsidR="002430D9" w:rsidRDefault="00C33750" w:rsidP="00C33750">
      <w:pPr>
        <w:pStyle w:val="Overskrift2"/>
      </w:pPr>
      <w:r w:rsidRPr="00C33750">
        <w:lastRenderedPageBreak/>
        <w:t>Frafald fra start på grundforløb til og med start i uddannelsesaftale på hovedforløb</w:t>
      </w:r>
    </w:p>
    <w:p w14:paraId="3083F81B" w14:textId="5B9313CE" w:rsidR="00C33750" w:rsidRPr="00EE3120" w:rsidRDefault="00EE3120" w:rsidP="00C33750">
      <w:pPr>
        <w:rPr>
          <w:rFonts w:ascii="Montserrat Light" w:hAnsi="Montserrat Light"/>
        </w:rPr>
      </w:pPr>
      <w:r w:rsidRPr="00EE3120">
        <w:rPr>
          <w:rFonts w:ascii="Montserrat Light" w:hAnsi="Montserrat Light"/>
        </w:rPr>
        <w:t>Tabe</w:t>
      </w:r>
      <w:r>
        <w:rPr>
          <w:rFonts w:ascii="Montserrat Light" w:hAnsi="Montserrat Light"/>
        </w:rPr>
        <w:t>llen viser frafald fra start på grundforløb til og med start i uddannelsesaftale på hovedforløb fordelt på SOSU N</w:t>
      </w:r>
      <w:r w:rsidR="00B07EEE">
        <w:rPr>
          <w:rFonts w:ascii="Montserrat Light" w:hAnsi="Montserrat Light"/>
        </w:rPr>
        <w:t>ords afdelinger samt hovedtotal for SOSU Nord (2022, statustidspunkt 3. måneder). Data opdateres på uddannelsesstatistik.dk i september.</w:t>
      </w: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218"/>
        <w:gridCol w:w="954"/>
        <w:gridCol w:w="1016"/>
        <w:gridCol w:w="945"/>
        <w:gridCol w:w="1164"/>
        <w:gridCol w:w="820"/>
        <w:gridCol w:w="1134"/>
        <w:gridCol w:w="851"/>
      </w:tblGrid>
      <w:tr w:rsidR="00183870" w:rsidRPr="00711DDF" w14:paraId="7D8465D0" w14:textId="77777777" w:rsidTr="00183870">
        <w:trPr>
          <w:trHeight w:val="300"/>
          <w:jc w:val="center"/>
        </w:trPr>
        <w:tc>
          <w:tcPr>
            <w:tcW w:w="1993" w:type="dxa"/>
            <w:tcBorders>
              <w:top w:val="single" w:sz="8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F4A54E2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990" w:type="dxa"/>
            <w:gridSpan w:val="2"/>
            <w:tcBorders>
              <w:top w:val="single" w:sz="8" w:space="0" w:color="99CB38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44C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 hovedforløb</w:t>
            </w:r>
          </w:p>
        </w:tc>
        <w:tc>
          <w:tcPr>
            <w:tcW w:w="1961" w:type="dxa"/>
            <w:gridSpan w:val="2"/>
            <w:tcBorders>
              <w:top w:val="single" w:sz="8" w:space="0" w:color="99CB38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68E2B6B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  <w:tc>
          <w:tcPr>
            <w:tcW w:w="1984" w:type="dxa"/>
            <w:gridSpan w:val="2"/>
            <w:tcBorders>
              <w:top w:val="single" w:sz="8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724593F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  <w:tc>
          <w:tcPr>
            <w:tcW w:w="1985" w:type="dxa"/>
            <w:gridSpan w:val="2"/>
            <w:tcBorders>
              <w:top w:val="single" w:sz="8" w:space="0" w:color="99CB38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7880BA9F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i hovedforløb</w:t>
            </w:r>
          </w:p>
        </w:tc>
      </w:tr>
      <w:tr w:rsidR="00183870" w:rsidRPr="00711DDF" w14:paraId="26CA4756" w14:textId="77777777" w:rsidTr="00183870">
        <w:trPr>
          <w:trHeight w:val="300"/>
          <w:jc w:val="center"/>
        </w:trPr>
        <w:tc>
          <w:tcPr>
            <w:tcW w:w="1993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C6BC" w14:textId="77777777" w:rsidR="00711DDF" w:rsidRPr="00711DDF" w:rsidRDefault="00711DDF" w:rsidP="00271E9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Status</w:t>
            </w:r>
          </w:p>
        </w:tc>
        <w:tc>
          <w:tcPr>
            <w:tcW w:w="1990" w:type="dxa"/>
            <w:gridSpan w:val="2"/>
            <w:tcBorders>
              <w:top w:val="single" w:sz="4" w:space="0" w:color="99CB38"/>
              <w:left w:val="single" w:sz="4" w:space="0" w:color="99CB3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02F9" w14:textId="6A7E98BB" w:rsidR="00711DDF" w:rsidRPr="00711DDF" w:rsidRDefault="00711DDF" w:rsidP="00271E9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Uddannelsesaftale</w:t>
            </w:r>
          </w:p>
        </w:tc>
        <w:tc>
          <w:tcPr>
            <w:tcW w:w="1961" w:type="dxa"/>
            <w:gridSpan w:val="2"/>
            <w:tcBorders>
              <w:top w:val="single" w:sz="4" w:space="0" w:color="99CB38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FB1DAC8" w14:textId="77777777" w:rsidR="00711DDF" w:rsidRPr="00711DDF" w:rsidRDefault="00711DDF" w:rsidP="00271E9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Frafald efter grundforløb</w:t>
            </w:r>
          </w:p>
        </w:tc>
        <w:tc>
          <w:tcPr>
            <w:tcW w:w="1984" w:type="dxa"/>
            <w:gridSpan w:val="2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522F9B5" w14:textId="77777777" w:rsidR="00711DDF" w:rsidRPr="00711DDF" w:rsidRDefault="00711DDF" w:rsidP="00271E9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Frafald under grundforløb</w:t>
            </w:r>
          </w:p>
        </w:tc>
        <w:tc>
          <w:tcPr>
            <w:tcW w:w="1985" w:type="dxa"/>
            <w:gridSpan w:val="2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9D2606E" w14:textId="77777777" w:rsidR="00711DDF" w:rsidRPr="00711DDF" w:rsidRDefault="00711DDF" w:rsidP="00271E9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Ingen aftale, men har haft</w:t>
            </w:r>
          </w:p>
        </w:tc>
      </w:tr>
      <w:tr w:rsidR="00271E94" w:rsidRPr="00711DDF" w14:paraId="084C4E5C" w14:textId="77777777" w:rsidTr="00183870">
        <w:trPr>
          <w:trHeight w:val="300"/>
          <w:jc w:val="center"/>
        </w:trPr>
        <w:tc>
          <w:tcPr>
            <w:tcW w:w="1993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91F6CE2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</w:t>
            </w:r>
          </w:p>
        </w:tc>
        <w:tc>
          <w:tcPr>
            <w:tcW w:w="1116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5A0EE40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74" w:type="dxa"/>
            <w:tcBorders>
              <w:top w:val="single" w:sz="4" w:space="0" w:color="99CB38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09E0C00E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016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0E349269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945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1E177E6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164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1C17D69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2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6F4EA3A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3CCA9F0B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851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4443905" w14:textId="77777777" w:rsidR="00711DDF" w:rsidRPr="00711DDF" w:rsidRDefault="00711DDF" w:rsidP="00271E9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</w:tr>
      <w:tr w:rsidR="00271E94" w:rsidRPr="00711DDF" w14:paraId="0FC55812" w14:textId="77777777" w:rsidTr="00183870">
        <w:trPr>
          <w:trHeight w:val="300"/>
          <w:jc w:val="center"/>
        </w:trPr>
        <w:tc>
          <w:tcPr>
            <w:tcW w:w="1993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7266D538" w14:textId="71E82EA1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6E0845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</w:t>
            </w: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 assistent</w:t>
            </w:r>
          </w:p>
        </w:tc>
        <w:tc>
          <w:tcPr>
            <w:tcW w:w="1116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E0EAF37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60,00%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464C425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A052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20,00%</w:t>
            </w:r>
          </w:p>
        </w:tc>
        <w:tc>
          <w:tcPr>
            <w:tcW w:w="945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0A464AD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DB6F021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17,10%</w:t>
            </w:r>
          </w:p>
        </w:tc>
        <w:tc>
          <w:tcPr>
            <w:tcW w:w="82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E26ED12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8AA1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7101A15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271E94" w:rsidRPr="00711DDF" w14:paraId="78A9A020" w14:textId="77777777" w:rsidTr="00183870">
        <w:trPr>
          <w:trHeight w:val="300"/>
          <w:jc w:val="center"/>
        </w:trPr>
        <w:tc>
          <w:tcPr>
            <w:tcW w:w="1993" w:type="dxa"/>
            <w:tcBorders>
              <w:top w:val="nil"/>
              <w:left w:val="single" w:sz="8" w:space="0" w:color="99CB38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20D0661C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1116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5EA0328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75,70%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2D87FE35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290</w:t>
            </w:r>
          </w:p>
        </w:tc>
        <w:tc>
          <w:tcPr>
            <w:tcW w:w="1016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53007A7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1,60%</w:t>
            </w:r>
          </w:p>
        </w:tc>
        <w:tc>
          <w:tcPr>
            <w:tcW w:w="945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EA267B0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770927F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5,20%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4B0D786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</w:t>
            </w:r>
          </w:p>
        </w:tc>
        <w:tc>
          <w:tcPr>
            <w:tcW w:w="1134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F48EACD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17,50%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B647A04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67</w:t>
            </w:r>
          </w:p>
        </w:tc>
      </w:tr>
      <w:tr w:rsidR="00271E94" w:rsidRPr="00711DDF" w14:paraId="757D2053" w14:textId="77777777" w:rsidTr="00183870">
        <w:trPr>
          <w:trHeight w:val="315"/>
          <w:jc w:val="center"/>
        </w:trPr>
        <w:tc>
          <w:tcPr>
            <w:tcW w:w="1993" w:type="dxa"/>
            <w:tcBorders>
              <w:top w:val="nil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1E70E011" w14:textId="77777777" w:rsidR="00711DDF" w:rsidRPr="00711DDF" w:rsidRDefault="00711DDF" w:rsidP="00711DD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</w:t>
            </w:r>
          </w:p>
        </w:tc>
        <w:tc>
          <w:tcPr>
            <w:tcW w:w="1116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B50AA24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69,00%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109C093D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223</w:t>
            </w:r>
          </w:p>
        </w:tc>
        <w:tc>
          <w:tcPr>
            <w:tcW w:w="1016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D1B1AD6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5,30%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3E16DFE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A45727B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5459DEA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AC813EB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13,60%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8B0E63A" w14:textId="77777777" w:rsidR="00711DDF" w:rsidRPr="00711DDF" w:rsidRDefault="00711DDF" w:rsidP="00711DDF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11DD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44</w:t>
            </w:r>
          </w:p>
        </w:tc>
      </w:tr>
    </w:tbl>
    <w:p w14:paraId="0831DF2B" w14:textId="68E41746" w:rsidR="00D4009E" w:rsidRPr="00D4009E" w:rsidRDefault="009521DD" w:rsidP="00D4009E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D4009E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>:</w:t>
      </w:r>
      <w:r w:rsidRPr="00D4009E">
        <w:rPr>
          <w:rFonts w:ascii="Montserrat Light" w:hAnsi="Montserrat Light"/>
          <w:i/>
          <w:iCs/>
          <w:color w:val="99CB38"/>
          <w:sz w:val="20"/>
          <w:szCs w:val="20"/>
          <w:lang w:eastAsia="da-DK"/>
        </w:rPr>
        <w:t xml:space="preserve"> </w:t>
      </w:r>
      <w:hyperlink r:id="rId13" w:history="1">
        <w:r w:rsidR="00D4009E" w:rsidRPr="00D4009E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https://uddannelsesstatistik.dk/Pages/Topics/26.aspx?excel=1630</w:t>
        </w:r>
      </w:hyperlink>
    </w:p>
    <w:p w14:paraId="7523E1CD" w14:textId="2C910B35" w:rsidR="00FB6E60" w:rsidRDefault="00FB6E60" w:rsidP="002D6D8A">
      <w:pPr>
        <w:rPr>
          <w:rFonts w:ascii="Montserrat Light" w:hAnsi="Montserrat Light"/>
        </w:rPr>
      </w:pPr>
    </w:p>
    <w:p w14:paraId="7902E1AC" w14:textId="2EB6D961" w:rsidR="007510D7" w:rsidRPr="007510D7" w:rsidRDefault="007510D7" w:rsidP="007510D7">
      <w:pPr>
        <w:pStyle w:val="Overskrift2"/>
      </w:pPr>
      <w:r w:rsidRPr="007510D7">
        <w:t>Indgåelse af uddannelsesaftaler (trepartsaftale</w:t>
      </w:r>
      <w:r>
        <w:t>)</w:t>
      </w:r>
    </w:p>
    <w:p w14:paraId="5A453DEF" w14:textId="44879BCA" w:rsidR="007510D7" w:rsidRDefault="007510D7" w:rsidP="002D6D8A">
      <w:pPr>
        <w:rPr>
          <w:rFonts w:ascii="Montserrat Light" w:hAnsi="Montserrat Light"/>
        </w:rPr>
      </w:pPr>
      <w:r>
        <w:rPr>
          <w:rFonts w:ascii="Montserrat Light" w:hAnsi="Montserrat Light"/>
        </w:rPr>
        <w:t>Andel med uddannelsesaftale på SOSU Nord ved hhv. efter 15 uger og afslutningen af grundforløbets 2. de</w:t>
      </w:r>
      <w:r w:rsidRPr="00AE419A">
        <w:rPr>
          <w:rFonts w:ascii="Montserrat Light" w:hAnsi="Montserrat Light"/>
        </w:rPr>
        <w:t>l i henholdsvis 2021, 2022</w:t>
      </w:r>
      <w:r w:rsidR="008277EF">
        <w:rPr>
          <w:rFonts w:ascii="Montserrat Light" w:hAnsi="Montserrat Light"/>
        </w:rPr>
        <w:t xml:space="preserve">, 2023 </w:t>
      </w:r>
      <w:r w:rsidRPr="00AE419A">
        <w:rPr>
          <w:rFonts w:ascii="Montserrat Light" w:hAnsi="Montserrat Light"/>
        </w:rPr>
        <w:t>og 202</w:t>
      </w:r>
      <w:r w:rsidR="008277EF">
        <w:rPr>
          <w:rFonts w:ascii="Montserrat Light" w:hAnsi="Montserrat Light"/>
        </w:rPr>
        <w:t>4</w:t>
      </w:r>
      <w:r w:rsidRPr="00AE419A">
        <w:rPr>
          <w:rFonts w:ascii="Montserrat Light" w:hAnsi="Montserrat Light"/>
        </w:rPr>
        <w:t>. Data er opdateret til og med december</w:t>
      </w:r>
      <w:r>
        <w:rPr>
          <w:rFonts w:ascii="Montserrat Light" w:hAnsi="Montserrat Light"/>
        </w:rPr>
        <w:t xml:space="preserve"> </w:t>
      </w:r>
      <w:r w:rsidR="00AE419A">
        <w:rPr>
          <w:rFonts w:ascii="Montserrat Light" w:hAnsi="Montserrat Light"/>
        </w:rPr>
        <w:t>2024</w:t>
      </w:r>
      <w:r>
        <w:rPr>
          <w:rFonts w:ascii="Montserrat Light" w:hAnsi="Montserrat Light"/>
        </w:rPr>
        <w:t xml:space="preserve"> på uddannelsesstatistik.dk. </w:t>
      </w: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880"/>
        <w:gridCol w:w="1280"/>
        <w:gridCol w:w="792"/>
        <w:gridCol w:w="1008"/>
        <w:gridCol w:w="2671"/>
      </w:tblGrid>
      <w:tr w:rsidR="00785B8F" w:rsidRPr="00785B8F" w14:paraId="132C8F6D" w14:textId="77777777" w:rsidTr="008F0855">
        <w:trPr>
          <w:trHeight w:val="495"/>
          <w:jc w:val="center"/>
        </w:trPr>
        <w:tc>
          <w:tcPr>
            <w:tcW w:w="314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F9AA324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216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4A718700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15 uger</w:t>
            </w:r>
          </w:p>
        </w:tc>
        <w:tc>
          <w:tcPr>
            <w:tcW w:w="1800" w:type="dxa"/>
            <w:gridSpan w:val="2"/>
            <w:tcBorders>
              <w:top w:val="single" w:sz="8" w:space="0" w:color="99CB38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054EC90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slut</w:t>
            </w: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br/>
              <w:t xml:space="preserve"> grundforløb 2</w:t>
            </w:r>
          </w:p>
        </w:tc>
        <w:tc>
          <w:tcPr>
            <w:tcW w:w="2671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503F075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Grundforløb 2 indfasningsår (80%)</w:t>
            </w:r>
          </w:p>
        </w:tc>
      </w:tr>
      <w:tr w:rsidR="00785B8F" w:rsidRPr="00785B8F" w14:paraId="51EE1C47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F86FF12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Årstal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3166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12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B180A6A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4548814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9F565F9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7655BAD9" w14:textId="77777777" w:rsidR="00785B8F" w:rsidRPr="00785B8F" w:rsidRDefault="00785B8F" w:rsidP="00785B8F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785B8F" w:rsidRPr="00785B8F" w14:paraId="05BE311F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6BFBCF7" w14:textId="77777777" w:rsidR="00785B8F" w:rsidRPr="00785B8F" w:rsidRDefault="00785B8F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2021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4C11C28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5,2%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F620EDD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FE0F027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73,6%</w:t>
            </w:r>
          </w:p>
        </w:tc>
        <w:tc>
          <w:tcPr>
            <w:tcW w:w="1008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369E707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39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20D0CFBC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785B8F" w:rsidRPr="00785B8F" w14:paraId="48765B84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C6F3339" w14:textId="77777777" w:rsidR="00785B8F" w:rsidRPr="00785B8F" w:rsidRDefault="00785B8F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10CFE0F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62,5%</w:t>
            </w:r>
          </w:p>
        </w:tc>
        <w:tc>
          <w:tcPr>
            <w:tcW w:w="12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A7B2BBC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249C489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68,2%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30576AA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30</w:t>
            </w:r>
          </w:p>
        </w:tc>
        <w:tc>
          <w:tcPr>
            <w:tcW w:w="2671" w:type="dxa"/>
            <w:tcBorders>
              <w:top w:val="single" w:sz="4" w:space="0" w:color="99CB38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73A628C1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785B8F" w:rsidRPr="00785B8F" w14:paraId="7E562071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FA1A3E7" w14:textId="77777777" w:rsidR="00785B8F" w:rsidRPr="00785B8F" w:rsidRDefault="00785B8F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719C3A9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66,7%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1638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44</w:t>
            </w:r>
          </w:p>
        </w:tc>
        <w:tc>
          <w:tcPr>
            <w:tcW w:w="792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A852482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77,3%</w:t>
            </w:r>
          </w:p>
        </w:tc>
        <w:tc>
          <w:tcPr>
            <w:tcW w:w="1008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0D6519D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51</w:t>
            </w:r>
          </w:p>
        </w:tc>
        <w:tc>
          <w:tcPr>
            <w:tcW w:w="2671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905CB54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785B8F" w:rsidRPr="00785B8F" w14:paraId="7F55FC13" w14:textId="77777777" w:rsidTr="008F0855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9278177" w14:textId="77777777" w:rsidR="00785B8F" w:rsidRPr="00785B8F" w:rsidRDefault="00785B8F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B9E9A29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60,0%</w:t>
            </w:r>
          </w:p>
        </w:tc>
        <w:tc>
          <w:tcPr>
            <w:tcW w:w="1280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E8CC7E5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9DD9473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87,0%</w:t>
            </w:r>
          </w:p>
        </w:tc>
        <w:tc>
          <w:tcPr>
            <w:tcW w:w="1008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494EE13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007E10C5" w14:textId="77777777" w:rsidR="00785B8F" w:rsidRPr="00785B8F" w:rsidRDefault="00785B8F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785B8F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</w:tbl>
    <w:p w14:paraId="1A4129A9" w14:textId="77777777" w:rsidR="007510D7" w:rsidRPr="006E0845" w:rsidRDefault="007510D7" w:rsidP="002D6D8A">
      <w:pPr>
        <w:rPr>
          <w:rFonts w:ascii="Montserrat Light" w:hAnsi="Montserrat Light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880"/>
        <w:gridCol w:w="1280"/>
        <w:gridCol w:w="865"/>
        <w:gridCol w:w="935"/>
        <w:gridCol w:w="2671"/>
      </w:tblGrid>
      <w:tr w:rsidR="0087277C" w:rsidRPr="0087277C" w14:paraId="0BCCE302" w14:textId="77777777" w:rsidTr="008F0855">
        <w:trPr>
          <w:trHeight w:val="315"/>
          <w:jc w:val="center"/>
        </w:trPr>
        <w:tc>
          <w:tcPr>
            <w:tcW w:w="314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62B0587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216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B7FFB50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15 uger</w:t>
            </w:r>
          </w:p>
        </w:tc>
        <w:tc>
          <w:tcPr>
            <w:tcW w:w="180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7D8FBCA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slut grundforløb 2</w:t>
            </w:r>
          </w:p>
        </w:tc>
        <w:tc>
          <w:tcPr>
            <w:tcW w:w="2671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7A40320C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Grundforløb 2 indfasningsår (80%)</w:t>
            </w:r>
          </w:p>
        </w:tc>
      </w:tr>
      <w:tr w:rsidR="0087277C" w:rsidRPr="0087277C" w14:paraId="59050A99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E2D85E3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Årstal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43763E37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12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A3D9B46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87A975C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20D707A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8A0B9CF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87277C" w:rsidRPr="0087277C" w14:paraId="65D2CBEA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174659A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8C8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63,9%</w:t>
            </w:r>
          </w:p>
        </w:tc>
        <w:tc>
          <w:tcPr>
            <w:tcW w:w="1280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79CF63F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0B9FB05F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89,2%</w:t>
            </w:r>
          </w:p>
        </w:tc>
        <w:tc>
          <w:tcPr>
            <w:tcW w:w="935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83DEC0E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397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4A9589C3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4DBA5788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2E5B42F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13E69A9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94,1%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3229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349</w:t>
            </w:r>
          </w:p>
        </w:tc>
        <w:tc>
          <w:tcPr>
            <w:tcW w:w="865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25950D3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96,2%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77E60EE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383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26595FBB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5524DE13" w14:textId="77777777" w:rsidTr="008F0855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0BCEB01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A903CBC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94,0%</w:t>
            </w:r>
          </w:p>
        </w:tc>
        <w:tc>
          <w:tcPr>
            <w:tcW w:w="12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A76DB0E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CBE7675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97,6%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31D3668F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366</w:t>
            </w:r>
          </w:p>
        </w:tc>
        <w:tc>
          <w:tcPr>
            <w:tcW w:w="2671" w:type="dxa"/>
            <w:tcBorders>
              <w:top w:val="nil"/>
              <w:left w:val="single" w:sz="4" w:space="0" w:color="99CB38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16123FC3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7949D830" w14:textId="77777777" w:rsidTr="008F0855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2686EA0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B689CEE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94,8%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7759482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145</w:t>
            </w:r>
          </w:p>
        </w:tc>
        <w:tc>
          <w:tcPr>
            <w:tcW w:w="865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730F986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96,9%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6CE153EE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374</w:t>
            </w:r>
          </w:p>
        </w:tc>
        <w:tc>
          <w:tcPr>
            <w:tcW w:w="2671" w:type="dxa"/>
            <w:tcBorders>
              <w:top w:val="single" w:sz="4" w:space="0" w:color="99CB38"/>
              <w:left w:val="single" w:sz="4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1B5DD1E4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</w:tbl>
    <w:p w14:paraId="429A0191" w14:textId="77777777" w:rsidR="0087277C" w:rsidRDefault="0087277C" w:rsidP="002D6D8A">
      <w:pPr>
        <w:rPr>
          <w:rFonts w:ascii="Montserrat Light" w:hAnsi="Montserrat Light"/>
        </w:rPr>
      </w:pPr>
    </w:p>
    <w:p w14:paraId="50D39BA6" w14:textId="77777777" w:rsidR="0087277C" w:rsidRDefault="0087277C" w:rsidP="002D6D8A">
      <w:pPr>
        <w:rPr>
          <w:rFonts w:ascii="Montserrat Light" w:hAnsi="Montserrat Light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880"/>
        <w:gridCol w:w="1280"/>
        <w:gridCol w:w="865"/>
        <w:gridCol w:w="935"/>
        <w:gridCol w:w="2671"/>
      </w:tblGrid>
      <w:tr w:rsidR="0087277C" w:rsidRPr="0087277C" w14:paraId="587F082C" w14:textId="77777777" w:rsidTr="008B14D4">
        <w:trPr>
          <w:trHeight w:val="315"/>
          <w:jc w:val="center"/>
        </w:trPr>
        <w:tc>
          <w:tcPr>
            <w:tcW w:w="314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8D7A032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lastRenderedPageBreak/>
              <w:t>Social- og sundhedshjælper</w:t>
            </w:r>
          </w:p>
        </w:tc>
        <w:tc>
          <w:tcPr>
            <w:tcW w:w="216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noWrap/>
            <w:vAlign w:val="center"/>
            <w:hideMark/>
          </w:tcPr>
          <w:p w14:paraId="132976BB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15 uger</w:t>
            </w:r>
          </w:p>
        </w:tc>
        <w:tc>
          <w:tcPr>
            <w:tcW w:w="1800" w:type="dxa"/>
            <w:gridSpan w:val="2"/>
            <w:tcBorders>
              <w:top w:val="single" w:sz="8" w:space="0" w:color="99CB38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8BCB23C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 aftale slut grundforløb 2</w:t>
            </w:r>
          </w:p>
        </w:tc>
        <w:tc>
          <w:tcPr>
            <w:tcW w:w="2671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3A0E7A85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Grundforløb 2 indfasningsår (80%)</w:t>
            </w:r>
          </w:p>
        </w:tc>
      </w:tr>
      <w:tr w:rsidR="0087277C" w:rsidRPr="0087277C" w14:paraId="72BD8D24" w14:textId="77777777" w:rsidTr="008B14D4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C69613E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Årstal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1C45886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484CDB8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5D4D8CB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Andel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18DD27E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28D0F115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</w:tr>
      <w:tr w:rsidR="0087277C" w:rsidRPr="0087277C" w14:paraId="2869E9D6" w14:textId="77777777" w:rsidTr="008B14D4">
        <w:trPr>
          <w:trHeight w:val="300"/>
          <w:jc w:val="center"/>
        </w:trPr>
        <w:tc>
          <w:tcPr>
            <w:tcW w:w="314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CDC8819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2021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35E282F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99,4%</w:t>
            </w:r>
          </w:p>
        </w:tc>
        <w:tc>
          <w:tcPr>
            <w:tcW w:w="12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E386BB7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58920C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85,5%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8BA345A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242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A7728ED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74486857" w14:textId="77777777" w:rsidTr="008B14D4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023C7323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6419C8A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75,0%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C3283D5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48F86DD3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93,5%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D9A239F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273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1D558127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6039800F" w14:textId="77777777" w:rsidTr="008B14D4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8D7D422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2AF1E003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86,6%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ADC1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285</w:t>
            </w:r>
          </w:p>
        </w:tc>
        <w:tc>
          <w:tcPr>
            <w:tcW w:w="865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52B596B6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91,3%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968A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293</w:t>
            </w:r>
          </w:p>
        </w:tc>
        <w:tc>
          <w:tcPr>
            <w:tcW w:w="2671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692FE7A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  <w:tr w:rsidR="0087277C" w:rsidRPr="0087277C" w14:paraId="00628DE5" w14:textId="77777777" w:rsidTr="008B14D4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18F2B550" w14:textId="77777777" w:rsidR="0087277C" w:rsidRPr="0087277C" w:rsidRDefault="0087277C" w:rsidP="0087277C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  <w:tc>
          <w:tcPr>
            <w:tcW w:w="880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32228D3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76,8%</w:t>
            </w:r>
          </w:p>
        </w:tc>
        <w:tc>
          <w:tcPr>
            <w:tcW w:w="1280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28F3D15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center"/>
            <w:hideMark/>
          </w:tcPr>
          <w:p w14:paraId="7C2735E0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90,2%</w:t>
            </w:r>
          </w:p>
        </w:tc>
        <w:tc>
          <w:tcPr>
            <w:tcW w:w="935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4ADE45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center"/>
            <w:hideMark/>
          </w:tcPr>
          <w:p w14:paraId="5E3DB556" w14:textId="77777777" w:rsidR="0087277C" w:rsidRPr="0087277C" w:rsidRDefault="0087277C" w:rsidP="008B14D4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87277C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</w:tr>
    </w:tbl>
    <w:p w14:paraId="2D15683A" w14:textId="1E812881" w:rsidR="00BE6632" w:rsidRPr="00BE6632" w:rsidRDefault="00355593" w:rsidP="00BE6632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D4009E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>:</w:t>
      </w:r>
      <w:r w:rsidRPr="00D4009E">
        <w:rPr>
          <w:rFonts w:ascii="Montserrat Light" w:hAnsi="Montserrat Light"/>
          <w:i/>
          <w:iCs/>
          <w:color w:val="99CB38"/>
          <w:sz w:val="20"/>
          <w:szCs w:val="20"/>
          <w:lang w:eastAsia="da-DK"/>
        </w:rPr>
        <w:t xml:space="preserve"> </w:t>
      </w:r>
      <w:hyperlink r:id="rId14" w:history="1">
        <w:r w:rsidR="00BE6632" w:rsidRPr="00BE6632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https://uddannelsesstatistik.dk/Pages/Topics/200.aspx?excel=2009</w:t>
        </w:r>
      </w:hyperlink>
    </w:p>
    <w:p w14:paraId="7C3CF128" w14:textId="2A3D0312" w:rsidR="00355593" w:rsidRPr="00D4009E" w:rsidRDefault="00355593" w:rsidP="00355593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</w:p>
    <w:p w14:paraId="0CBBC74D" w14:textId="77777777" w:rsidR="0053540C" w:rsidRDefault="0053540C" w:rsidP="002D6D8A">
      <w:pPr>
        <w:rPr>
          <w:rFonts w:ascii="Montserrat Light" w:hAnsi="Montserrat Light"/>
        </w:rPr>
      </w:pPr>
    </w:p>
    <w:p w14:paraId="5F7AB0A0" w14:textId="0B746E65" w:rsidR="0087277C" w:rsidRDefault="0053540C" w:rsidP="0053540C">
      <w:pPr>
        <w:pStyle w:val="Overskrift2"/>
      </w:pPr>
      <w:r w:rsidRPr="0053540C">
        <w:t>Beskæftigelsesfrekvens</w:t>
      </w:r>
    </w:p>
    <w:p w14:paraId="0AFF2FD6" w14:textId="7F9C4081" w:rsidR="0053540C" w:rsidRDefault="0053540C" w:rsidP="0053540C">
      <w:pPr>
        <w:rPr>
          <w:rFonts w:ascii="Montserrat Light" w:hAnsi="Montserrat Light"/>
        </w:rPr>
      </w:pPr>
      <w:r>
        <w:rPr>
          <w:rFonts w:ascii="Montserrat Light" w:hAnsi="Montserrat Light"/>
        </w:rPr>
        <w:t>Tabellen viser beskæftigelsesfrekvens for færdiguddannede fra SOSU Nord med slut år 2022. Data på uddannelsesstatistik.dk er opdateret med hele år 2022.</w:t>
      </w: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706"/>
        <w:gridCol w:w="1254"/>
        <w:gridCol w:w="2706"/>
        <w:gridCol w:w="1115"/>
      </w:tblGrid>
      <w:tr w:rsidR="00FE2B1E" w:rsidRPr="00E0508D" w14:paraId="0E5F054F" w14:textId="77777777" w:rsidTr="001E4D4C">
        <w:trPr>
          <w:trHeight w:val="315"/>
          <w:jc w:val="center"/>
        </w:trPr>
        <w:tc>
          <w:tcPr>
            <w:tcW w:w="2178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bottom"/>
            <w:hideMark/>
          </w:tcPr>
          <w:p w14:paraId="6B294213" w14:textId="77777777" w:rsidR="00E0508D" w:rsidRPr="00E0508D" w:rsidRDefault="00E0508D" w:rsidP="00E05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Slut år 2022</w:t>
            </w:r>
          </w:p>
        </w:tc>
        <w:tc>
          <w:tcPr>
            <w:tcW w:w="2706" w:type="dxa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noWrap/>
            <w:vAlign w:val="bottom"/>
            <w:hideMark/>
          </w:tcPr>
          <w:p w14:paraId="28D8CB77" w14:textId="77777777" w:rsidR="00E0508D" w:rsidRPr="00E0508D" w:rsidRDefault="00E0508D" w:rsidP="00E05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0508D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 </w:t>
            </w:r>
          </w:p>
        </w:tc>
        <w:tc>
          <w:tcPr>
            <w:tcW w:w="1254" w:type="dxa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noWrap/>
            <w:vAlign w:val="bottom"/>
            <w:hideMark/>
          </w:tcPr>
          <w:p w14:paraId="200251C0" w14:textId="77777777" w:rsidR="00E0508D" w:rsidRPr="00E0508D" w:rsidRDefault="00E0508D" w:rsidP="00E05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0508D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 </w:t>
            </w:r>
          </w:p>
        </w:tc>
        <w:tc>
          <w:tcPr>
            <w:tcW w:w="2706" w:type="dxa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noWrap/>
            <w:vAlign w:val="bottom"/>
            <w:hideMark/>
          </w:tcPr>
          <w:p w14:paraId="1406EB19" w14:textId="77777777" w:rsidR="00E0508D" w:rsidRPr="00E0508D" w:rsidRDefault="00E0508D" w:rsidP="00E05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0508D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 </w:t>
            </w:r>
          </w:p>
        </w:tc>
        <w:tc>
          <w:tcPr>
            <w:tcW w:w="1069" w:type="dxa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noWrap/>
            <w:vAlign w:val="bottom"/>
            <w:hideMark/>
          </w:tcPr>
          <w:p w14:paraId="6875E855" w14:textId="77777777" w:rsidR="00E0508D" w:rsidRPr="00E0508D" w:rsidRDefault="00E0508D" w:rsidP="00E05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0508D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 </w:t>
            </w:r>
          </w:p>
        </w:tc>
      </w:tr>
      <w:tr w:rsidR="00FE2B1E" w:rsidRPr="00E0508D" w14:paraId="1862D7C3" w14:textId="77777777" w:rsidTr="001E4D4C">
        <w:trPr>
          <w:trHeight w:val="480"/>
          <w:jc w:val="center"/>
        </w:trPr>
        <w:tc>
          <w:tcPr>
            <w:tcW w:w="2178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E5B67E9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3AE4909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Beskæftigelsesfrekvens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34AD9F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Antal personer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FF56DF3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Beskæftigelsesfrekvens </w:t>
            </w: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br/>
              <w:t>Landsgennemsnit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587DE2B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 xml:space="preserve">Antal personer </w:t>
            </w: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br/>
              <w:t>Landstal</w:t>
            </w:r>
          </w:p>
        </w:tc>
      </w:tr>
      <w:tr w:rsidR="00FE2B1E" w:rsidRPr="00E0508D" w14:paraId="032D07DF" w14:textId="77777777" w:rsidTr="001E4D4C">
        <w:trPr>
          <w:trHeight w:val="300"/>
          <w:jc w:val="center"/>
        </w:trPr>
        <w:tc>
          <w:tcPr>
            <w:tcW w:w="2178" w:type="dxa"/>
            <w:tcBorders>
              <w:top w:val="nil"/>
              <w:left w:val="single" w:sz="8" w:space="0" w:color="99CB38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19E6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Pædagogiske assistent</w:t>
            </w:r>
          </w:p>
        </w:tc>
        <w:tc>
          <w:tcPr>
            <w:tcW w:w="2706" w:type="dxa"/>
            <w:tcBorders>
              <w:top w:val="nil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C7A6006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DC2AD5B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75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99CB38"/>
              <w:right w:val="nil"/>
            </w:tcBorders>
            <w:shd w:val="clear" w:color="auto" w:fill="auto"/>
            <w:vAlign w:val="center"/>
            <w:hideMark/>
          </w:tcPr>
          <w:p w14:paraId="70815A77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81%</w:t>
            </w:r>
          </w:p>
        </w:tc>
        <w:tc>
          <w:tcPr>
            <w:tcW w:w="1069" w:type="dxa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D788257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971</w:t>
            </w:r>
          </w:p>
        </w:tc>
      </w:tr>
      <w:tr w:rsidR="00FE2B1E" w:rsidRPr="00E0508D" w14:paraId="448D8A25" w14:textId="77777777" w:rsidTr="001E4D4C">
        <w:trPr>
          <w:trHeight w:val="300"/>
          <w:jc w:val="center"/>
        </w:trPr>
        <w:tc>
          <w:tcPr>
            <w:tcW w:w="2178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1939554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5D4B4DF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91%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BB70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186</w:t>
            </w:r>
          </w:p>
        </w:tc>
        <w:tc>
          <w:tcPr>
            <w:tcW w:w="2706" w:type="dxa"/>
            <w:tcBorders>
              <w:top w:val="nil"/>
              <w:left w:val="single" w:sz="4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4C264CC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0A1A6EC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2310</w:t>
            </w:r>
          </w:p>
        </w:tc>
      </w:tr>
      <w:tr w:rsidR="00FE2B1E" w:rsidRPr="00E0508D" w14:paraId="25C3CDEB" w14:textId="77777777" w:rsidTr="001E4D4C">
        <w:trPr>
          <w:trHeight w:val="300"/>
          <w:jc w:val="center"/>
        </w:trPr>
        <w:tc>
          <w:tcPr>
            <w:tcW w:w="2178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4F98230" w14:textId="77777777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3042F9F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90%</w:t>
            </w:r>
          </w:p>
        </w:tc>
        <w:tc>
          <w:tcPr>
            <w:tcW w:w="1254" w:type="dxa"/>
            <w:tcBorders>
              <w:top w:val="single" w:sz="4" w:space="0" w:color="99CB38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2A3CBD8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247</w:t>
            </w:r>
          </w:p>
        </w:tc>
        <w:tc>
          <w:tcPr>
            <w:tcW w:w="2706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0CFD24B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91%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FC36343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2224</w:t>
            </w:r>
          </w:p>
        </w:tc>
      </w:tr>
      <w:tr w:rsidR="00FE2B1E" w:rsidRPr="00E0508D" w14:paraId="6B95F479" w14:textId="77777777" w:rsidTr="001E4D4C">
        <w:trPr>
          <w:trHeight w:val="315"/>
          <w:jc w:val="center"/>
        </w:trPr>
        <w:tc>
          <w:tcPr>
            <w:tcW w:w="2178" w:type="dxa"/>
            <w:tcBorders>
              <w:top w:val="nil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63BF7C46" w14:textId="34B57089" w:rsidR="00E0508D" w:rsidRPr="00E0508D" w:rsidRDefault="00E0508D" w:rsidP="00E0508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  <w:r w:rsidR="00C67B17" w:rsidRPr="00FE2B1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Total</w:t>
            </w:r>
          </w:p>
        </w:tc>
        <w:tc>
          <w:tcPr>
            <w:tcW w:w="2706" w:type="dxa"/>
            <w:tcBorders>
              <w:top w:val="single" w:sz="4" w:space="0" w:color="99CB38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40F6358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90%</w:t>
            </w:r>
          </w:p>
        </w:tc>
        <w:tc>
          <w:tcPr>
            <w:tcW w:w="1254" w:type="dxa"/>
            <w:tcBorders>
              <w:top w:val="single" w:sz="4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D62FF9D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508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9F4D8F0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86%</w:t>
            </w:r>
          </w:p>
        </w:tc>
        <w:tc>
          <w:tcPr>
            <w:tcW w:w="1069" w:type="dxa"/>
            <w:tcBorders>
              <w:top w:val="single" w:sz="4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1336427" w14:textId="77777777" w:rsidR="00E0508D" w:rsidRPr="00E0508D" w:rsidRDefault="00E0508D" w:rsidP="00E0508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0508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25468</w:t>
            </w:r>
          </w:p>
        </w:tc>
      </w:tr>
    </w:tbl>
    <w:p w14:paraId="4BB13DDE" w14:textId="052F76FF" w:rsidR="00281465" w:rsidRPr="00281465" w:rsidRDefault="00C67B17" w:rsidP="00281465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D4009E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>:</w:t>
      </w:r>
      <w:r w:rsidRPr="00D4009E">
        <w:rPr>
          <w:rFonts w:ascii="Montserrat Light" w:hAnsi="Montserrat Light"/>
          <w:i/>
          <w:iCs/>
          <w:color w:val="99CB38"/>
          <w:sz w:val="20"/>
          <w:szCs w:val="20"/>
          <w:lang w:eastAsia="da-DK"/>
        </w:rPr>
        <w:t xml:space="preserve"> </w:t>
      </w:r>
      <w:hyperlink r:id="rId15" w:history="1">
        <w:r w:rsidR="00281465" w:rsidRPr="00281465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https://uddannelsesstatistik.dk/Pages/Topics/24.aspx</w:t>
        </w:r>
      </w:hyperlink>
    </w:p>
    <w:p w14:paraId="0D57F600" w14:textId="05B0F2A3" w:rsidR="0053540C" w:rsidRDefault="0053540C" w:rsidP="00281465">
      <w:pPr>
        <w:spacing w:after="0" w:line="240" w:lineRule="auto"/>
        <w:rPr>
          <w:rFonts w:ascii="Montserrat Light" w:hAnsi="Montserrat Light"/>
        </w:rPr>
      </w:pPr>
    </w:p>
    <w:p w14:paraId="20B6F7E6" w14:textId="77777777" w:rsidR="00281465" w:rsidRDefault="00281465" w:rsidP="00281465">
      <w:pPr>
        <w:spacing w:after="0" w:line="240" w:lineRule="auto"/>
        <w:rPr>
          <w:rFonts w:ascii="Montserrat Light" w:hAnsi="Montserrat Light"/>
        </w:rPr>
      </w:pPr>
    </w:p>
    <w:p w14:paraId="2934D572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28CB91B9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7ED365CA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63630FBE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7910CB9D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4DF77286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4D0061F2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63B6BE95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2A707457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146FED1C" w14:textId="77777777" w:rsidR="00AB71BA" w:rsidRDefault="00AB71BA" w:rsidP="00281465">
      <w:pPr>
        <w:spacing w:after="0" w:line="240" w:lineRule="auto"/>
        <w:rPr>
          <w:rFonts w:ascii="Montserrat Light" w:hAnsi="Montserrat Light"/>
        </w:rPr>
      </w:pPr>
    </w:p>
    <w:p w14:paraId="731E181A" w14:textId="77777777" w:rsidR="00AB71BA" w:rsidRDefault="00AB71BA" w:rsidP="00281465">
      <w:pPr>
        <w:spacing w:after="0" w:line="240" w:lineRule="auto"/>
        <w:rPr>
          <w:rFonts w:ascii="Montserrat Light" w:hAnsi="Montserrat Light"/>
        </w:rPr>
      </w:pPr>
    </w:p>
    <w:p w14:paraId="752C94A3" w14:textId="77777777" w:rsidR="00AB71BA" w:rsidRDefault="00AB71BA" w:rsidP="00281465">
      <w:pPr>
        <w:spacing w:after="0" w:line="240" w:lineRule="auto"/>
        <w:rPr>
          <w:rFonts w:ascii="Montserrat Light" w:hAnsi="Montserrat Light"/>
        </w:rPr>
      </w:pPr>
    </w:p>
    <w:p w14:paraId="599259ED" w14:textId="77777777" w:rsidR="00AB71BA" w:rsidRDefault="00AB71BA" w:rsidP="00281465">
      <w:pPr>
        <w:spacing w:after="0" w:line="240" w:lineRule="auto"/>
        <w:rPr>
          <w:rFonts w:ascii="Montserrat Light" w:hAnsi="Montserrat Light"/>
        </w:rPr>
      </w:pPr>
    </w:p>
    <w:p w14:paraId="2BD9581C" w14:textId="77777777" w:rsidR="001E4D4C" w:rsidRDefault="001E4D4C" w:rsidP="00281465">
      <w:pPr>
        <w:spacing w:after="0" w:line="240" w:lineRule="auto"/>
        <w:rPr>
          <w:rFonts w:ascii="Montserrat Light" w:hAnsi="Montserrat Light"/>
        </w:rPr>
      </w:pPr>
    </w:p>
    <w:p w14:paraId="0BAEC55B" w14:textId="09246299" w:rsidR="001B4B26" w:rsidRPr="001B4B26" w:rsidRDefault="001B4B26" w:rsidP="001B4B26">
      <w:pPr>
        <w:pStyle w:val="Overskrift2"/>
      </w:pPr>
      <w:r w:rsidRPr="001B4B26">
        <w:lastRenderedPageBreak/>
        <w:t>Resultater ved afsluttende grundforløbsprøve</w:t>
      </w:r>
    </w:p>
    <w:p w14:paraId="6966F965" w14:textId="62C088CF" w:rsidR="001B4B26" w:rsidRDefault="001B4B26" w:rsidP="00281465">
      <w:pPr>
        <w:spacing w:after="0"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Tabellen viser elevernes resultater i forbindelse med den afsluttende grundforløbsprøve på SOSU Nord i årene 2022, 2023 samt foreløbige tal for 2024. </w:t>
      </w:r>
    </w:p>
    <w:p w14:paraId="01352014" w14:textId="77777777" w:rsidR="005725BF" w:rsidRDefault="005725BF" w:rsidP="00281465">
      <w:pPr>
        <w:spacing w:after="0" w:line="240" w:lineRule="auto"/>
        <w:rPr>
          <w:rFonts w:ascii="Montserrat Light" w:hAnsi="Montserrat Light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80"/>
        <w:gridCol w:w="960"/>
        <w:gridCol w:w="780"/>
        <w:gridCol w:w="993"/>
        <w:gridCol w:w="850"/>
        <w:gridCol w:w="992"/>
        <w:gridCol w:w="851"/>
      </w:tblGrid>
      <w:tr w:rsidR="00B46FFE" w:rsidRPr="00B46FFE" w14:paraId="37472C92" w14:textId="77777777" w:rsidTr="00ED69BD">
        <w:trPr>
          <w:trHeight w:val="315"/>
          <w:jc w:val="center"/>
        </w:trPr>
        <w:tc>
          <w:tcPr>
            <w:tcW w:w="274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0850DFC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 grundforløb</w:t>
            </w:r>
          </w:p>
        </w:tc>
        <w:tc>
          <w:tcPr>
            <w:tcW w:w="1180" w:type="dxa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B766B11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Resultat</w:t>
            </w:r>
          </w:p>
        </w:tc>
        <w:tc>
          <w:tcPr>
            <w:tcW w:w="1740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8F64204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A4F814D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8" w:space="0" w:color="99CB38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7202563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B46FFE" w:rsidRPr="00B46FFE" w14:paraId="467A0FE7" w14:textId="77777777" w:rsidTr="00ED69BD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0859C34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0C65573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Bestået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3C8FF75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0FD0DCF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707A40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B2C749E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3827D3B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00B243E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65</w:t>
            </w:r>
          </w:p>
        </w:tc>
      </w:tr>
      <w:tr w:rsidR="00B46FFE" w:rsidRPr="00B46FFE" w14:paraId="4983B15E" w14:textId="77777777" w:rsidTr="00ED69BD">
        <w:trPr>
          <w:trHeight w:val="300"/>
          <w:jc w:val="center"/>
        </w:trPr>
        <w:tc>
          <w:tcPr>
            <w:tcW w:w="274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3C0DF4B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9432793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bestået</w:t>
            </w:r>
          </w:p>
        </w:tc>
        <w:tc>
          <w:tcPr>
            <w:tcW w:w="96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51F863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7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3B2BA78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  <w:tc>
          <w:tcPr>
            <w:tcW w:w="993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AA8528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85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672E314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  <w:tc>
          <w:tcPr>
            <w:tcW w:w="992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7E4E89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851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58979032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</w:tr>
      <w:tr w:rsidR="00B46FFE" w:rsidRPr="00B46FFE" w14:paraId="7BB1CF3C" w14:textId="77777777" w:rsidTr="00ED69BD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8" w:space="0" w:color="99CB38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C384FDE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75CE6FD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Bestået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21674F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29207B6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73EC51B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E1C7D8A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6090414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2EE514D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289</w:t>
            </w:r>
          </w:p>
        </w:tc>
      </w:tr>
      <w:tr w:rsidR="00B46FFE" w:rsidRPr="00B46FFE" w14:paraId="61F97155" w14:textId="77777777" w:rsidTr="00ED69BD">
        <w:trPr>
          <w:trHeight w:val="300"/>
          <w:jc w:val="center"/>
        </w:trPr>
        <w:tc>
          <w:tcPr>
            <w:tcW w:w="2740" w:type="dxa"/>
            <w:tcBorders>
              <w:top w:val="single" w:sz="4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F682FF3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B046090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Ikke bestået</w:t>
            </w:r>
          </w:p>
        </w:tc>
        <w:tc>
          <w:tcPr>
            <w:tcW w:w="96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1F91B5A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78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C9B178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  <w:tc>
          <w:tcPr>
            <w:tcW w:w="993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4E242A0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850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722D0E2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  <w:tc>
          <w:tcPr>
            <w:tcW w:w="992" w:type="dxa"/>
            <w:tcBorders>
              <w:top w:val="single" w:sz="4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DB4695C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0,0%</w:t>
            </w:r>
          </w:p>
        </w:tc>
        <w:tc>
          <w:tcPr>
            <w:tcW w:w="851" w:type="dxa"/>
            <w:tcBorders>
              <w:top w:val="single" w:sz="4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D3AC08B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0</w:t>
            </w:r>
          </w:p>
        </w:tc>
      </w:tr>
      <w:tr w:rsidR="00B46FFE" w:rsidRPr="00B46FFE" w14:paraId="5CF637AF" w14:textId="77777777" w:rsidTr="00ED69BD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97DA5BE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Social- og sundhedshjælper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44C3807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Bestået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B0E1B65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3DA3AC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2BCB6E1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98,3%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CC0B4D2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7E5C963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156BA06D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295</w:t>
            </w:r>
          </w:p>
        </w:tc>
      </w:tr>
      <w:tr w:rsidR="00B46FFE" w:rsidRPr="00B46FFE" w14:paraId="58344B87" w14:textId="77777777" w:rsidTr="00ED69BD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6CC3165A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33D7C79" w14:textId="77777777" w:rsidR="00B46FFE" w:rsidRPr="00B46FFE" w:rsidRDefault="00B46FFE" w:rsidP="00B46FFE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Ikke bestået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8DCF883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36892B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1738E65A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1,7%</w:t>
            </w:r>
          </w:p>
        </w:tc>
        <w:tc>
          <w:tcPr>
            <w:tcW w:w="85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7CE9D93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23F20F9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3AE0AC07" w14:textId="77777777" w:rsidR="00B46FFE" w:rsidRPr="00B46FFE" w:rsidRDefault="00B46FFE" w:rsidP="00B46FFE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</w:pPr>
            <w:r w:rsidRPr="00B46FFE">
              <w:rPr>
                <w:rFonts w:ascii="Montserrat Light" w:eastAsia="Times New Roman" w:hAnsi="Montserrat Light" w:cs="Times New Roman"/>
                <w:color w:val="2D3B50"/>
                <w:sz w:val="20"/>
                <w:szCs w:val="20"/>
                <w:lang w:eastAsia="da-DK"/>
              </w:rPr>
              <w:t>0</w:t>
            </w:r>
          </w:p>
        </w:tc>
      </w:tr>
    </w:tbl>
    <w:p w14:paraId="2E5347EB" w14:textId="7AD09E0E" w:rsidR="00ED69BD" w:rsidRPr="00ED69BD" w:rsidRDefault="000E5ACD" w:rsidP="00ED69BD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D4009E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>:</w:t>
      </w:r>
      <w:r w:rsidRPr="00D4009E">
        <w:rPr>
          <w:rFonts w:ascii="Montserrat Light" w:hAnsi="Montserrat Light"/>
          <w:i/>
          <w:iCs/>
          <w:color w:val="99CB38"/>
          <w:sz w:val="20"/>
          <w:szCs w:val="20"/>
          <w:lang w:eastAsia="da-DK"/>
        </w:rPr>
        <w:t xml:space="preserve"> </w:t>
      </w:r>
      <w:hyperlink r:id="rId16" w:history="1">
        <w:r w:rsidR="00ED69BD" w:rsidRPr="00ED69BD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https://uddannelsesstatistik.dk/Pages/Topics/206.aspx</w:t>
        </w:r>
      </w:hyperlink>
    </w:p>
    <w:p w14:paraId="28273604" w14:textId="7A8F8BFF" w:rsidR="000E5ACD" w:rsidRPr="00281465" w:rsidRDefault="000E5ACD" w:rsidP="000E5ACD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</w:p>
    <w:p w14:paraId="5C5B2E62" w14:textId="77777777" w:rsidR="005304B9" w:rsidRDefault="005304B9" w:rsidP="00281465">
      <w:pPr>
        <w:spacing w:after="0" w:line="240" w:lineRule="auto"/>
        <w:rPr>
          <w:rFonts w:ascii="Montserrat Light" w:hAnsi="Montserrat Light"/>
        </w:rPr>
      </w:pPr>
    </w:p>
    <w:p w14:paraId="317D3E2A" w14:textId="3114309F" w:rsidR="005304B9" w:rsidRPr="009D521E" w:rsidRDefault="009D521E" w:rsidP="009D521E">
      <w:pPr>
        <w:pStyle w:val="Overskrift2"/>
      </w:pPr>
      <w:r w:rsidRPr="009D521E">
        <w:t>Karaktergennemsnit</w:t>
      </w:r>
      <w:r w:rsidR="005304B9" w:rsidRPr="009D521E">
        <w:t xml:space="preserve"> ved afsluttende prøver på hovedforløbet</w:t>
      </w:r>
    </w:p>
    <w:p w14:paraId="50DE4DBF" w14:textId="39CB7534" w:rsidR="005304B9" w:rsidRDefault="005304B9" w:rsidP="00281465">
      <w:pPr>
        <w:spacing w:after="0" w:line="240" w:lineRule="auto"/>
        <w:rPr>
          <w:rFonts w:ascii="Montserrat Light" w:hAnsi="Montserrat Light"/>
        </w:rPr>
      </w:pPr>
      <w:r>
        <w:rPr>
          <w:rFonts w:ascii="Montserrat Light" w:hAnsi="Montserrat Light"/>
        </w:rPr>
        <w:t>Tabellen v</w:t>
      </w:r>
      <w:r w:rsidR="009D521E">
        <w:rPr>
          <w:rFonts w:ascii="Montserrat Light" w:hAnsi="Montserrat Light"/>
        </w:rPr>
        <w:t xml:space="preserve">iser elevernes karaktergennemsnit fordelt på uddannelser for de afsluttende prøver på hovedforløbet på SOSU Nord i årene 2022, 2023 samt foreløbige tal for 2024. </w:t>
      </w:r>
    </w:p>
    <w:p w14:paraId="3AEE7043" w14:textId="77777777" w:rsidR="00ED69BD" w:rsidRDefault="00ED69BD" w:rsidP="00281465">
      <w:pPr>
        <w:spacing w:after="0" w:line="240" w:lineRule="auto"/>
        <w:rPr>
          <w:rFonts w:ascii="Montserrat Light" w:hAnsi="Montserrat Light"/>
        </w:rPr>
      </w:pPr>
    </w:p>
    <w:tbl>
      <w:tblPr>
        <w:tblW w:w="7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1497"/>
        <w:gridCol w:w="1219"/>
        <w:gridCol w:w="1219"/>
      </w:tblGrid>
      <w:tr w:rsidR="00ED69BD" w:rsidRPr="00ED69BD" w14:paraId="165BCF07" w14:textId="77777777" w:rsidTr="001E4D4C">
        <w:trPr>
          <w:trHeight w:val="441"/>
          <w:jc w:val="center"/>
        </w:trPr>
        <w:tc>
          <w:tcPr>
            <w:tcW w:w="3479" w:type="dxa"/>
            <w:tcBorders>
              <w:top w:val="single" w:sz="8" w:space="0" w:color="99CB38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40573E8" w14:textId="77777777" w:rsidR="00ED69BD" w:rsidRPr="00ED69BD" w:rsidRDefault="00ED69BD" w:rsidP="00ED69B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Uddannelse HF</w:t>
            </w:r>
          </w:p>
        </w:tc>
        <w:tc>
          <w:tcPr>
            <w:tcW w:w="1497" w:type="dxa"/>
            <w:tcBorders>
              <w:top w:val="single" w:sz="8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03C6DF7" w14:textId="77777777" w:rsidR="00ED69BD" w:rsidRPr="00ED69BD" w:rsidRDefault="00ED69BD" w:rsidP="007849D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2022</w:t>
            </w:r>
          </w:p>
        </w:tc>
        <w:tc>
          <w:tcPr>
            <w:tcW w:w="1219" w:type="dxa"/>
            <w:tcBorders>
              <w:top w:val="single" w:sz="8" w:space="0" w:color="99CB38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795358BF" w14:textId="77777777" w:rsidR="00ED69BD" w:rsidRPr="00ED69BD" w:rsidRDefault="00ED69BD" w:rsidP="007849D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99CB38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0D808430" w14:textId="77777777" w:rsidR="00ED69BD" w:rsidRPr="00ED69BD" w:rsidRDefault="00ED69BD" w:rsidP="007849D9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2024</w:t>
            </w:r>
          </w:p>
        </w:tc>
      </w:tr>
      <w:tr w:rsidR="00ED69BD" w:rsidRPr="00ED69BD" w14:paraId="08011DFE" w14:textId="77777777" w:rsidTr="001E4D4C">
        <w:trPr>
          <w:trHeight w:val="441"/>
          <w:jc w:val="center"/>
        </w:trPr>
        <w:tc>
          <w:tcPr>
            <w:tcW w:w="3479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5B21EBC0" w14:textId="77777777" w:rsidR="00ED69BD" w:rsidRPr="00ED69BD" w:rsidRDefault="00ED69BD" w:rsidP="007849D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Pædagogisk assistent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F5E0509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6,7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14F3ED69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6CE77F07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8,1</w:t>
            </w:r>
          </w:p>
        </w:tc>
      </w:tr>
      <w:tr w:rsidR="00ED69BD" w:rsidRPr="00ED69BD" w14:paraId="1EED2ABE" w14:textId="77777777" w:rsidTr="001E4D4C">
        <w:trPr>
          <w:trHeight w:val="441"/>
          <w:jc w:val="center"/>
        </w:trPr>
        <w:tc>
          <w:tcPr>
            <w:tcW w:w="3479" w:type="dxa"/>
            <w:tcBorders>
              <w:top w:val="nil"/>
              <w:left w:val="single" w:sz="8" w:space="0" w:color="99CB38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2DE842DC" w14:textId="77777777" w:rsidR="00ED69BD" w:rsidRPr="00ED69BD" w:rsidRDefault="00ED69BD" w:rsidP="007849D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sundhedsassistent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259C47E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08D3F60F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46936096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</w:t>
            </w:r>
          </w:p>
        </w:tc>
      </w:tr>
      <w:tr w:rsidR="00ED69BD" w:rsidRPr="00ED69BD" w14:paraId="25085FAC" w14:textId="77777777" w:rsidTr="001E4D4C">
        <w:trPr>
          <w:trHeight w:val="463"/>
          <w:jc w:val="center"/>
        </w:trPr>
        <w:tc>
          <w:tcPr>
            <w:tcW w:w="3479" w:type="dxa"/>
            <w:tcBorders>
              <w:top w:val="nil"/>
              <w:left w:val="single" w:sz="8" w:space="0" w:color="99CB38"/>
              <w:bottom w:val="single" w:sz="8" w:space="0" w:color="99CB38"/>
              <w:right w:val="nil"/>
            </w:tcBorders>
            <w:shd w:val="clear" w:color="auto" w:fill="auto"/>
            <w:vAlign w:val="center"/>
            <w:hideMark/>
          </w:tcPr>
          <w:p w14:paraId="0B8D831C" w14:textId="77777777" w:rsidR="00ED69BD" w:rsidRPr="00ED69BD" w:rsidRDefault="00ED69BD" w:rsidP="007849D9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Social- og sundhedshjælper</w:t>
            </w:r>
          </w:p>
        </w:tc>
        <w:tc>
          <w:tcPr>
            <w:tcW w:w="1497" w:type="dxa"/>
            <w:tcBorders>
              <w:top w:val="nil"/>
              <w:left w:val="single" w:sz="4" w:space="0" w:color="99CB38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4EEB729B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99CB38"/>
              <w:right w:val="single" w:sz="4" w:space="0" w:color="99CB38"/>
            </w:tcBorders>
            <w:shd w:val="clear" w:color="auto" w:fill="auto"/>
            <w:vAlign w:val="center"/>
            <w:hideMark/>
          </w:tcPr>
          <w:p w14:paraId="39988F4F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99CB38"/>
              <w:right w:val="single" w:sz="8" w:space="0" w:color="99CB38"/>
            </w:tcBorders>
            <w:shd w:val="clear" w:color="auto" w:fill="auto"/>
            <w:vAlign w:val="center"/>
            <w:hideMark/>
          </w:tcPr>
          <w:p w14:paraId="2CBE8BDD" w14:textId="77777777" w:rsidR="00ED69BD" w:rsidRPr="00ED69BD" w:rsidRDefault="00ED69BD" w:rsidP="00ED69BD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</w:pPr>
            <w:r w:rsidRPr="00ED69BD">
              <w:rPr>
                <w:rFonts w:ascii="Montserrat Light" w:eastAsia="Times New Roman" w:hAnsi="Montserrat Light" w:cs="Times New Roman"/>
                <w:color w:val="2D3B50"/>
                <w:lang w:eastAsia="da-DK"/>
              </w:rPr>
              <w:t>9</w:t>
            </w:r>
          </w:p>
        </w:tc>
      </w:tr>
    </w:tbl>
    <w:p w14:paraId="5F23D3FA" w14:textId="2B5D7794" w:rsidR="00CF338D" w:rsidRPr="00CF338D" w:rsidRDefault="00CF338D" w:rsidP="00CF338D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  <w:r w:rsidRPr="00D4009E">
        <w:rPr>
          <w:rFonts w:ascii="Montserrat Light" w:hAnsi="Montserrat Light"/>
          <w:i/>
          <w:iCs/>
          <w:sz w:val="20"/>
          <w:szCs w:val="20"/>
        </w:rPr>
        <w:t>Kilde</w:t>
      </w:r>
      <w:r>
        <w:rPr>
          <w:rFonts w:ascii="Montserrat Light" w:hAnsi="Montserrat Light"/>
        </w:rPr>
        <w:t>:</w:t>
      </w:r>
      <w:r w:rsidRPr="00D4009E">
        <w:rPr>
          <w:rFonts w:ascii="Montserrat Light" w:hAnsi="Montserrat Light"/>
          <w:i/>
          <w:iCs/>
          <w:color w:val="99CB38"/>
          <w:sz w:val="20"/>
          <w:szCs w:val="20"/>
          <w:lang w:eastAsia="da-DK"/>
        </w:rPr>
        <w:t xml:space="preserve"> </w:t>
      </w:r>
      <w:hyperlink r:id="rId17" w:history="1">
        <w:r w:rsidRPr="00CF338D">
          <w:rPr>
            <w:rFonts w:ascii="Montserrat Light" w:hAnsi="Montserrat Light"/>
            <w:i/>
            <w:iCs/>
            <w:color w:val="99CB38"/>
            <w:sz w:val="20"/>
            <w:szCs w:val="20"/>
            <w:lang w:eastAsia="da-DK"/>
          </w:rPr>
          <w:t>https://uddannelsesstatistik.dk/Pages/Topics/206.aspx</w:t>
        </w:r>
      </w:hyperlink>
    </w:p>
    <w:p w14:paraId="0D72EBBA" w14:textId="5E622EC4" w:rsidR="00CF338D" w:rsidRPr="00281465" w:rsidRDefault="00CF338D" w:rsidP="00CF338D">
      <w:pPr>
        <w:spacing w:after="0" w:line="240" w:lineRule="auto"/>
        <w:rPr>
          <w:rFonts w:ascii="Aptos Narrow" w:eastAsia="Times New Roman" w:hAnsi="Aptos Narrow" w:cs="Times New Roman"/>
          <w:color w:val="99CB38"/>
          <w:u w:val="single"/>
          <w:lang w:eastAsia="da-DK"/>
        </w:rPr>
      </w:pPr>
    </w:p>
    <w:p w14:paraId="33343C23" w14:textId="77777777" w:rsidR="00ED69BD" w:rsidRPr="0053540C" w:rsidRDefault="00ED69BD" w:rsidP="00281465">
      <w:pPr>
        <w:spacing w:after="0" w:line="240" w:lineRule="auto"/>
        <w:rPr>
          <w:rFonts w:ascii="Montserrat Light" w:hAnsi="Montserrat Light"/>
        </w:rPr>
      </w:pPr>
    </w:p>
    <w:sectPr w:rsidR="00ED69BD" w:rsidRPr="0053540C" w:rsidSect="009E54DE">
      <w:headerReference w:type="default" r:id="rId18"/>
      <w:footerReference w:type="default" r:id="rId19"/>
      <w:pgSz w:w="11906" w:h="16838"/>
      <w:pgMar w:top="2410" w:right="1133" w:bottom="993" w:left="1134" w:header="709" w:footer="211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43BD" w14:textId="77777777" w:rsidR="006B3263" w:rsidRDefault="006B3263" w:rsidP="00616574">
      <w:r>
        <w:separator/>
      </w:r>
    </w:p>
  </w:endnote>
  <w:endnote w:type="continuationSeparator" w:id="0">
    <w:p w14:paraId="05ACBD66" w14:textId="77777777" w:rsidR="006B3263" w:rsidRDefault="006B3263" w:rsidP="0061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43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F430E0" w14:textId="77777777" w:rsidR="00A86CD4" w:rsidRPr="00526BBE" w:rsidRDefault="00A86CD4" w:rsidP="00A86CD4">
            <w:pPr>
              <w:pStyle w:val="Sidefod"/>
              <w:tabs>
                <w:tab w:val="clear" w:pos="9638"/>
                <w:tab w:val="right" w:pos="9639"/>
              </w:tabs>
              <w:ind w:right="-284"/>
              <w:rPr>
                <w:sz w:val="16"/>
                <w:szCs w:val="16"/>
              </w:rPr>
            </w:pPr>
            <w:r w:rsidRPr="00526BBE">
              <w:rPr>
                <w:sz w:val="16"/>
                <w:szCs w:val="16"/>
              </w:rPr>
              <w:t xml:space="preserve">SOSU Nord er dataansvarlig for de oplysninger, som vi indsamler om dig, og vi sikrer at dine personoplysninger behandles i overensstemmelse med lovgivningen. Vil du læse mere så klik her: </w:t>
            </w:r>
            <w:hyperlink r:id="rId1" w:history="1">
              <w:r w:rsidRPr="00526BBE">
                <w:rPr>
                  <w:rStyle w:val="Hyperlink"/>
                  <w:color w:val="92D050"/>
                  <w:sz w:val="16"/>
                  <w:szCs w:val="16"/>
                </w:rPr>
                <w:t>Databeskyttelse</w:t>
              </w:r>
            </w:hyperlink>
          </w:p>
          <w:p w14:paraId="1B54C14C" w14:textId="5903F86F" w:rsidR="00A86CD4" w:rsidRDefault="00A86CD4">
            <w:pPr>
              <w:pStyle w:val="Sidefod"/>
              <w:jc w:val="center"/>
            </w:pPr>
          </w:p>
          <w:p w14:paraId="03F4CBC2" w14:textId="19F9B300" w:rsidR="00F16DDF" w:rsidRPr="005B47F1" w:rsidRDefault="00F16DDF">
            <w:pPr>
              <w:pStyle w:val="Sidefod"/>
              <w:jc w:val="center"/>
            </w:pPr>
            <w:r w:rsidRPr="005B47F1">
              <w:t xml:space="preserve">Side </w:t>
            </w:r>
            <w:r w:rsidRPr="005B47F1">
              <w:rPr>
                <w:sz w:val="24"/>
              </w:rPr>
              <w:fldChar w:fldCharType="begin"/>
            </w:r>
            <w:r w:rsidRPr="005B47F1">
              <w:instrText>PAGE</w:instrText>
            </w:r>
            <w:r w:rsidRPr="005B47F1">
              <w:rPr>
                <w:sz w:val="24"/>
              </w:rPr>
              <w:fldChar w:fldCharType="separate"/>
            </w:r>
            <w:r w:rsidRPr="005B47F1">
              <w:t>2</w:t>
            </w:r>
            <w:r w:rsidRPr="005B47F1">
              <w:rPr>
                <w:sz w:val="24"/>
              </w:rPr>
              <w:fldChar w:fldCharType="end"/>
            </w:r>
            <w:r w:rsidRPr="005B47F1">
              <w:t xml:space="preserve"> af </w:t>
            </w:r>
            <w:r w:rsidRPr="005B47F1">
              <w:rPr>
                <w:sz w:val="24"/>
              </w:rPr>
              <w:fldChar w:fldCharType="begin"/>
            </w:r>
            <w:r w:rsidRPr="005B47F1">
              <w:instrText>NUMPAGES</w:instrText>
            </w:r>
            <w:r w:rsidRPr="005B47F1">
              <w:rPr>
                <w:sz w:val="24"/>
              </w:rPr>
              <w:fldChar w:fldCharType="separate"/>
            </w:r>
            <w:r w:rsidRPr="005B47F1">
              <w:t>2</w:t>
            </w:r>
            <w:r w:rsidRPr="005B47F1">
              <w:rPr>
                <w:sz w:val="24"/>
              </w:rPr>
              <w:fldChar w:fldCharType="end"/>
            </w:r>
          </w:p>
        </w:sdtContent>
      </w:sdt>
    </w:sdtContent>
  </w:sdt>
  <w:p w14:paraId="6139943C" w14:textId="77777777" w:rsidR="00F16DDF" w:rsidRDefault="00F16D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BF25" w14:textId="77777777" w:rsidR="006B3263" w:rsidRDefault="006B3263" w:rsidP="00616574">
      <w:r>
        <w:separator/>
      </w:r>
    </w:p>
  </w:footnote>
  <w:footnote w:type="continuationSeparator" w:id="0">
    <w:p w14:paraId="5DB9C341" w14:textId="77777777" w:rsidR="006B3263" w:rsidRDefault="006B3263" w:rsidP="0061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F7B1" w14:textId="77777777" w:rsidR="00E23E6E" w:rsidRDefault="00E23E6E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175DCE" wp14:editId="6576851F">
          <wp:simplePos x="0" y="0"/>
          <wp:positionH relativeFrom="margin">
            <wp:posOffset>-3718560</wp:posOffset>
          </wp:positionH>
          <wp:positionV relativeFrom="margin">
            <wp:posOffset>2544445</wp:posOffset>
          </wp:positionV>
          <wp:extent cx="9995686" cy="2558676"/>
          <wp:effectExtent l="3810" t="0" r="0" b="0"/>
          <wp:wrapNone/>
          <wp:docPr id="35" name="Bille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995686" cy="255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74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DD593" wp14:editId="6F571DAC">
              <wp:simplePos x="0" y="0"/>
              <wp:positionH relativeFrom="column">
                <wp:posOffset>5029266</wp:posOffset>
              </wp:positionH>
              <wp:positionV relativeFrom="paragraph">
                <wp:posOffset>5715</wp:posOffset>
              </wp:positionV>
              <wp:extent cx="0" cy="744220"/>
              <wp:effectExtent l="0" t="0" r="12700" b="17780"/>
              <wp:wrapNone/>
              <wp:docPr id="49" name="Lige forbindels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42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4B84A" id="Lige forbindelse 4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pt,.45pt" to="39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" strokecolor="#7f7f7f [3209]" strokeweight="1pt">
              <v:stroke joinstyle="miter"/>
            </v:line>
          </w:pict>
        </mc:Fallback>
      </mc:AlternateContent>
    </w:r>
    <w:r w:rsidRPr="00A057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A554E" wp14:editId="19477B10">
              <wp:simplePos x="0" y="0"/>
              <wp:positionH relativeFrom="margin">
                <wp:posOffset>5123180</wp:posOffset>
              </wp:positionH>
              <wp:positionV relativeFrom="page">
                <wp:posOffset>461010</wp:posOffset>
              </wp:positionV>
              <wp:extent cx="1267460" cy="744855"/>
              <wp:effectExtent l="0" t="0" r="0" b="0"/>
              <wp:wrapNone/>
              <wp:docPr id="48" name="Tekstfel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746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6BC69" w14:textId="77777777" w:rsidR="00E23E6E" w:rsidRPr="00343AE2" w:rsidRDefault="00E23E6E" w:rsidP="00C47CC1">
                          <w:pPr>
                            <w:pStyle w:val="Afsender"/>
                            <w:rPr>
                              <w:rFonts w:ascii="Montserrat Light" w:hAnsi="Montserrat Light"/>
                            </w:rPr>
                          </w:pPr>
                          <w:r w:rsidRPr="00343AE2">
                            <w:rPr>
                              <w:rFonts w:ascii="Montserrat Light" w:hAnsi="Montserrat Light"/>
                            </w:rPr>
                            <w:t xml:space="preserve">På Sporet 8A  </w:t>
                          </w:r>
                        </w:p>
                        <w:p w14:paraId="5F66D6BE" w14:textId="77777777" w:rsidR="00E23E6E" w:rsidRPr="00343AE2" w:rsidRDefault="00E23E6E" w:rsidP="00C47CC1">
                          <w:pPr>
                            <w:pStyle w:val="Afsender"/>
                            <w:rPr>
                              <w:rFonts w:ascii="Montserrat Light" w:hAnsi="Montserrat Light"/>
                            </w:rPr>
                          </w:pPr>
                          <w:r w:rsidRPr="00343AE2">
                            <w:rPr>
                              <w:rFonts w:ascii="Montserrat Light" w:hAnsi="Montserrat Light"/>
                            </w:rPr>
                            <w:t>9000 Aalborg</w:t>
                          </w:r>
                        </w:p>
                        <w:p w14:paraId="0749259F" w14:textId="77777777" w:rsidR="00E23E6E" w:rsidRPr="00343AE2" w:rsidRDefault="00E23E6E" w:rsidP="00C47CC1">
                          <w:pPr>
                            <w:pStyle w:val="Afsender"/>
                            <w:rPr>
                              <w:rFonts w:ascii="Montserrat Light" w:hAnsi="Montserrat Light"/>
                            </w:rPr>
                          </w:pPr>
                          <w:r w:rsidRPr="00343AE2">
                            <w:rPr>
                              <w:rFonts w:ascii="Montserrat Light" w:hAnsi="Montserrat Light"/>
                            </w:rPr>
                            <w:t>tlf.: 72 21 81 00</w:t>
                          </w:r>
                        </w:p>
                        <w:p w14:paraId="1C34FC23" w14:textId="77777777" w:rsidR="00E23E6E" w:rsidRPr="00A60047" w:rsidRDefault="008277EF" w:rsidP="00C47CC1">
                          <w:pPr>
                            <w:pStyle w:val="Afsender"/>
                            <w:rPr>
                              <w:rStyle w:val="Grntlink"/>
                              <w:rFonts w:ascii="Montserrat Light" w:hAnsi="Montserrat Light"/>
                              <w:color w:val="76B82A"/>
                              <w:u w:val="none"/>
                            </w:rPr>
                          </w:pPr>
                          <w:hyperlink r:id="rId2" w:history="1">
                            <w:r w:rsidR="00E23E6E" w:rsidRPr="00A60047">
                              <w:rPr>
                                <w:rStyle w:val="Hyperlink"/>
                                <w:rFonts w:ascii="Montserrat Light" w:hAnsi="Montserrat Light"/>
                                <w:color w:val="76B82A"/>
                              </w:rPr>
                              <w:t>sosunord@sosunord.dk</w:t>
                            </w:r>
                          </w:hyperlink>
                          <w:r w:rsidR="00E23E6E" w:rsidRPr="00A60047">
                            <w:rPr>
                              <w:rStyle w:val="Grntlink"/>
                              <w:rFonts w:ascii="Montserrat Light" w:hAnsi="Montserrat Light"/>
                              <w:color w:val="76B82A"/>
                              <w:u w:val="none"/>
                            </w:rPr>
                            <w:t xml:space="preserve"> </w:t>
                          </w:r>
                        </w:p>
                        <w:p w14:paraId="37B9871C" w14:textId="77777777" w:rsidR="00E23E6E" w:rsidRPr="00A60047" w:rsidRDefault="008277EF" w:rsidP="00C47CC1">
                          <w:pPr>
                            <w:rPr>
                              <w:color w:val="76B82A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E23E6E" w:rsidRPr="00A60047">
                              <w:rPr>
                                <w:rStyle w:val="Hyperlink"/>
                                <w:color w:val="76B82A"/>
                                <w:sz w:val="14"/>
                                <w:szCs w:val="14"/>
                              </w:rPr>
                              <w:t>www.sosunord.dk</w:t>
                            </w:r>
                          </w:hyperlink>
                          <w:r w:rsidR="00E23E6E" w:rsidRPr="00A60047">
                            <w:rPr>
                              <w:rStyle w:val="Grntlink"/>
                              <w:color w:val="76B82A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A554E" id="_x0000_t202" coordsize="21600,21600" o:spt="202" path="m,l,21600r21600,l21600,xe">
              <v:stroke joinstyle="miter"/>
              <v:path gradientshapeok="t" o:connecttype="rect"/>
            </v:shapetype>
            <v:shape id="Tekstfelt 48" o:spid="_x0000_s1026" type="#_x0000_t202" style="position:absolute;margin-left:403.4pt;margin-top:36.3pt;width:99.8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" filled="f" stroked="f">
              <v:textbox>
                <w:txbxContent>
                  <w:p w14:paraId="4AB6BC69" w14:textId="77777777" w:rsidR="00E23E6E" w:rsidRPr="00343AE2" w:rsidRDefault="00E23E6E" w:rsidP="00C47CC1">
                    <w:pPr>
                      <w:pStyle w:val="Afsender"/>
                      <w:rPr>
                        <w:rFonts w:ascii="Montserrat Light" w:hAnsi="Montserrat Light"/>
                      </w:rPr>
                    </w:pPr>
                    <w:r w:rsidRPr="00343AE2">
                      <w:rPr>
                        <w:rFonts w:ascii="Montserrat Light" w:hAnsi="Montserrat Light"/>
                      </w:rPr>
                      <w:t xml:space="preserve">På Sporet 8A  </w:t>
                    </w:r>
                  </w:p>
                  <w:p w14:paraId="5F66D6BE" w14:textId="77777777" w:rsidR="00E23E6E" w:rsidRPr="00343AE2" w:rsidRDefault="00E23E6E" w:rsidP="00C47CC1">
                    <w:pPr>
                      <w:pStyle w:val="Afsender"/>
                      <w:rPr>
                        <w:rFonts w:ascii="Montserrat Light" w:hAnsi="Montserrat Light"/>
                      </w:rPr>
                    </w:pPr>
                    <w:r w:rsidRPr="00343AE2">
                      <w:rPr>
                        <w:rFonts w:ascii="Montserrat Light" w:hAnsi="Montserrat Light"/>
                      </w:rPr>
                      <w:t>9000 Aalborg</w:t>
                    </w:r>
                  </w:p>
                  <w:p w14:paraId="0749259F" w14:textId="77777777" w:rsidR="00E23E6E" w:rsidRPr="00343AE2" w:rsidRDefault="00E23E6E" w:rsidP="00C47CC1">
                    <w:pPr>
                      <w:pStyle w:val="Afsender"/>
                      <w:rPr>
                        <w:rFonts w:ascii="Montserrat Light" w:hAnsi="Montserrat Light"/>
                      </w:rPr>
                    </w:pPr>
                    <w:r w:rsidRPr="00343AE2">
                      <w:rPr>
                        <w:rFonts w:ascii="Montserrat Light" w:hAnsi="Montserrat Light"/>
                      </w:rPr>
                      <w:t>tlf.: 72 21 81 00</w:t>
                    </w:r>
                  </w:p>
                  <w:p w14:paraId="1C34FC23" w14:textId="77777777" w:rsidR="00E23E6E" w:rsidRPr="00A60047" w:rsidRDefault="008277EF" w:rsidP="00C47CC1">
                    <w:pPr>
                      <w:pStyle w:val="Afsender"/>
                      <w:rPr>
                        <w:rStyle w:val="Grntlink"/>
                        <w:rFonts w:ascii="Montserrat Light" w:hAnsi="Montserrat Light"/>
                        <w:color w:val="76B82A"/>
                        <w:u w:val="none"/>
                      </w:rPr>
                    </w:pPr>
                    <w:hyperlink r:id="rId4" w:history="1">
                      <w:r w:rsidR="00E23E6E" w:rsidRPr="00A60047">
                        <w:rPr>
                          <w:rStyle w:val="Hyperlink"/>
                          <w:rFonts w:ascii="Montserrat Light" w:hAnsi="Montserrat Light"/>
                          <w:color w:val="76B82A"/>
                        </w:rPr>
                        <w:t>sosunord@sosunord.dk</w:t>
                      </w:r>
                    </w:hyperlink>
                    <w:r w:rsidR="00E23E6E" w:rsidRPr="00A60047">
                      <w:rPr>
                        <w:rStyle w:val="Grntlink"/>
                        <w:rFonts w:ascii="Montserrat Light" w:hAnsi="Montserrat Light"/>
                        <w:color w:val="76B82A"/>
                        <w:u w:val="none"/>
                      </w:rPr>
                      <w:t xml:space="preserve"> </w:t>
                    </w:r>
                  </w:p>
                  <w:p w14:paraId="37B9871C" w14:textId="77777777" w:rsidR="00E23E6E" w:rsidRPr="00A60047" w:rsidRDefault="008277EF" w:rsidP="00C47CC1">
                    <w:pPr>
                      <w:rPr>
                        <w:color w:val="76B82A"/>
                        <w:sz w:val="14"/>
                        <w:szCs w:val="14"/>
                      </w:rPr>
                    </w:pPr>
                    <w:hyperlink r:id="rId5" w:history="1">
                      <w:r w:rsidR="00E23E6E" w:rsidRPr="00A60047">
                        <w:rPr>
                          <w:rStyle w:val="Hyperlink"/>
                          <w:color w:val="76B82A"/>
                          <w:sz w:val="14"/>
                          <w:szCs w:val="14"/>
                        </w:rPr>
                        <w:t>www.sosunord.dk</w:t>
                      </w:r>
                    </w:hyperlink>
                    <w:r w:rsidR="00E23E6E" w:rsidRPr="00A60047">
                      <w:rPr>
                        <w:rStyle w:val="Grntlink"/>
                        <w:color w:val="76B82A"/>
                        <w:sz w:val="14"/>
                        <w:szCs w:val="14"/>
                        <w:u w:val="none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648D3AD" wp14:editId="12ED7CE6">
          <wp:simplePos x="0" y="0"/>
          <wp:positionH relativeFrom="column">
            <wp:posOffset>4285089</wp:posOffset>
          </wp:positionH>
          <wp:positionV relativeFrom="paragraph">
            <wp:posOffset>194310</wp:posOffset>
          </wp:positionV>
          <wp:extent cx="615315" cy="336550"/>
          <wp:effectExtent l="0" t="0" r="0" b="6350"/>
          <wp:wrapNone/>
          <wp:docPr id="36" name="Bille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0BB"/>
    <w:multiLevelType w:val="hybridMultilevel"/>
    <w:tmpl w:val="0E52A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BB"/>
    <w:multiLevelType w:val="hybridMultilevel"/>
    <w:tmpl w:val="7C50A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0E2"/>
    <w:multiLevelType w:val="hybridMultilevel"/>
    <w:tmpl w:val="B210B7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8B1"/>
    <w:multiLevelType w:val="hybridMultilevel"/>
    <w:tmpl w:val="CF5E062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5C24"/>
    <w:multiLevelType w:val="hybridMultilevel"/>
    <w:tmpl w:val="C91A6274"/>
    <w:lvl w:ilvl="0" w:tplc="0936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EA9"/>
    <w:multiLevelType w:val="hybridMultilevel"/>
    <w:tmpl w:val="D3B2F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1DA5"/>
    <w:multiLevelType w:val="hybridMultilevel"/>
    <w:tmpl w:val="F926D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6CB2"/>
    <w:multiLevelType w:val="hybridMultilevel"/>
    <w:tmpl w:val="7F324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9748">
    <w:abstractNumId w:val="2"/>
  </w:num>
  <w:num w:numId="2" w16cid:durableId="2101099399">
    <w:abstractNumId w:val="5"/>
  </w:num>
  <w:num w:numId="3" w16cid:durableId="784543311">
    <w:abstractNumId w:val="1"/>
  </w:num>
  <w:num w:numId="4" w16cid:durableId="1259363408">
    <w:abstractNumId w:val="0"/>
  </w:num>
  <w:num w:numId="5" w16cid:durableId="2139294821">
    <w:abstractNumId w:val="3"/>
  </w:num>
  <w:num w:numId="6" w16cid:durableId="1501236102">
    <w:abstractNumId w:val="7"/>
  </w:num>
  <w:num w:numId="7" w16cid:durableId="1868789956">
    <w:abstractNumId w:val="6"/>
  </w:num>
  <w:num w:numId="8" w16cid:durableId="542252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13"/>
    <w:rsid w:val="000013FE"/>
    <w:rsid w:val="000049F8"/>
    <w:rsid w:val="00011608"/>
    <w:rsid w:val="00030CF6"/>
    <w:rsid w:val="00041BF7"/>
    <w:rsid w:val="00043153"/>
    <w:rsid w:val="00047ABF"/>
    <w:rsid w:val="000512BD"/>
    <w:rsid w:val="00051F13"/>
    <w:rsid w:val="00052F73"/>
    <w:rsid w:val="000A07DF"/>
    <w:rsid w:val="000A3D87"/>
    <w:rsid w:val="000A52C3"/>
    <w:rsid w:val="000B2FAC"/>
    <w:rsid w:val="000B50DE"/>
    <w:rsid w:val="000B786B"/>
    <w:rsid w:val="000D2930"/>
    <w:rsid w:val="000D3DD0"/>
    <w:rsid w:val="000D5F51"/>
    <w:rsid w:val="000E014F"/>
    <w:rsid w:val="000E5ACD"/>
    <w:rsid w:val="00106242"/>
    <w:rsid w:val="00116939"/>
    <w:rsid w:val="00120D73"/>
    <w:rsid w:val="00143133"/>
    <w:rsid w:val="00151115"/>
    <w:rsid w:val="00154E6C"/>
    <w:rsid w:val="0015597A"/>
    <w:rsid w:val="00157143"/>
    <w:rsid w:val="00183870"/>
    <w:rsid w:val="001840F1"/>
    <w:rsid w:val="001864E8"/>
    <w:rsid w:val="00190CF1"/>
    <w:rsid w:val="001950F3"/>
    <w:rsid w:val="00197238"/>
    <w:rsid w:val="001A5643"/>
    <w:rsid w:val="001B1157"/>
    <w:rsid w:val="001B4B26"/>
    <w:rsid w:val="001C22C9"/>
    <w:rsid w:val="001C5C87"/>
    <w:rsid w:val="001D404B"/>
    <w:rsid w:val="001D67B7"/>
    <w:rsid w:val="001E4D4C"/>
    <w:rsid w:val="001F0AA8"/>
    <w:rsid w:val="002059DD"/>
    <w:rsid w:val="0021315E"/>
    <w:rsid w:val="002331BD"/>
    <w:rsid w:val="002430D9"/>
    <w:rsid w:val="00252848"/>
    <w:rsid w:val="00265FD4"/>
    <w:rsid w:val="00271E94"/>
    <w:rsid w:val="00274EC3"/>
    <w:rsid w:val="00281465"/>
    <w:rsid w:val="002D0E8F"/>
    <w:rsid w:val="002D6D8A"/>
    <w:rsid w:val="003064B2"/>
    <w:rsid w:val="00312523"/>
    <w:rsid w:val="00313243"/>
    <w:rsid w:val="00321E10"/>
    <w:rsid w:val="003320F0"/>
    <w:rsid w:val="00334267"/>
    <w:rsid w:val="00343AE2"/>
    <w:rsid w:val="00343D83"/>
    <w:rsid w:val="00346956"/>
    <w:rsid w:val="00355593"/>
    <w:rsid w:val="00356907"/>
    <w:rsid w:val="003702EC"/>
    <w:rsid w:val="0037326A"/>
    <w:rsid w:val="0037524C"/>
    <w:rsid w:val="00375FA8"/>
    <w:rsid w:val="00387FCA"/>
    <w:rsid w:val="0039487D"/>
    <w:rsid w:val="00394A10"/>
    <w:rsid w:val="0039716D"/>
    <w:rsid w:val="003A3DF8"/>
    <w:rsid w:val="003B25C6"/>
    <w:rsid w:val="003C04C7"/>
    <w:rsid w:val="003D31E3"/>
    <w:rsid w:val="003D6E13"/>
    <w:rsid w:val="00401D6C"/>
    <w:rsid w:val="00422299"/>
    <w:rsid w:val="004230E3"/>
    <w:rsid w:val="00424463"/>
    <w:rsid w:val="00425E2B"/>
    <w:rsid w:val="00445FCB"/>
    <w:rsid w:val="00456B71"/>
    <w:rsid w:val="00457836"/>
    <w:rsid w:val="004656A5"/>
    <w:rsid w:val="00470EBE"/>
    <w:rsid w:val="00471B48"/>
    <w:rsid w:val="004760D2"/>
    <w:rsid w:val="0048234B"/>
    <w:rsid w:val="00491726"/>
    <w:rsid w:val="00494A50"/>
    <w:rsid w:val="004C750E"/>
    <w:rsid w:val="004D4ECD"/>
    <w:rsid w:val="004F18E5"/>
    <w:rsid w:val="004F63FC"/>
    <w:rsid w:val="00514E03"/>
    <w:rsid w:val="005304B9"/>
    <w:rsid w:val="0053540C"/>
    <w:rsid w:val="005402E7"/>
    <w:rsid w:val="00542BAF"/>
    <w:rsid w:val="005460D4"/>
    <w:rsid w:val="0055396F"/>
    <w:rsid w:val="00560671"/>
    <w:rsid w:val="00571451"/>
    <w:rsid w:val="005725BF"/>
    <w:rsid w:val="00573389"/>
    <w:rsid w:val="0058292F"/>
    <w:rsid w:val="005844F2"/>
    <w:rsid w:val="005A6375"/>
    <w:rsid w:val="005B1645"/>
    <w:rsid w:val="005B261F"/>
    <w:rsid w:val="005B3F32"/>
    <w:rsid w:val="005B47F1"/>
    <w:rsid w:val="005C2B34"/>
    <w:rsid w:val="005C341C"/>
    <w:rsid w:val="005D074C"/>
    <w:rsid w:val="005D1A18"/>
    <w:rsid w:val="005F5A72"/>
    <w:rsid w:val="0060149E"/>
    <w:rsid w:val="00614079"/>
    <w:rsid w:val="00616574"/>
    <w:rsid w:val="0062120F"/>
    <w:rsid w:val="0062628D"/>
    <w:rsid w:val="00653493"/>
    <w:rsid w:val="006544B6"/>
    <w:rsid w:val="00666C58"/>
    <w:rsid w:val="006755C8"/>
    <w:rsid w:val="006902F2"/>
    <w:rsid w:val="00697AF1"/>
    <w:rsid w:val="006B10C3"/>
    <w:rsid w:val="006B2D9E"/>
    <w:rsid w:val="006B2F92"/>
    <w:rsid w:val="006B3263"/>
    <w:rsid w:val="006B4F93"/>
    <w:rsid w:val="006C2576"/>
    <w:rsid w:val="006C39E5"/>
    <w:rsid w:val="006D117E"/>
    <w:rsid w:val="006D12A7"/>
    <w:rsid w:val="006E0845"/>
    <w:rsid w:val="006F6D8B"/>
    <w:rsid w:val="00711DDF"/>
    <w:rsid w:val="0071342B"/>
    <w:rsid w:val="00743316"/>
    <w:rsid w:val="00745B61"/>
    <w:rsid w:val="0075076A"/>
    <w:rsid w:val="007510D7"/>
    <w:rsid w:val="0076659D"/>
    <w:rsid w:val="00767E03"/>
    <w:rsid w:val="007849D9"/>
    <w:rsid w:val="00785B8F"/>
    <w:rsid w:val="007A21C1"/>
    <w:rsid w:val="007C11B5"/>
    <w:rsid w:val="007C1BF9"/>
    <w:rsid w:val="007C5AA5"/>
    <w:rsid w:val="007F1B40"/>
    <w:rsid w:val="007F5F37"/>
    <w:rsid w:val="008212AF"/>
    <w:rsid w:val="008242A2"/>
    <w:rsid w:val="008277EF"/>
    <w:rsid w:val="008542D5"/>
    <w:rsid w:val="00857718"/>
    <w:rsid w:val="008605FD"/>
    <w:rsid w:val="0086096E"/>
    <w:rsid w:val="00872463"/>
    <w:rsid w:val="0087277C"/>
    <w:rsid w:val="008849A2"/>
    <w:rsid w:val="00890EDF"/>
    <w:rsid w:val="00894FA2"/>
    <w:rsid w:val="008A1A1A"/>
    <w:rsid w:val="008A724B"/>
    <w:rsid w:val="008B14D4"/>
    <w:rsid w:val="008C3A9D"/>
    <w:rsid w:val="008D2F0A"/>
    <w:rsid w:val="008D2FAE"/>
    <w:rsid w:val="008D7A32"/>
    <w:rsid w:val="008F0855"/>
    <w:rsid w:val="008F0B4E"/>
    <w:rsid w:val="008F1516"/>
    <w:rsid w:val="00904B1C"/>
    <w:rsid w:val="00904C3A"/>
    <w:rsid w:val="00940F87"/>
    <w:rsid w:val="009521DD"/>
    <w:rsid w:val="0095411E"/>
    <w:rsid w:val="0097573E"/>
    <w:rsid w:val="00982117"/>
    <w:rsid w:val="009826A9"/>
    <w:rsid w:val="00983E94"/>
    <w:rsid w:val="009A628D"/>
    <w:rsid w:val="009B3259"/>
    <w:rsid w:val="009C0315"/>
    <w:rsid w:val="009D521E"/>
    <w:rsid w:val="009E2495"/>
    <w:rsid w:val="009E54DE"/>
    <w:rsid w:val="00A0574B"/>
    <w:rsid w:val="00A07824"/>
    <w:rsid w:val="00A10354"/>
    <w:rsid w:val="00A17885"/>
    <w:rsid w:val="00A272C3"/>
    <w:rsid w:val="00A575BD"/>
    <w:rsid w:val="00A60047"/>
    <w:rsid w:val="00A71725"/>
    <w:rsid w:val="00A7255E"/>
    <w:rsid w:val="00A80335"/>
    <w:rsid w:val="00A86CD4"/>
    <w:rsid w:val="00A93B13"/>
    <w:rsid w:val="00AB71BA"/>
    <w:rsid w:val="00AD7624"/>
    <w:rsid w:val="00AE2FA1"/>
    <w:rsid w:val="00AE419A"/>
    <w:rsid w:val="00B06739"/>
    <w:rsid w:val="00B07AEE"/>
    <w:rsid w:val="00B07EEE"/>
    <w:rsid w:val="00B173E7"/>
    <w:rsid w:val="00B23363"/>
    <w:rsid w:val="00B46FFE"/>
    <w:rsid w:val="00B476E2"/>
    <w:rsid w:val="00B60D78"/>
    <w:rsid w:val="00B6265B"/>
    <w:rsid w:val="00B71529"/>
    <w:rsid w:val="00B74A2B"/>
    <w:rsid w:val="00B8617F"/>
    <w:rsid w:val="00BB054F"/>
    <w:rsid w:val="00BC73F0"/>
    <w:rsid w:val="00BE052B"/>
    <w:rsid w:val="00BE298C"/>
    <w:rsid w:val="00BE4CB4"/>
    <w:rsid w:val="00BE6632"/>
    <w:rsid w:val="00C00E41"/>
    <w:rsid w:val="00C13B72"/>
    <w:rsid w:val="00C14764"/>
    <w:rsid w:val="00C23426"/>
    <w:rsid w:val="00C33750"/>
    <w:rsid w:val="00C4442D"/>
    <w:rsid w:val="00C46F92"/>
    <w:rsid w:val="00C47CC1"/>
    <w:rsid w:val="00C54AC7"/>
    <w:rsid w:val="00C62317"/>
    <w:rsid w:val="00C67B17"/>
    <w:rsid w:val="00C701FF"/>
    <w:rsid w:val="00C756AA"/>
    <w:rsid w:val="00C816D7"/>
    <w:rsid w:val="00C83BB3"/>
    <w:rsid w:val="00C91C02"/>
    <w:rsid w:val="00CA6651"/>
    <w:rsid w:val="00CB7CB9"/>
    <w:rsid w:val="00CD3A05"/>
    <w:rsid w:val="00CD5771"/>
    <w:rsid w:val="00CD7C16"/>
    <w:rsid w:val="00CF21AC"/>
    <w:rsid w:val="00CF25BC"/>
    <w:rsid w:val="00CF338D"/>
    <w:rsid w:val="00CF79E4"/>
    <w:rsid w:val="00D15708"/>
    <w:rsid w:val="00D226AD"/>
    <w:rsid w:val="00D27D9A"/>
    <w:rsid w:val="00D31834"/>
    <w:rsid w:val="00D34CB8"/>
    <w:rsid w:val="00D34FA6"/>
    <w:rsid w:val="00D4009E"/>
    <w:rsid w:val="00D56954"/>
    <w:rsid w:val="00D8410F"/>
    <w:rsid w:val="00D84C87"/>
    <w:rsid w:val="00D86F95"/>
    <w:rsid w:val="00DB1D84"/>
    <w:rsid w:val="00DC0218"/>
    <w:rsid w:val="00DE2DBE"/>
    <w:rsid w:val="00DF37F4"/>
    <w:rsid w:val="00E007DB"/>
    <w:rsid w:val="00E0508D"/>
    <w:rsid w:val="00E05808"/>
    <w:rsid w:val="00E06BBE"/>
    <w:rsid w:val="00E107A9"/>
    <w:rsid w:val="00E22D91"/>
    <w:rsid w:val="00E23E6E"/>
    <w:rsid w:val="00E268D3"/>
    <w:rsid w:val="00E42AFC"/>
    <w:rsid w:val="00E60F58"/>
    <w:rsid w:val="00E71E61"/>
    <w:rsid w:val="00E802D2"/>
    <w:rsid w:val="00E93EDA"/>
    <w:rsid w:val="00EA0582"/>
    <w:rsid w:val="00EA1F79"/>
    <w:rsid w:val="00EA66C3"/>
    <w:rsid w:val="00EB25B7"/>
    <w:rsid w:val="00EB2A85"/>
    <w:rsid w:val="00EB669C"/>
    <w:rsid w:val="00ED69BD"/>
    <w:rsid w:val="00EE3120"/>
    <w:rsid w:val="00EF10EB"/>
    <w:rsid w:val="00EF1FEB"/>
    <w:rsid w:val="00EF6879"/>
    <w:rsid w:val="00F013F3"/>
    <w:rsid w:val="00F0184A"/>
    <w:rsid w:val="00F110AD"/>
    <w:rsid w:val="00F14488"/>
    <w:rsid w:val="00F16DDF"/>
    <w:rsid w:val="00F40894"/>
    <w:rsid w:val="00F67ED2"/>
    <w:rsid w:val="00F72D78"/>
    <w:rsid w:val="00F72F1E"/>
    <w:rsid w:val="00F8003B"/>
    <w:rsid w:val="00F96DB8"/>
    <w:rsid w:val="00FA1907"/>
    <w:rsid w:val="00FB6E60"/>
    <w:rsid w:val="00FC5072"/>
    <w:rsid w:val="00FD0989"/>
    <w:rsid w:val="00FE2B1E"/>
    <w:rsid w:val="00FE2DE1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E289D"/>
  <w15:chartTrackingRefBased/>
  <w15:docId w15:val="{D51A0D30-8B38-4C6D-B545-E6A28F69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4E"/>
    <w:pPr>
      <w:spacing w:after="200" w:line="276" w:lineRule="auto"/>
    </w:pPr>
    <w:rPr>
      <w:rFonts w:ascii="Avenir Light" w:hAnsi="Avenir Light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00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2463"/>
    <w:pPr>
      <w:keepNext/>
      <w:keepLines/>
      <w:spacing w:before="40" w:after="0" w:line="240" w:lineRule="auto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fsender">
    <w:name w:val="Afsender"/>
    <w:basedOn w:val="Normal"/>
    <w:uiPriority w:val="99"/>
    <w:rsid w:val="00D56954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D56954"/>
    <w:rPr>
      <w:color w:val="5BBA47"/>
      <w:u w:val="thick"/>
    </w:rPr>
  </w:style>
  <w:style w:type="paragraph" w:styleId="Brdtekst">
    <w:name w:val="Body Text"/>
    <w:basedOn w:val="Normal"/>
    <w:link w:val="BrdtekstTegn"/>
    <w:uiPriority w:val="99"/>
    <w:rsid w:val="00F0184A"/>
    <w:pPr>
      <w:autoSpaceDE w:val="0"/>
      <w:autoSpaceDN w:val="0"/>
      <w:adjustRightInd w:val="0"/>
      <w:spacing w:after="57" w:line="26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F0184A"/>
    <w:rPr>
      <w:rFonts w:ascii="Calibri" w:hAnsi="Calibri" w:cs="Calibri"/>
      <w:color w:val="000000"/>
      <w:sz w:val="20"/>
      <w:szCs w:val="20"/>
    </w:rPr>
  </w:style>
  <w:style w:type="character" w:customStyle="1" w:styleId="Bold">
    <w:name w:val="Bold"/>
    <w:uiPriority w:val="99"/>
    <w:rsid w:val="00F0184A"/>
    <w:rPr>
      <w:b/>
      <w:bCs/>
    </w:rPr>
  </w:style>
  <w:style w:type="character" w:customStyle="1" w:styleId="Gr">
    <w:name w:val="Grå"/>
    <w:uiPriority w:val="99"/>
    <w:rsid w:val="00F0184A"/>
    <w:rPr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616574"/>
    <w:pPr>
      <w:tabs>
        <w:tab w:val="center" w:pos="4819"/>
        <w:tab w:val="right" w:pos="9638"/>
      </w:tabs>
      <w:spacing w:after="0" w:line="240" w:lineRule="auto"/>
    </w:pPr>
    <w:rPr>
      <w:rFonts w:ascii="Montserrat Light" w:hAnsi="Montserrat Light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616574"/>
  </w:style>
  <w:style w:type="paragraph" w:styleId="Sidefod">
    <w:name w:val="footer"/>
    <w:basedOn w:val="Normal"/>
    <w:link w:val="SidefodTegn"/>
    <w:uiPriority w:val="99"/>
    <w:unhideWhenUsed/>
    <w:rsid w:val="00616574"/>
    <w:pPr>
      <w:tabs>
        <w:tab w:val="center" w:pos="4819"/>
        <w:tab w:val="right" w:pos="9638"/>
      </w:tabs>
      <w:spacing w:after="0" w:line="240" w:lineRule="auto"/>
    </w:pPr>
    <w:rPr>
      <w:rFonts w:ascii="Montserrat Light" w:hAnsi="Montserrat Light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616574"/>
  </w:style>
  <w:style w:type="character" w:styleId="Hyperlink">
    <w:name w:val="Hyperlink"/>
    <w:basedOn w:val="Standardskrifttypeiafsnit"/>
    <w:uiPriority w:val="99"/>
    <w:unhideWhenUsed/>
    <w:rsid w:val="00394A10"/>
    <w:rPr>
      <w:color w:val="13EA1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4A1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60047"/>
    <w:rPr>
      <w:rFonts w:ascii="Montserrat SemiBold" w:eastAsiaTheme="majorEastAsia" w:hAnsi="Montserrat SemiBold" w:cstheme="majorBidi"/>
      <w:color w:val="76B82A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2463"/>
    <w:rPr>
      <w:rFonts w:ascii="Montserrat Medium" w:eastAsiaTheme="majorEastAsia" w:hAnsi="Montserrat Medium" w:cstheme="majorBidi"/>
      <w:color w:val="76B82A"/>
      <w:sz w:val="22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47A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76B82A"/>
      <w:spacing w:val="-10"/>
      <w:kern w:val="28"/>
      <w:sz w:val="2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7ABF"/>
    <w:rPr>
      <w:rFonts w:asciiTheme="majorHAnsi" w:eastAsiaTheme="majorEastAsia" w:hAnsiTheme="majorHAnsi" w:cstheme="majorBidi"/>
      <w:color w:val="76B82A"/>
      <w:spacing w:val="-10"/>
      <w:kern w:val="2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487D"/>
    <w:pPr>
      <w:numPr>
        <w:ilvl w:val="1"/>
      </w:numPr>
      <w:spacing w:after="160" w:line="240" w:lineRule="auto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487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872463"/>
    <w:rPr>
      <w:i/>
      <w:iCs/>
      <w:color w:val="76B82A"/>
    </w:rPr>
  </w:style>
  <w:style w:type="paragraph" w:styleId="Listeafsnit">
    <w:name w:val="List Paragraph"/>
    <w:basedOn w:val="Normal"/>
    <w:uiPriority w:val="34"/>
    <w:qFormat/>
    <w:rsid w:val="009E54DE"/>
    <w:pPr>
      <w:spacing w:after="0" w:line="240" w:lineRule="auto"/>
      <w:ind w:left="720"/>
      <w:contextualSpacing/>
    </w:pPr>
    <w:rPr>
      <w:rFonts w:ascii="Montserrat Light" w:hAnsi="Montserrat Light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07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074C"/>
    <w:pPr>
      <w:spacing w:after="0" w:line="240" w:lineRule="auto"/>
    </w:pPr>
    <w:rPr>
      <w:rFonts w:ascii="Montserrat Light" w:hAnsi="Montserrat Light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074C"/>
    <w:rPr>
      <w:rFonts w:ascii="Montserrat Light" w:hAnsi="Montserrat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07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074C"/>
    <w:rPr>
      <w:rFonts w:ascii="Montserrat Light" w:hAnsi="Montserrat Light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575BD"/>
    <w:rPr>
      <w:color w:val="7F7F7F" w:themeColor="followedHyperlink"/>
      <w:u w:val="single"/>
    </w:rPr>
  </w:style>
  <w:style w:type="paragraph" w:customStyle="1" w:styleId="Default">
    <w:name w:val="Default"/>
    <w:rsid w:val="003320F0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dannelsesstatistik.dk/Pages/Topics/23.aspx?dashboard=2346" TargetMode="External"/><Relationship Id="rId13" Type="http://schemas.openxmlformats.org/officeDocument/2006/relationships/hyperlink" Target="https://uddannelsesstatistik.dk/Pages/Topics/26.aspx?excel=16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ddannelsesstatistik.dk/Pages/Topics/26.aspx?excel=1627" TargetMode="External"/><Relationship Id="rId17" Type="http://schemas.openxmlformats.org/officeDocument/2006/relationships/hyperlink" Target="https://uddannelsesstatistik.dk/Pages/Topics/20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ddannelsesstatistik.dk/Pages/Topics/206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dannelsesstatistik.dk/Pages/Topics/15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dannelsesstatistik.dk/Pages/Topics/24.aspx" TargetMode="External"/><Relationship Id="rId10" Type="http://schemas.openxmlformats.org/officeDocument/2006/relationships/hyperlink" Target="https://uddannelsesstatistik.dk/Pages/Topics/154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ddannelsesstatistik.dk/Pages/Topics/23.aspx?dashboard=2363" TargetMode="External"/><Relationship Id="rId14" Type="http://schemas.openxmlformats.org/officeDocument/2006/relationships/hyperlink" Target="https://uddannelsesstatistik.dk/Pages/Topics/200.aspx?excel=20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sunord.dk/om-sosu-nord/cookie-og-privatlivspoliti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unord.dk" TargetMode="External"/><Relationship Id="rId2" Type="http://schemas.openxmlformats.org/officeDocument/2006/relationships/hyperlink" Target="mailto:sosunord@sosunord.dk" TargetMode="External"/><Relationship Id="rId1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hyperlink" Target="http://www.sosunord.dk" TargetMode="External"/><Relationship Id="rId4" Type="http://schemas.openxmlformats.org/officeDocument/2006/relationships/hyperlink" Target="mailto:sosunord@sosunord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Brev_admin_SOSU.dotx" TargetMode="External"/></Relationships>
</file>

<file path=word/theme/theme1.xml><?xml version="1.0" encoding="utf-8"?>
<a:theme xmlns:a="http://schemas.openxmlformats.org/drawingml/2006/main" name="Office-tema">
  <a:themeElements>
    <a:clrScheme name="SOSU Nord 2021">
      <a:dk1>
        <a:sysClr val="windowText" lastClr="000000"/>
      </a:dk1>
      <a:lt1>
        <a:sysClr val="window" lastClr="FFFFFF"/>
      </a:lt1>
      <a:dk2>
        <a:srgbClr val="D0CECE"/>
      </a:dk2>
      <a:lt2>
        <a:srgbClr val="E7E6E6"/>
      </a:lt2>
      <a:accent1>
        <a:srgbClr val="13EA10"/>
      </a:accent1>
      <a:accent2>
        <a:srgbClr val="000000"/>
      </a:accent2>
      <a:accent3>
        <a:srgbClr val="FFFFFF"/>
      </a:accent3>
      <a:accent4>
        <a:srgbClr val="7F7F7F"/>
      </a:accent4>
      <a:accent5>
        <a:srgbClr val="0EAF0B"/>
      </a:accent5>
      <a:accent6>
        <a:srgbClr val="7F7F7F"/>
      </a:accent6>
      <a:hlink>
        <a:srgbClr val="13EA10"/>
      </a:hlink>
      <a:folHlink>
        <a:srgbClr val="7F7F7F"/>
      </a:folHlink>
    </a:clrScheme>
    <a:fontScheme name="SOSU Nord 2021">
      <a:majorFont>
        <a:latin typeface="Montserrat Black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DF1D8-F148-4FB3-9B4A-72EFDEE4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Brev_admin_SOSU</Template>
  <TotalTime>1</TotalTime>
  <Pages>6</Pages>
  <Words>1160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Harter</dc:creator>
  <cp:keywords/>
  <dc:description/>
  <cp:lastModifiedBy>Christina Boelskifte</cp:lastModifiedBy>
  <cp:revision>3</cp:revision>
  <cp:lastPrinted>2021-09-14T08:43:00Z</cp:lastPrinted>
  <dcterms:created xsi:type="dcterms:W3CDTF">2025-05-22T11:26:00Z</dcterms:created>
  <dcterms:modified xsi:type="dcterms:W3CDTF">2025-05-22T11:27:00Z</dcterms:modified>
</cp:coreProperties>
</file>