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0B912" w14:textId="77777777" w:rsidR="00F1230B" w:rsidRDefault="00F1230B" w:rsidP="00F1230B">
      <w:pPr>
        <w:pStyle w:val="Overskrift1"/>
        <w:spacing w:before="0" w:line="288" w:lineRule="auto"/>
      </w:pPr>
    </w:p>
    <w:sdt>
      <w:sdtPr>
        <w:rPr>
          <w:rFonts w:cstheme="minorHAnsi"/>
        </w:rPr>
        <w:id w:val="-1967274326"/>
        <w:docPartObj>
          <w:docPartGallery w:val="Cover Pages"/>
          <w:docPartUnique/>
        </w:docPartObj>
      </w:sdtPr>
      <w:sdtEndPr>
        <w:rPr>
          <w:rFonts w:eastAsia="Times New Roman"/>
          <w:color w:val="000000"/>
          <w:sz w:val="19"/>
          <w:szCs w:val="19"/>
        </w:rPr>
      </w:sdtEndPr>
      <w:sdtContent>
        <w:p w14:paraId="2941F4B5" w14:textId="77777777" w:rsidR="00212423" w:rsidRPr="000F08F1" w:rsidRDefault="00212423" w:rsidP="00212423">
          <w:pPr>
            <w:spacing w:after="0"/>
            <w:jc w:val="right"/>
            <w:rPr>
              <w:rFonts w:cstheme="minorHAnsi"/>
            </w:rPr>
          </w:pPr>
        </w:p>
        <w:p w14:paraId="625593C7" w14:textId="77777777" w:rsidR="00212423" w:rsidRPr="000F08F1" w:rsidRDefault="00212423" w:rsidP="00212423">
          <w:pPr>
            <w:pStyle w:val="Overskrift2"/>
            <w:rPr>
              <w:rFonts w:asciiTheme="minorHAnsi" w:hAnsiTheme="minorHAnsi" w:cstheme="minorHAnsi"/>
            </w:rPr>
          </w:pPr>
        </w:p>
        <w:p w14:paraId="081329D7" w14:textId="77777777" w:rsidR="00212423" w:rsidRPr="000F08F1" w:rsidRDefault="00212423" w:rsidP="00212423">
          <w:pPr>
            <w:jc w:val="center"/>
            <w:rPr>
              <w:rFonts w:cstheme="minorHAnsi"/>
              <w:i/>
              <w:iCs/>
              <w:color w:val="C6D433"/>
            </w:rPr>
          </w:pPr>
        </w:p>
        <w:p w14:paraId="6238C9D6" w14:textId="77777777" w:rsidR="00212423" w:rsidRPr="000F08F1" w:rsidRDefault="00212423" w:rsidP="00212423">
          <w:pPr>
            <w:pStyle w:val="Titel"/>
            <w:rPr>
              <w:rFonts w:asciiTheme="minorHAnsi" w:hAnsiTheme="minorHAnsi" w:cstheme="minorHAnsi"/>
            </w:rPr>
          </w:pPr>
        </w:p>
        <w:p w14:paraId="37A40171" w14:textId="77777777" w:rsidR="00212423" w:rsidRPr="000F08F1" w:rsidRDefault="00212423" w:rsidP="00212423">
          <w:pPr>
            <w:rPr>
              <w:rFonts w:cstheme="minorHAnsi"/>
            </w:rPr>
          </w:pPr>
        </w:p>
        <w:p w14:paraId="29D818B4" w14:textId="77777777" w:rsidR="00212423" w:rsidRPr="000F08F1" w:rsidRDefault="00212423" w:rsidP="00212423">
          <w:pPr>
            <w:rPr>
              <w:rFonts w:cstheme="minorHAnsi"/>
            </w:rPr>
          </w:pPr>
        </w:p>
        <w:p w14:paraId="62388442" w14:textId="77777777" w:rsidR="00212423" w:rsidRPr="000F08F1" w:rsidRDefault="00212423" w:rsidP="00212423">
          <w:pPr>
            <w:rPr>
              <w:rFonts w:cstheme="minorHAnsi"/>
            </w:rPr>
          </w:pPr>
        </w:p>
        <w:p w14:paraId="2D36D422" w14:textId="77777777" w:rsidR="00212423" w:rsidRPr="000F08F1" w:rsidRDefault="00212423" w:rsidP="00212423">
          <w:pPr>
            <w:pStyle w:val="Titel"/>
            <w:jc w:val="center"/>
            <w:rPr>
              <w:rFonts w:asciiTheme="minorHAnsi" w:hAnsiTheme="minorHAnsi" w:cstheme="minorHAnsi"/>
              <w:sz w:val="96"/>
            </w:rPr>
          </w:pPr>
        </w:p>
        <w:p w14:paraId="2B74F55E" w14:textId="77777777" w:rsidR="00212423" w:rsidRPr="000F08F1" w:rsidRDefault="00212423" w:rsidP="00212423">
          <w:pPr>
            <w:pStyle w:val="Titel"/>
            <w:jc w:val="center"/>
            <w:rPr>
              <w:rFonts w:asciiTheme="minorHAnsi" w:hAnsiTheme="minorHAnsi" w:cstheme="minorHAnsi"/>
              <w:sz w:val="108"/>
              <w:szCs w:val="108"/>
            </w:rPr>
          </w:pPr>
          <w:r w:rsidRPr="000F08F1">
            <w:rPr>
              <w:rFonts w:asciiTheme="minorHAnsi" w:hAnsiTheme="minorHAnsi" w:cstheme="minorHAnsi"/>
              <w:sz w:val="108"/>
              <w:szCs w:val="108"/>
            </w:rPr>
            <w:t xml:space="preserve">Bedømmelsesplan </w:t>
          </w:r>
        </w:p>
        <w:p w14:paraId="40F5E8E5" w14:textId="77777777" w:rsidR="00212423" w:rsidRPr="000F08F1" w:rsidRDefault="00212423" w:rsidP="00212423">
          <w:pPr>
            <w:pStyle w:val="Titel"/>
            <w:jc w:val="center"/>
            <w:rPr>
              <w:rFonts w:asciiTheme="minorHAnsi" w:hAnsiTheme="minorHAnsi" w:cstheme="minorHAnsi"/>
            </w:rPr>
          </w:pPr>
        </w:p>
        <w:p w14:paraId="34F4798D" w14:textId="77777777" w:rsidR="00212423" w:rsidRPr="000F08F1" w:rsidRDefault="00212423" w:rsidP="00212423">
          <w:pPr>
            <w:pStyle w:val="Titel"/>
            <w:jc w:val="center"/>
            <w:rPr>
              <w:rFonts w:asciiTheme="minorHAnsi" w:hAnsiTheme="minorHAnsi" w:cstheme="minorHAnsi"/>
              <w:sz w:val="96"/>
            </w:rPr>
          </w:pPr>
          <w:r w:rsidRPr="000F08F1">
            <w:rPr>
              <w:rFonts w:asciiTheme="minorHAnsi" w:hAnsiTheme="minorHAnsi" w:cstheme="minorHAnsi"/>
              <w:sz w:val="96"/>
            </w:rPr>
            <w:t>Grundforløb 2 EUX</w:t>
          </w:r>
        </w:p>
        <w:p w14:paraId="21E7E054" w14:textId="77777777" w:rsidR="00212423" w:rsidRPr="000F08F1" w:rsidRDefault="00212423" w:rsidP="00212423">
          <w:pPr>
            <w:pStyle w:val="Sidehoved"/>
            <w:rPr>
              <w:rFonts w:cstheme="minorHAnsi"/>
              <w:sz w:val="56"/>
            </w:rPr>
          </w:pPr>
        </w:p>
        <w:p w14:paraId="5795C2A4" w14:textId="77777777" w:rsidR="00212423" w:rsidRDefault="00212423" w:rsidP="00212423">
          <w:pPr>
            <w:pStyle w:val="Sidehoved"/>
            <w:jc w:val="center"/>
            <w:rPr>
              <w:rFonts w:cstheme="minorHAnsi"/>
              <w:sz w:val="28"/>
            </w:rPr>
          </w:pPr>
          <w:r w:rsidRPr="000F08F1">
            <w:rPr>
              <w:rFonts w:cstheme="minorHAnsi"/>
              <w:sz w:val="28"/>
            </w:rPr>
            <w:t>Gældende fra 1. august 2019</w:t>
          </w:r>
        </w:p>
        <w:p w14:paraId="2758FC66" w14:textId="77777777" w:rsidR="00212423" w:rsidRDefault="00212423" w:rsidP="00212423">
          <w:pPr>
            <w:pStyle w:val="Sidehoved"/>
            <w:jc w:val="center"/>
            <w:rPr>
              <w:rFonts w:cstheme="minorHAnsi"/>
              <w:sz w:val="28"/>
            </w:rPr>
          </w:pPr>
        </w:p>
        <w:p w14:paraId="1BD7A156" w14:textId="77777777" w:rsidR="00212423" w:rsidRDefault="00212423" w:rsidP="00212423">
          <w:pPr>
            <w:pStyle w:val="Sidehoved"/>
            <w:jc w:val="center"/>
            <w:rPr>
              <w:rFonts w:cstheme="minorHAnsi"/>
              <w:sz w:val="28"/>
            </w:rPr>
          </w:pPr>
        </w:p>
        <w:p w14:paraId="1118DB84" w14:textId="321FBE6C" w:rsidR="00F0180C" w:rsidRPr="000F08F1" w:rsidRDefault="00F0180C" w:rsidP="00212423">
          <w:pPr>
            <w:pStyle w:val="Sidehoved"/>
            <w:jc w:val="center"/>
            <w:rPr>
              <w:rFonts w:cstheme="minorHAnsi"/>
              <w:sz w:val="28"/>
            </w:rPr>
          </w:pPr>
          <w:r>
            <w:rPr>
              <w:rFonts w:cstheme="minorHAnsi"/>
              <w:sz w:val="28"/>
            </w:rPr>
            <w:t xml:space="preserve">Revideret: </w:t>
          </w:r>
          <w:r w:rsidR="0046683A">
            <w:rPr>
              <w:rFonts w:cstheme="minorHAnsi"/>
              <w:sz w:val="28"/>
            </w:rPr>
            <w:t>juni</w:t>
          </w:r>
          <w:r w:rsidR="002B1773">
            <w:rPr>
              <w:rFonts w:cstheme="minorHAnsi"/>
              <w:sz w:val="28"/>
            </w:rPr>
            <w:t xml:space="preserve"> 202</w:t>
          </w:r>
          <w:r w:rsidR="00BE0046">
            <w:rPr>
              <w:rFonts w:cstheme="minorHAnsi"/>
              <w:sz w:val="28"/>
            </w:rPr>
            <w:t>5</w:t>
          </w:r>
        </w:p>
        <w:p w14:paraId="6C5E1176" w14:textId="77777777" w:rsidR="00212423" w:rsidRPr="000F08F1" w:rsidRDefault="00212423" w:rsidP="00212423">
          <w:pPr>
            <w:jc w:val="center"/>
            <w:rPr>
              <w:rFonts w:cstheme="minorHAnsi"/>
              <w:sz w:val="28"/>
            </w:rPr>
          </w:pPr>
        </w:p>
        <w:p w14:paraId="6FD0D95F" w14:textId="77777777" w:rsidR="00212423" w:rsidRPr="000F08F1" w:rsidRDefault="00212423" w:rsidP="00212423">
          <w:pPr>
            <w:rPr>
              <w:rFonts w:eastAsia="Times New Roman" w:cstheme="minorHAnsi"/>
              <w:color w:val="000000"/>
              <w:sz w:val="19"/>
              <w:szCs w:val="19"/>
              <w:lang w:eastAsia="da-DK"/>
            </w:rPr>
          </w:pPr>
          <w:r w:rsidRPr="000F08F1">
            <w:rPr>
              <w:rFonts w:eastAsia="Times New Roman" w:cstheme="minorHAnsi"/>
              <w:color w:val="000000"/>
              <w:sz w:val="19"/>
              <w:szCs w:val="19"/>
            </w:rPr>
            <w:br w:type="page"/>
          </w:r>
        </w:p>
      </w:sdtContent>
    </w:sdt>
    <w:sdt>
      <w:sdtPr>
        <w:rPr>
          <w:rFonts w:asciiTheme="minorHAnsi" w:eastAsiaTheme="minorHAnsi" w:hAnsiTheme="minorHAnsi" w:cstheme="minorHAnsi"/>
          <w:color w:val="auto"/>
          <w:sz w:val="22"/>
          <w:szCs w:val="22"/>
          <w:lang w:eastAsia="en-US"/>
        </w:rPr>
        <w:id w:val="455153274"/>
        <w:docPartObj>
          <w:docPartGallery w:val="Table of Contents"/>
          <w:docPartUnique/>
        </w:docPartObj>
      </w:sdtPr>
      <w:sdtEndPr>
        <w:rPr>
          <w:b/>
          <w:bCs/>
        </w:rPr>
      </w:sdtEndPr>
      <w:sdtContent>
        <w:p w14:paraId="3A2FF4F1" w14:textId="77777777" w:rsidR="00212423" w:rsidRPr="000F08F1" w:rsidRDefault="00212423" w:rsidP="00212423">
          <w:pPr>
            <w:pStyle w:val="Overskrift"/>
            <w:rPr>
              <w:rFonts w:asciiTheme="minorHAnsi" w:hAnsiTheme="minorHAnsi" w:cstheme="minorHAnsi"/>
            </w:rPr>
          </w:pPr>
          <w:r w:rsidRPr="000F08F1">
            <w:rPr>
              <w:rFonts w:asciiTheme="minorHAnsi" w:hAnsiTheme="minorHAnsi" w:cstheme="minorHAnsi"/>
            </w:rPr>
            <w:t>Indhold</w:t>
          </w:r>
        </w:p>
        <w:p w14:paraId="22D11596" w14:textId="03485ABA" w:rsidR="00212423" w:rsidRDefault="00212423">
          <w:pPr>
            <w:pStyle w:val="Indholdsfortegnelse1"/>
            <w:tabs>
              <w:tab w:val="right" w:leader="dot" w:pos="9628"/>
            </w:tabs>
            <w:rPr>
              <w:rFonts w:eastAsiaTheme="minorEastAsia"/>
              <w:noProof/>
              <w:lang w:eastAsia="da-DK"/>
            </w:rPr>
          </w:pPr>
          <w:r w:rsidRPr="000F08F1">
            <w:rPr>
              <w:rFonts w:cstheme="minorHAnsi"/>
              <w:b/>
              <w:bCs/>
            </w:rPr>
            <w:fldChar w:fldCharType="begin"/>
          </w:r>
          <w:r w:rsidRPr="000F08F1">
            <w:rPr>
              <w:rFonts w:cstheme="minorHAnsi"/>
              <w:b/>
              <w:bCs/>
            </w:rPr>
            <w:instrText xml:space="preserve"> TOC \o "1-3" \h \z \u </w:instrText>
          </w:r>
          <w:r w:rsidRPr="000F08F1">
            <w:rPr>
              <w:rFonts w:cstheme="minorHAnsi"/>
              <w:b/>
              <w:bCs/>
            </w:rPr>
            <w:fldChar w:fldCharType="separate"/>
          </w:r>
          <w:hyperlink w:anchor="_Toc86258929" w:history="1">
            <w:r w:rsidRPr="0067753F">
              <w:rPr>
                <w:rStyle w:val="Hyperlink"/>
                <w:rFonts w:cstheme="minorHAnsi"/>
                <w:noProof/>
              </w:rPr>
              <w:t>Grundforløb 2 EUX Velfærd</w:t>
            </w:r>
            <w:r>
              <w:rPr>
                <w:noProof/>
                <w:webHidden/>
              </w:rPr>
              <w:tab/>
            </w:r>
            <w:r>
              <w:rPr>
                <w:noProof/>
                <w:webHidden/>
              </w:rPr>
              <w:fldChar w:fldCharType="begin"/>
            </w:r>
            <w:r>
              <w:rPr>
                <w:noProof/>
                <w:webHidden/>
              </w:rPr>
              <w:instrText xml:space="preserve"> PAGEREF _Toc86258929 \h </w:instrText>
            </w:r>
            <w:r>
              <w:rPr>
                <w:noProof/>
                <w:webHidden/>
              </w:rPr>
            </w:r>
            <w:r>
              <w:rPr>
                <w:noProof/>
                <w:webHidden/>
              </w:rPr>
              <w:fldChar w:fldCharType="separate"/>
            </w:r>
            <w:r w:rsidR="00C15D40">
              <w:rPr>
                <w:noProof/>
                <w:webHidden/>
              </w:rPr>
              <w:t>4</w:t>
            </w:r>
            <w:r>
              <w:rPr>
                <w:noProof/>
                <w:webHidden/>
              </w:rPr>
              <w:fldChar w:fldCharType="end"/>
            </w:r>
          </w:hyperlink>
        </w:p>
        <w:p w14:paraId="4A35D45D" w14:textId="204F4C86" w:rsidR="00212423" w:rsidRDefault="00AF5E44">
          <w:pPr>
            <w:pStyle w:val="Indholdsfortegnelse2"/>
            <w:tabs>
              <w:tab w:val="right" w:leader="dot" w:pos="9628"/>
            </w:tabs>
            <w:rPr>
              <w:rFonts w:eastAsiaTheme="minorEastAsia"/>
              <w:noProof/>
              <w:lang w:eastAsia="da-DK"/>
            </w:rPr>
          </w:pPr>
          <w:hyperlink w:anchor="_Toc86258930" w:history="1">
            <w:r w:rsidR="00212423" w:rsidRPr="0067753F">
              <w:rPr>
                <w:rStyle w:val="Hyperlink"/>
                <w:rFonts w:cstheme="minorHAnsi"/>
                <w:noProof/>
              </w:rPr>
              <w:t>Generelt</w:t>
            </w:r>
            <w:r w:rsidR="00212423">
              <w:rPr>
                <w:noProof/>
                <w:webHidden/>
              </w:rPr>
              <w:tab/>
            </w:r>
            <w:r w:rsidR="00212423">
              <w:rPr>
                <w:noProof/>
                <w:webHidden/>
              </w:rPr>
              <w:fldChar w:fldCharType="begin"/>
            </w:r>
            <w:r w:rsidR="00212423">
              <w:rPr>
                <w:noProof/>
                <w:webHidden/>
              </w:rPr>
              <w:instrText xml:space="preserve"> PAGEREF _Toc86258930 \h </w:instrText>
            </w:r>
            <w:r w:rsidR="00212423">
              <w:rPr>
                <w:noProof/>
                <w:webHidden/>
              </w:rPr>
            </w:r>
            <w:r w:rsidR="00212423">
              <w:rPr>
                <w:noProof/>
                <w:webHidden/>
              </w:rPr>
              <w:fldChar w:fldCharType="separate"/>
            </w:r>
            <w:r w:rsidR="00C15D40">
              <w:rPr>
                <w:noProof/>
                <w:webHidden/>
              </w:rPr>
              <w:t>4</w:t>
            </w:r>
            <w:r w:rsidR="00212423">
              <w:rPr>
                <w:noProof/>
                <w:webHidden/>
              </w:rPr>
              <w:fldChar w:fldCharType="end"/>
            </w:r>
          </w:hyperlink>
        </w:p>
        <w:p w14:paraId="0E20C875" w14:textId="717FA2EC" w:rsidR="00212423" w:rsidRDefault="00AF5E44">
          <w:pPr>
            <w:pStyle w:val="Indholdsfortegnelse2"/>
            <w:tabs>
              <w:tab w:val="right" w:leader="dot" w:pos="9628"/>
            </w:tabs>
            <w:rPr>
              <w:rFonts w:eastAsiaTheme="minorEastAsia"/>
              <w:noProof/>
              <w:lang w:eastAsia="da-DK"/>
            </w:rPr>
          </w:pPr>
          <w:hyperlink w:anchor="_Toc86258931" w:history="1">
            <w:r w:rsidR="00212423" w:rsidRPr="0067753F">
              <w:rPr>
                <w:rStyle w:val="Hyperlink"/>
                <w:rFonts w:cstheme="minorHAnsi"/>
                <w:noProof/>
              </w:rPr>
              <w:t>Prøver</w:t>
            </w:r>
            <w:r w:rsidR="00212423">
              <w:rPr>
                <w:noProof/>
                <w:webHidden/>
              </w:rPr>
              <w:tab/>
            </w:r>
            <w:r w:rsidR="00212423">
              <w:rPr>
                <w:noProof/>
                <w:webHidden/>
              </w:rPr>
              <w:fldChar w:fldCharType="begin"/>
            </w:r>
            <w:r w:rsidR="00212423">
              <w:rPr>
                <w:noProof/>
                <w:webHidden/>
              </w:rPr>
              <w:instrText xml:space="preserve"> PAGEREF _Toc86258931 \h </w:instrText>
            </w:r>
            <w:r w:rsidR="00212423">
              <w:rPr>
                <w:noProof/>
                <w:webHidden/>
              </w:rPr>
            </w:r>
            <w:r w:rsidR="00212423">
              <w:rPr>
                <w:noProof/>
                <w:webHidden/>
              </w:rPr>
              <w:fldChar w:fldCharType="separate"/>
            </w:r>
            <w:r w:rsidR="00C15D40">
              <w:rPr>
                <w:noProof/>
                <w:webHidden/>
              </w:rPr>
              <w:t>4</w:t>
            </w:r>
            <w:r w:rsidR="00212423">
              <w:rPr>
                <w:noProof/>
                <w:webHidden/>
              </w:rPr>
              <w:fldChar w:fldCharType="end"/>
            </w:r>
          </w:hyperlink>
        </w:p>
        <w:p w14:paraId="1AB6EDB9" w14:textId="60118C04" w:rsidR="00212423" w:rsidRDefault="00AF5E44">
          <w:pPr>
            <w:pStyle w:val="Indholdsfortegnelse2"/>
            <w:tabs>
              <w:tab w:val="right" w:leader="dot" w:pos="9628"/>
            </w:tabs>
            <w:rPr>
              <w:rFonts w:eastAsiaTheme="minorEastAsia"/>
              <w:noProof/>
              <w:lang w:eastAsia="da-DK"/>
            </w:rPr>
          </w:pPr>
          <w:hyperlink w:anchor="_Toc86258932" w:history="1">
            <w:r w:rsidR="00212423" w:rsidRPr="0067753F">
              <w:rPr>
                <w:rStyle w:val="Hyperlink"/>
                <w:rFonts w:cstheme="minorHAnsi"/>
                <w:noProof/>
              </w:rPr>
              <w:t>Standpunktsbedømmelse</w:t>
            </w:r>
            <w:r w:rsidR="00212423">
              <w:rPr>
                <w:noProof/>
                <w:webHidden/>
              </w:rPr>
              <w:tab/>
            </w:r>
            <w:r w:rsidR="00212423">
              <w:rPr>
                <w:noProof/>
                <w:webHidden/>
              </w:rPr>
              <w:fldChar w:fldCharType="begin"/>
            </w:r>
            <w:r w:rsidR="00212423">
              <w:rPr>
                <w:noProof/>
                <w:webHidden/>
              </w:rPr>
              <w:instrText xml:space="preserve"> PAGEREF _Toc86258932 \h </w:instrText>
            </w:r>
            <w:r w:rsidR="00212423">
              <w:rPr>
                <w:noProof/>
                <w:webHidden/>
              </w:rPr>
            </w:r>
            <w:r w:rsidR="00212423">
              <w:rPr>
                <w:noProof/>
                <w:webHidden/>
              </w:rPr>
              <w:fldChar w:fldCharType="separate"/>
            </w:r>
            <w:r w:rsidR="00C15D40">
              <w:rPr>
                <w:noProof/>
                <w:webHidden/>
              </w:rPr>
              <w:t>5</w:t>
            </w:r>
            <w:r w:rsidR="00212423">
              <w:rPr>
                <w:noProof/>
                <w:webHidden/>
              </w:rPr>
              <w:fldChar w:fldCharType="end"/>
            </w:r>
          </w:hyperlink>
        </w:p>
        <w:p w14:paraId="76CA950A" w14:textId="47F2B698" w:rsidR="00212423" w:rsidRDefault="00AF5E44">
          <w:pPr>
            <w:pStyle w:val="Indholdsfortegnelse1"/>
            <w:tabs>
              <w:tab w:val="right" w:leader="dot" w:pos="9628"/>
            </w:tabs>
            <w:rPr>
              <w:rFonts w:eastAsiaTheme="minorEastAsia"/>
              <w:noProof/>
              <w:lang w:eastAsia="da-DK"/>
            </w:rPr>
          </w:pPr>
          <w:hyperlink w:anchor="_Toc86258933" w:history="1">
            <w:r w:rsidR="00212423" w:rsidRPr="0067753F">
              <w:rPr>
                <w:rStyle w:val="Hyperlink"/>
                <w:rFonts w:cstheme="minorHAnsi"/>
                <w:noProof/>
              </w:rPr>
              <w:t>Grundfag</w:t>
            </w:r>
            <w:r w:rsidR="00212423">
              <w:rPr>
                <w:noProof/>
                <w:webHidden/>
              </w:rPr>
              <w:tab/>
            </w:r>
            <w:r w:rsidR="00212423">
              <w:rPr>
                <w:noProof/>
                <w:webHidden/>
              </w:rPr>
              <w:fldChar w:fldCharType="begin"/>
            </w:r>
            <w:r w:rsidR="00212423">
              <w:rPr>
                <w:noProof/>
                <w:webHidden/>
              </w:rPr>
              <w:instrText xml:space="preserve"> PAGEREF _Toc86258933 \h </w:instrText>
            </w:r>
            <w:r w:rsidR="00212423">
              <w:rPr>
                <w:noProof/>
                <w:webHidden/>
              </w:rPr>
            </w:r>
            <w:r w:rsidR="00212423">
              <w:rPr>
                <w:noProof/>
                <w:webHidden/>
              </w:rPr>
              <w:fldChar w:fldCharType="separate"/>
            </w:r>
            <w:r w:rsidR="00C15D40">
              <w:rPr>
                <w:noProof/>
                <w:webHidden/>
              </w:rPr>
              <w:t>5</w:t>
            </w:r>
            <w:r w:rsidR="00212423">
              <w:rPr>
                <w:noProof/>
                <w:webHidden/>
              </w:rPr>
              <w:fldChar w:fldCharType="end"/>
            </w:r>
          </w:hyperlink>
        </w:p>
        <w:p w14:paraId="54C4A1BC" w14:textId="38D853FE" w:rsidR="00212423" w:rsidRDefault="00AF5E44">
          <w:pPr>
            <w:pStyle w:val="Indholdsfortegnelse2"/>
            <w:tabs>
              <w:tab w:val="right" w:leader="dot" w:pos="9628"/>
            </w:tabs>
            <w:rPr>
              <w:rFonts w:eastAsiaTheme="minorEastAsia"/>
              <w:noProof/>
              <w:lang w:eastAsia="da-DK"/>
            </w:rPr>
          </w:pPr>
          <w:hyperlink w:anchor="_Toc86258934" w:history="1">
            <w:r w:rsidR="00212423" w:rsidRPr="0067753F">
              <w:rPr>
                <w:rStyle w:val="Hyperlink"/>
                <w:rFonts w:eastAsia="Times New Roman" w:cstheme="minorHAnsi"/>
                <w:noProof/>
                <w:lang w:eastAsia="da-DK"/>
              </w:rPr>
              <w:t>Fysik</w:t>
            </w:r>
            <w:r w:rsidR="00212423">
              <w:rPr>
                <w:noProof/>
                <w:webHidden/>
              </w:rPr>
              <w:tab/>
            </w:r>
            <w:r w:rsidR="00212423">
              <w:rPr>
                <w:noProof/>
                <w:webHidden/>
              </w:rPr>
              <w:fldChar w:fldCharType="begin"/>
            </w:r>
            <w:r w:rsidR="00212423">
              <w:rPr>
                <w:noProof/>
                <w:webHidden/>
              </w:rPr>
              <w:instrText xml:space="preserve"> PAGEREF _Toc86258934 \h </w:instrText>
            </w:r>
            <w:r w:rsidR="00212423">
              <w:rPr>
                <w:noProof/>
                <w:webHidden/>
              </w:rPr>
            </w:r>
            <w:r w:rsidR="00212423">
              <w:rPr>
                <w:noProof/>
                <w:webHidden/>
              </w:rPr>
              <w:fldChar w:fldCharType="separate"/>
            </w:r>
            <w:r w:rsidR="00C15D40">
              <w:rPr>
                <w:noProof/>
                <w:webHidden/>
              </w:rPr>
              <w:t>5</w:t>
            </w:r>
            <w:r w:rsidR="00212423">
              <w:rPr>
                <w:noProof/>
                <w:webHidden/>
              </w:rPr>
              <w:fldChar w:fldCharType="end"/>
            </w:r>
          </w:hyperlink>
        </w:p>
        <w:p w14:paraId="167D81F1" w14:textId="4EBCFF18" w:rsidR="00212423" w:rsidRDefault="00AF5E44">
          <w:pPr>
            <w:pStyle w:val="Indholdsfortegnelse3"/>
            <w:tabs>
              <w:tab w:val="right" w:leader="dot" w:pos="9628"/>
            </w:tabs>
            <w:rPr>
              <w:rFonts w:eastAsiaTheme="minorEastAsia"/>
              <w:noProof/>
              <w:lang w:eastAsia="da-DK"/>
            </w:rPr>
          </w:pPr>
          <w:hyperlink w:anchor="_Toc86258935" w:history="1">
            <w:r w:rsidR="00212423" w:rsidRPr="0067753F">
              <w:rPr>
                <w:rStyle w:val="Hyperlink"/>
                <w:rFonts w:eastAsia="Times New Roman" w:cstheme="minorHAnsi"/>
                <w:noProof/>
                <w:lang w:eastAsia="da-DK"/>
              </w:rPr>
              <w:t>Faglige mål</w:t>
            </w:r>
            <w:r w:rsidR="00212423">
              <w:rPr>
                <w:noProof/>
                <w:webHidden/>
              </w:rPr>
              <w:tab/>
            </w:r>
            <w:r w:rsidR="00212423">
              <w:rPr>
                <w:noProof/>
                <w:webHidden/>
              </w:rPr>
              <w:fldChar w:fldCharType="begin"/>
            </w:r>
            <w:r w:rsidR="00212423">
              <w:rPr>
                <w:noProof/>
                <w:webHidden/>
              </w:rPr>
              <w:instrText xml:space="preserve"> PAGEREF _Toc86258935 \h </w:instrText>
            </w:r>
            <w:r w:rsidR="00212423">
              <w:rPr>
                <w:noProof/>
                <w:webHidden/>
              </w:rPr>
            </w:r>
            <w:r w:rsidR="00212423">
              <w:rPr>
                <w:noProof/>
                <w:webHidden/>
              </w:rPr>
              <w:fldChar w:fldCharType="separate"/>
            </w:r>
            <w:r w:rsidR="00C15D40">
              <w:rPr>
                <w:noProof/>
                <w:webHidden/>
              </w:rPr>
              <w:t>5</w:t>
            </w:r>
            <w:r w:rsidR="00212423">
              <w:rPr>
                <w:noProof/>
                <w:webHidden/>
              </w:rPr>
              <w:fldChar w:fldCharType="end"/>
            </w:r>
          </w:hyperlink>
        </w:p>
        <w:p w14:paraId="67EEA974" w14:textId="7FCB1CCB" w:rsidR="00212423" w:rsidRDefault="00AF5E44">
          <w:pPr>
            <w:pStyle w:val="Indholdsfortegnelse3"/>
            <w:tabs>
              <w:tab w:val="right" w:leader="dot" w:pos="9628"/>
            </w:tabs>
            <w:rPr>
              <w:rFonts w:eastAsiaTheme="minorEastAsia"/>
              <w:noProof/>
              <w:lang w:eastAsia="da-DK"/>
            </w:rPr>
          </w:pPr>
          <w:hyperlink w:anchor="_Toc86258936" w:history="1">
            <w:r w:rsidR="00212423" w:rsidRPr="0067753F">
              <w:rPr>
                <w:rStyle w:val="Hyperlink"/>
                <w:rFonts w:cstheme="minorHAnsi"/>
                <w:noProof/>
              </w:rPr>
              <w:t>Standpunktsbedømmelse i grundfaget fysik</w:t>
            </w:r>
            <w:r w:rsidR="00212423">
              <w:rPr>
                <w:noProof/>
                <w:webHidden/>
              </w:rPr>
              <w:tab/>
            </w:r>
            <w:r w:rsidR="00212423">
              <w:rPr>
                <w:noProof/>
                <w:webHidden/>
              </w:rPr>
              <w:fldChar w:fldCharType="begin"/>
            </w:r>
            <w:r w:rsidR="00212423">
              <w:rPr>
                <w:noProof/>
                <w:webHidden/>
              </w:rPr>
              <w:instrText xml:space="preserve"> PAGEREF _Toc86258936 \h </w:instrText>
            </w:r>
            <w:r w:rsidR="00212423">
              <w:rPr>
                <w:noProof/>
                <w:webHidden/>
              </w:rPr>
            </w:r>
            <w:r w:rsidR="00212423">
              <w:rPr>
                <w:noProof/>
                <w:webHidden/>
              </w:rPr>
              <w:fldChar w:fldCharType="separate"/>
            </w:r>
            <w:r w:rsidR="00C15D40">
              <w:rPr>
                <w:noProof/>
                <w:webHidden/>
              </w:rPr>
              <w:t>5</w:t>
            </w:r>
            <w:r w:rsidR="00212423">
              <w:rPr>
                <w:noProof/>
                <w:webHidden/>
              </w:rPr>
              <w:fldChar w:fldCharType="end"/>
            </w:r>
          </w:hyperlink>
        </w:p>
        <w:p w14:paraId="49E7BC1A" w14:textId="1B5427B6" w:rsidR="00212423" w:rsidRDefault="00AF5E44">
          <w:pPr>
            <w:pStyle w:val="Indholdsfortegnelse2"/>
            <w:tabs>
              <w:tab w:val="right" w:leader="dot" w:pos="9628"/>
            </w:tabs>
            <w:rPr>
              <w:rFonts w:eastAsiaTheme="minorEastAsia"/>
              <w:noProof/>
              <w:lang w:eastAsia="da-DK"/>
            </w:rPr>
          </w:pPr>
          <w:hyperlink w:anchor="_Toc86258937" w:history="1">
            <w:r w:rsidR="00212423" w:rsidRPr="0067753F">
              <w:rPr>
                <w:rStyle w:val="Hyperlink"/>
                <w:rFonts w:eastAsia="Times New Roman" w:cstheme="minorHAnsi"/>
                <w:noProof/>
                <w:lang w:eastAsia="da-DK"/>
              </w:rPr>
              <w:t>Kemi</w:t>
            </w:r>
            <w:r w:rsidR="00212423">
              <w:rPr>
                <w:noProof/>
                <w:webHidden/>
              </w:rPr>
              <w:tab/>
            </w:r>
            <w:r w:rsidR="00212423">
              <w:rPr>
                <w:noProof/>
                <w:webHidden/>
              </w:rPr>
              <w:fldChar w:fldCharType="begin"/>
            </w:r>
            <w:r w:rsidR="00212423">
              <w:rPr>
                <w:noProof/>
                <w:webHidden/>
              </w:rPr>
              <w:instrText xml:space="preserve"> PAGEREF _Toc86258937 \h </w:instrText>
            </w:r>
            <w:r w:rsidR="00212423">
              <w:rPr>
                <w:noProof/>
                <w:webHidden/>
              </w:rPr>
            </w:r>
            <w:r w:rsidR="00212423">
              <w:rPr>
                <w:noProof/>
                <w:webHidden/>
              </w:rPr>
              <w:fldChar w:fldCharType="separate"/>
            </w:r>
            <w:r w:rsidR="00C15D40">
              <w:rPr>
                <w:noProof/>
                <w:webHidden/>
              </w:rPr>
              <w:t>6</w:t>
            </w:r>
            <w:r w:rsidR="00212423">
              <w:rPr>
                <w:noProof/>
                <w:webHidden/>
              </w:rPr>
              <w:fldChar w:fldCharType="end"/>
            </w:r>
          </w:hyperlink>
        </w:p>
        <w:p w14:paraId="5A28200A" w14:textId="19C12742" w:rsidR="00212423" w:rsidRDefault="00AF5E44">
          <w:pPr>
            <w:pStyle w:val="Indholdsfortegnelse3"/>
            <w:tabs>
              <w:tab w:val="right" w:leader="dot" w:pos="9628"/>
            </w:tabs>
            <w:rPr>
              <w:rFonts w:eastAsiaTheme="minorEastAsia"/>
              <w:noProof/>
              <w:lang w:eastAsia="da-DK"/>
            </w:rPr>
          </w:pPr>
          <w:hyperlink w:anchor="_Toc86258938" w:history="1">
            <w:r w:rsidR="00212423" w:rsidRPr="0067753F">
              <w:rPr>
                <w:rStyle w:val="Hyperlink"/>
                <w:rFonts w:eastAsia="Times New Roman" w:cstheme="minorHAnsi"/>
                <w:noProof/>
                <w:lang w:eastAsia="da-DK"/>
              </w:rPr>
              <w:t>Faglige mål</w:t>
            </w:r>
            <w:r w:rsidR="00212423">
              <w:rPr>
                <w:noProof/>
                <w:webHidden/>
              </w:rPr>
              <w:tab/>
            </w:r>
            <w:r w:rsidR="00212423">
              <w:rPr>
                <w:noProof/>
                <w:webHidden/>
              </w:rPr>
              <w:fldChar w:fldCharType="begin"/>
            </w:r>
            <w:r w:rsidR="00212423">
              <w:rPr>
                <w:noProof/>
                <w:webHidden/>
              </w:rPr>
              <w:instrText xml:space="preserve"> PAGEREF _Toc86258938 \h </w:instrText>
            </w:r>
            <w:r w:rsidR="00212423">
              <w:rPr>
                <w:noProof/>
                <w:webHidden/>
              </w:rPr>
            </w:r>
            <w:r w:rsidR="00212423">
              <w:rPr>
                <w:noProof/>
                <w:webHidden/>
              </w:rPr>
              <w:fldChar w:fldCharType="separate"/>
            </w:r>
            <w:r w:rsidR="00C15D40">
              <w:rPr>
                <w:noProof/>
                <w:webHidden/>
              </w:rPr>
              <w:t>6</w:t>
            </w:r>
            <w:r w:rsidR="00212423">
              <w:rPr>
                <w:noProof/>
                <w:webHidden/>
              </w:rPr>
              <w:fldChar w:fldCharType="end"/>
            </w:r>
          </w:hyperlink>
        </w:p>
        <w:p w14:paraId="5061FD5E" w14:textId="3C5FDD93" w:rsidR="00212423" w:rsidRDefault="00AF5E44">
          <w:pPr>
            <w:pStyle w:val="Indholdsfortegnelse3"/>
            <w:tabs>
              <w:tab w:val="right" w:leader="dot" w:pos="9628"/>
            </w:tabs>
            <w:rPr>
              <w:rFonts w:eastAsiaTheme="minorEastAsia"/>
              <w:noProof/>
              <w:lang w:eastAsia="da-DK"/>
            </w:rPr>
          </w:pPr>
          <w:hyperlink w:anchor="_Toc86258939" w:history="1">
            <w:r w:rsidR="00212423" w:rsidRPr="0067753F">
              <w:rPr>
                <w:rStyle w:val="Hyperlink"/>
                <w:rFonts w:cstheme="minorHAnsi"/>
                <w:noProof/>
              </w:rPr>
              <w:t>Standpunktsbedømmelse i grundfaget kemi</w:t>
            </w:r>
            <w:r w:rsidR="00212423">
              <w:rPr>
                <w:noProof/>
                <w:webHidden/>
              </w:rPr>
              <w:tab/>
            </w:r>
            <w:r w:rsidR="00212423">
              <w:rPr>
                <w:noProof/>
                <w:webHidden/>
              </w:rPr>
              <w:fldChar w:fldCharType="begin"/>
            </w:r>
            <w:r w:rsidR="00212423">
              <w:rPr>
                <w:noProof/>
                <w:webHidden/>
              </w:rPr>
              <w:instrText xml:space="preserve"> PAGEREF _Toc86258939 \h </w:instrText>
            </w:r>
            <w:r w:rsidR="00212423">
              <w:rPr>
                <w:noProof/>
                <w:webHidden/>
              </w:rPr>
            </w:r>
            <w:r w:rsidR="00212423">
              <w:rPr>
                <w:noProof/>
                <w:webHidden/>
              </w:rPr>
              <w:fldChar w:fldCharType="separate"/>
            </w:r>
            <w:r w:rsidR="00C15D40">
              <w:rPr>
                <w:noProof/>
                <w:webHidden/>
              </w:rPr>
              <w:t>6</w:t>
            </w:r>
            <w:r w:rsidR="00212423">
              <w:rPr>
                <w:noProof/>
                <w:webHidden/>
              </w:rPr>
              <w:fldChar w:fldCharType="end"/>
            </w:r>
          </w:hyperlink>
        </w:p>
        <w:p w14:paraId="5A41E1E7" w14:textId="341F8380" w:rsidR="00212423" w:rsidRDefault="00AF5E44">
          <w:pPr>
            <w:pStyle w:val="Indholdsfortegnelse2"/>
            <w:tabs>
              <w:tab w:val="right" w:leader="dot" w:pos="9628"/>
            </w:tabs>
            <w:rPr>
              <w:rFonts w:eastAsiaTheme="minorEastAsia"/>
              <w:noProof/>
              <w:lang w:eastAsia="da-DK"/>
            </w:rPr>
          </w:pPr>
          <w:hyperlink w:anchor="_Toc86258940" w:history="1">
            <w:r w:rsidR="00212423" w:rsidRPr="0067753F">
              <w:rPr>
                <w:rStyle w:val="Hyperlink"/>
                <w:noProof/>
              </w:rPr>
              <w:t>Matematik</w:t>
            </w:r>
            <w:r w:rsidR="00212423">
              <w:rPr>
                <w:noProof/>
                <w:webHidden/>
              </w:rPr>
              <w:tab/>
            </w:r>
            <w:r w:rsidR="00212423">
              <w:rPr>
                <w:noProof/>
                <w:webHidden/>
              </w:rPr>
              <w:fldChar w:fldCharType="begin"/>
            </w:r>
            <w:r w:rsidR="00212423">
              <w:rPr>
                <w:noProof/>
                <w:webHidden/>
              </w:rPr>
              <w:instrText xml:space="preserve"> PAGEREF _Toc86258940 \h </w:instrText>
            </w:r>
            <w:r w:rsidR="00212423">
              <w:rPr>
                <w:noProof/>
                <w:webHidden/>
              </w:rPr>
            </w:r>
            <w:r w:rsidR="00212423">
              <w:rPr>
                <w:noProof/>
                <w:webHidden/>
              </w:rPr>
              <w:fldChar w:fldCharType="separate"/>
            </w:r>
            <w:r w:rsidR="00C15D40">
              <w:rPr>
                <w:noProof/>
                <w:webHidden/>
              </w:rPr>
              <w:t>7</w:t>
            </w:r>
            <w:r w:rsidR="00212423">
              <w:rPr>
                <w:noProof/>
                <w:webHidden/>
              </w:rPr>
              <w:fldChar w:fldCharType="end"/>
            </w:r>
          </w:hyperlink>
        </w:p>
        <w:p w14:paraId="2C844432" w14:textId="20E3A680" w:rsidR="00212423" w:rsidRDefault="00AF5E44">
          <w:pPr>
            <w:pStyle w:val="Indholdsfortegnelse3"/>
            <w:tabs>
              <w:tab w:val="right" w:leader="dot" w:pos="9628"/>
            </w:tabs>
            <w:rPr>
              <w:rFonts w:eastAsiaTheme="minorEastAsia"/>
              <w:noProof/>
              <w:lang w:eastAsia="da-DK"/>
            </w:rPr>
          </w:pPr>
          <w:hyperlink w:anchor="_Toc86258941" w:history="1">
            <w:r w:rsidR="00212423" w:rsidRPr="0067753F">
              <w:rPr>
                <w:rStyle w:val="Hyperlink"/>
                <w:rFonts w:eastAsia="Times New Roman" w:cstheme="minorHAnsi"/>
                <w:noProof/>
                <w:lang w:eastAsia="da-DK"/>
              </w:rPr>
              <w:t>Faglige mål:</w:t>
            </w:r>
            <w:r w:rsidR="00212423">
              <w:rPr>
                <w:noProof/>
                <w:webHidden/>
              </w:rPr>
              <w:tab/>
            </w:r>
            <w:r w:rsidR="00212423">
              <w:rPr>
                <w:noProof/>
                <w:webHidden/>
              </w:rPr>
              <w:fldChar w:fldCharType="begin"/>
            </w:r>
            <w:r w:rsidR="00212423">
              <w:rPr>
                <w:noProof/>
                <w:webHidden/>
              </w:rPr>
              <w:instrText xml:space="preserve"> PAGEREF _Toc86258941 \h </w:instrText>
            </w:r>
            <w:r w:rsidR="00212423">
              <w:rPr>
                <w:noProof/>
                <w:webHidden/>
              </w:rPr>
            </w:r>
            <w:r w:rsidR="00212423">
              <w:rPr>
                <w:noProof/>
                <w:webHidden/>
              </w:rPr>
              <w:fldChar w:fldCharType="separate"/>
            </w:r>
            <w:r w:rsidR="00C15D40">
              <w:rPr>
                <w:noProof/>
                <w:webHidden/>
              </w:rPr>
              <w:t>7</w:t>
            </w:r>
            <w:r w:rsidR="00212423">
              <w:rPr>
                <w:noProof/>
                <w:webHidden/>
              </w:rPr>
              <w:fldChar w:fldCharType="end"/>
            </w:r>
          </w:hyperlink>
        </w:p>
        <w:p w14:paraId="6938ED81" w14:textId="71BFE13C" w:rsidR="00212423" w:rsidRDefault="00AF5E44">
          <w:pPr>
            <w:pStyle w:val="Indholdsfortegnelse3"/>
            <w:tabs>
              <w:tab w:val="right" w:leader="dot" w:pos="9628"/>
            </w:tabs>
            <w:rPr>
              <w:rFonts w:eastAsiaTheme="minorEastAsia"/>
              <w:noProof/>
              <w:lang w:eastAsia="da-DK"/>
            </w:rPr>
          </w:pPr>
          <w:hyperlink w:anchor="_Toc86258942" w:history="1">
            <w:r w:rsidR="00212423" w:rsidRPr="0067753F">
              <w:rPr>
                <w:rStyle w:val="Hyperlink"/>
                <w:rFonts w:cstheme="minorHAnsi"/>
                <w:noProof/>
              </w:rPr>
              <w:t>Standpunktsbedømmelse i grundfaget matematik</w:t>
            </w:r>
            <w:r w:rsidR="00212423">
              <w:rPr>
                <w:noProof/>
                <w:webHidden/>
              </w:rPr>
              <w:tab/>
            </w:r>
            <w:r w:rsidR="00212423">
              <w:rPr>
                <w:noProof/>
                <w:webHidden/>
              </w:rPr>
              <w:fldChar w:fldCharType="begin"/>
            </w:r>
            <w:r w:rsidR="00212423">
              <w:rPr>
                <w:noProof/>
                <w:webHidden/>
              </w:rPr>
              <w:instrText xml:space="preserve"> PAGEREF _Toc86258942 \h </w:instrText>
            </w:r>
            <w:r w:rsidR="00212423">
              <w:rPr>
                <w:noProof/>
                <w:webHidden/>
              </w:rPr>
            </w:r>
            <w:r w:rsidR="00212423">
              <w:rPr>
                <w:noProof/>
                <w:webHidden/>
              </w:rPr>
              <w:fldChar w:fldCharType="separate"/>
            </w:r>
            <w:r w:rsidR="00C15D40">
              <w:rPr>
                <w:noProof/>
                <w:webHidden/>
              </w:rPr>
              <w:t>8</w:t>
            </w:r>
            <w:r w:rsidR="00212423">
              <w:rPr>
                <w:noProof/>
                <w:webHidden/>
              </w:rPr>
              <w:fldChar w:fldCharType="end"/>
            </w:r>
          </w:hyperlink>
        </w:p>
        <w:p w14:paraId="47FC68AC" w14:textId="0E8E14A6" w:rsidR="00212423" w:rsidRDefault="00AF5E44">
          <w:pPr>
            <w:pStyle w:val="Indholdsfortegnelse1"/>
            <w:tabs>
              <w:tab w:val="right" w:leader="dot" w:pos="9628"/>
            </w:tabs>
            <w:rPr>
              <w:rFonts w:eastAsiaTheme="minorEastAsia"/>
              <w:noProof/>
              <w:lang w:eastAsia="da-DK"/>
            </w:rPr>
          </w:pPr>
          <w:hyperlink w:anchor="_Toc86258943" w:history="1">
            <w:r w:rsidR="00212423" w:rsidRPr="0067753F">
              <w:rPr>
                <w:rStyle w:val="Hyperlink"/>
                <w:rFonts w:cstheme="minorHAnsi"/>
                <w:noProof/>
              </w:rPr>
              <w:t>Grundfagsprøve</w:t>
            </w:r>
            <w:r w:rsidR="00212423">
              <w:rPr>
                <w:noProof/>
                <w:webHidden/>
              </w:rPr>
              <w:tab/>
            </w:r>
            <w:r w:rsidR="00212423">
              <w:rPr>
                <w:noProof/>
                <w:webHidden/>
              </w:rPr>
              <w:fldChar w:fldCharType="begin"/>
            </w:r>
            <w:r w:rsidR="00212423">
              <w:rPr>
                <w:noProof/>
                <w:webHidden/>
              </w:rPr>
              <w:instrText xml:space="preserve"> PAGEREF _Toc86258943 \h </w:instrText>
            </w:r>
            <w:r w:rsidR="00212423">
              <w:rPr>
                <w:noProof/>
                <w:webHidden/>
              </w:rPr>
            </w:r>
            <w:r w:rsidR="00212423">
              <w:rPr>
                <w:noProof/>
                <w:webHidden/>
              </w:rPr>
              <w:fldChar w:fldCharType="separate"/>
            </w:r>
            <w:r w:rsidR="00C15D40">
              <w:rPr>
                <w:noProof/>
                <w:webHidden/>
              </w:rPr>
              <w:t>8</w:t>
            </w:r>
            <w:r w:rsidR="00212423">
              <w:rPr>
                <w:noProof/>
                <w:webHidden/>
              </w:rPr>
              <w:fldChar w:fldCharType="end"/>
            </w:r>
          </w:hyperlink>
        </w:p>
        <w:p w14:paraId="39485D29" w14:textId="49F20575" w:rsidR="00212423" w:rsidRDefault="00AF5E44">
          <w:pPr>
            <w:pStyle w:val="Indholdsfortegnelse2"/>
            <w:tabs>
              <w:tab w:val="right" w:leader="dot" w:pos="9628"/>
            </w:tabs>
            <w:rPr>
              <w:rFonts w:eastAsiaTheme="minorEastAsia"/>
              <w:noProof/>
              <w:lang w:eastAsia="da-DK"/>
            </w:rPr>
          </w:pPr>
          <w:hyperlink w:anchor="_Toc86258944" w:history="1">
            <w:r w:rsidR="00212423" w:rsidRPr="0067753F">
              <w:rPr>
                <w:rStyle w:val="Hyperlink"/>
                <w:rFonts w:cstheme="minorHAnsi"/>
                <w:noProof/>
              </w:rPr>
              <w:t>Fysik</w:t>
            </w:r>
            <w:r w:rsidR="00212423">
              <w:rPr>
                <w:noProof/>
                <w:webHidden/>
              </w:rPr>
              <w:tab/>
            </w:r>
            <w:r w:rsidR="00212423">
              <w:rPr>
                <w:noProof/>
                <w:webHidden/>
              </w:rPr>
              <w:fldChar w:fldCharType="begin"/>
            </w:r>
            <w:r w:rsidR="00212423">
              <w:rPr>
                <w:noProof/>
                <w:webHidden/>
              </w:rPr>
              <w:instrText xml:space="preserve"> PAGEREF _Toc86258944 \h </w:instrText>
            </w:r>
            <w:r w:rsidR="00212423">
              <w:rPr>
                <w:noProof/>
                <w:webHidden/>
              </w:rPr>
            </w:r>
            <w:r w:rsidR="00212423">
              <w:rPr>
                <w:noProof/>
                <w:webHidden/>
              </w:rPr>
              <w:fldChar w:fldCharType="separate"/>
            </w:r>
            <w:r w:rsidR="00C15D40">
              <w:rPr>
                <w:noProof/>
                <w:webHidden/>
              </w:rPr>
              <w:t>8</w:t>
            </w:r>
            <w:r w:rsidR="00212423">
              <w:rPr>
                <w:noProof/>
                <w:webHidden/>
              </w:rPr>
              <w:fldChar w:fldCharType="end"/>
            </w:r>
          </w:hyperlink>
        </w:p>
        <w:p w14:paraId="282ABD18" w14:textId="6FF6422C" w:rsidR="00212423" w:rsidRDefault="00AF5E44">
          <w:pPr>
            <w:pStyle w:val="Indholdsfortegnelse3"/>
            <w:tabs>
              <w:tab w:val="right" w:leader="dot" w:pos="9628"/>
            </w:tabs>
            <w:rPr>
              <w:rFonts w:eastAsiaTheme="minorEastAsia"/>
              <w:noProof/>
              <w:lang w:eastAsia="da-DK"/>
            </w:rPr>
          </w:pPr>
          <w:hyperlink w:anchor="_Toc86258945" w:history="1">
            <w:r w:rsidR="00212423" w:rsidRPr="0067753F">
              <w:rPr>
                <w:rStyle w:val="Hyperlink"/>
                <w:rFonts w:cstheme="minorHAnsi"/>
                <w:noProof/>
              </w:rPr>
              <w:t>Adgang til prøven</w:t>
            </w:r>
            <w:r w:rsidR="00212423">
              <w:rPr>
                <w:noProof/>
                <w:webHidden/>
              </w:rPr>
              <w:tab/>
            </w:r>
            <w:r w:rsidR="00212423">
              <w:rPr>
                <w:noProof/>
                <w:webHidden/>
              </w:rPr>
              <w:fldChar w:fldCharType="begin"/>
            </w:r>
            <w:r w:rsidR="00212423">
              <w:rPr>
                <w:noProof/>
                <w:webHidden/>
              </w:rPr>
              <w:instrText xml:space="preserve"> PAGEREF _Toc86258945 \h </w:instrText>
            </w:r>
            <w:r w:rsidR="00212423">
              <w:rPr>
                <w:noProof/>
                <w:webHidden/>
              </w:rPr>
            </w:r>
            <w:r w:rsidR="00212423">
              <w:rPr>
                <w:noProof/>
                <w:webHidden/>
              </w:rPr>
              <w:fldChar w:fldCharType="separate"/>
            </w:r>
            <w:r w:rsidR="00C15D40">
              <w:rPr>
                <w:noProof/>
                <w:webHidden/>
              </w:rPr>
              <w:t>8</w:t>
            </w:r>
            <w:r w:rsidR="00212423">
              <w:rPr>
                <w:noProof/>
                <w:webHidden/>
              </w:rPr>
              <w:fldChar w:fldCharType="end"/>
            </w:r>
          </w:hyperlink>
        </w:p>
        <w:p w14:paraId="0AA51B56" w14:textId="4CA2A688" w:rsidR="00212423" w:rsidRDefault="00AF5E44">
          <w:pPr>
            <w:pStyle w:val="Indholdsfortegnelse3"/>
            <w:tabs>
              <w:tab w:val="right" w:leader="dot" w:pos="9628"/>
            </w:tabs>
            <w:rPr>
              <w:rFonts w:eastAsiaTheme="minorEastAsia"/>
              <w:noProof/>
              <w:lang w:eastAsia="da-DK"/>
            </w:rPr>
          </w:pPr>
          <w:hyperlink w:anchor="_Toc86258946" w:history="1">
            <w:r w:rsidR="00212423" w:rsidRPr="0067753F">
              <w:rPr>
                <w:rStyle w:val="Hyperlink"/>
                <w:rFonts w:cstheme="minorHAnsi"/>
                <w:noProof/>
              </w:rPr>
              <w:t>Formål</w:t>
            </w:r>
            <w:r w:rsidR="00212423">
              <w:rPr>
                <w:noProof/>
                <w:webHidden/>
              </w:rPr>
              <w:tab/>
            </w:r>
            <w:r w:rsidR="00212423">
              <w:rPr>
                <w:noProof/>
                <w:webHidden/>
              </w:rPr>
              <w:fldChar w:fldCharType="begin"/>
            </w:r>
            <w:r w:rsidR="00212423">
              <w:rPr>
                <w:noProof/>
                <w:webHidden/>
              </w:rPr>
              <w:instrText xml:space="preserve"> PAGEREF _Toc86258946 \h </w:instrText>
            </w:r>
            <w:r w:rsidR="00212423">
              <w:rPr>
                <w:noProof/>
                <w:webHidden/>
              </w:rPr>
            </w:r>
            <w:r w:rsidR="00212423">
              <w:rPr>
                <w:noProof/>
                <w:webHidden/>
              </w:rPr>
              <w:fldChar w:fldCharType="separate"/>
            </w:r>
            <w:r w:rsidR="00C15D40">
              <w:rPr>
                <w:noProof/>
                <w:webHidden/>
              </w:rPr>
              <w:t>8</w:t>
            </w:r>
            <w:r w:rsidR="00212423">
              <w:rPr>
                <w:noProof/>
                <w:webHidden/>
              </w:rPr>
              <w:fldChar w:fldCharType="end"/>
            </w:r>
          </w:hyperlink>
        </w:p>
        <w:p w14:paraId="7B166F01" w14:textId="007798B1" w:rsidR="00212423" w:rsidRDefault="00AF5E44">
          <w:pPr>
            <w:pStyle w:val="Indholdsfortegnelse3"/>
            <w:tabs>
              <w:tab w:val="right" w:leader="dot" w:pos="9628"/>
            </w:tabs>
            <w:rPr>
              <w:rFonts w:eastAsiaTheme="minorEastAsia"/>
              <w:noProof/>
              <w:lang w:eastAsia="da-DK"/>
            </w:rPr>
          </w:pPr>
          <w:hyperlink w:anchor="_Toc86258947" w:history="1">
            <w:r w:rsidR="00212423" w:rsidRPr="0067753F">
              <w:rPr>
                <w:rStyle w:val="Hyperlink"/>
                <w:rFonts w:cstheme="minorHAnsi"/>
                <w:noProof/>
              </w:rPr>
              <w:t>Eksaminationsgrundlag</w:t>
            </w:r>
            <w:r w:rsidR="00212423">
              <w:rPr>
                <w:noProof/>
                <w:webHidden/>
              </w:rPr>
              <w:tab/>
            </w:r>
            <w:r w:rsidR="00212423">
              <w:rPr>
                <w:noProof/>
                <w:webHidden/>
              </w:rPr>
              <w:fldChar w:fldCharType="begin"/>
            </w:r>
            <w:r w:rsidR="00212423">
              <w:rPr>
                <w:noProof/>
                <w:webHidden/>
              </w:rPr>
              <w:instrText xml:space="preserve"> PAGEREF _Toc86258947 \h </w:instrText>
            </w:r>
            <w:r w:rsidR="00212423">
              <w:rPr>
                <w:noProof/>
                <w:webHidden/>
              </w:rPr>
            </w:r>
            <w:r w:rsidR="00212423">
              <w:rPr>
                <w:noProof/>
                <w:webHidden/>
              </w:rPr>
              <w:fldChar w:fldCharType="separate"/>
            </w:r>
            <w:r w:rsidR="00C15D40">
              <w:rPr>
                <w:noProof/>
                <w:webHidden/>
              </w:rPr>
              <w:t>8</w:t>
            </w:r>
            <w:r w:rsidR="00212423">
              <w:rPr>
                <w:noProof/>
                <w:webHidden/>
              </w:rPr>
              <w:fldChar w:fldCharType="end"/>
            </w:r>
          </w:hyperlink>
        </w:p>
        <w:p w14:paraId="26AD857B" w14:textId="59E52926" w:rsidR="00212423" w:rsidRDefault="00AF5E44">
          <w:pPr>
            <w:pStyle w:val="Indholdsfortegnelse3"/>
            <w:tabs>
              <w:tab w:val="right" w:leader="dot" w:pos="9628"/>
            </w:tabs>
            <w:rPr>
              <w:rFonts w:eastAsiaTheme="minorEastAsia"/>
              <w:noProof/>
              <w:lang w:eastAsia="da-DK"/>
            </w:rPr>
          </w:pPr>
          <w:hyperlink w:anchor="_Toc86258948" w:history="1">
            <w:r w:rsidR="00212423" w:rsidRPr="0067753F">
              <w:rPr>
                <w:rStyle w:val="Hyperlink"/>
                <w:rFonts w:cstheme="minorHAnsi"/>
                <w:noProof/>
              </w:rPr>
              <w:t>Tidsramme</w:t>
            </w:r>
            <w:r w:rsidR="00212423">
              <w:rPr>
                <w:noProof/>
                <w:webHidden/>
              </w:rPr>
              <w:tab/>
            </w:r>
            <w:r w:rsidR="00212423">
              <w:rPr>
                <w:noProof/>
                <w:webHidden/>
              </w:rPr>
              <w:fldChar w:fldCharType="begin"/>
            </w:r>
            <w:r w:rsidR="00212423">
              <w:rPr>
                <w:noProof/>
                <w:webHidden/>
              </w:rPr>
              <w:instrText xml:space="preserve"> PAGEREF _Toc86258948 \h </w:instrText>
            </w:r>
            <w:r w:rsidR="00212423">
              <w:rPr>
                <w:noProof/>
                <w:webHidden/>
              </w:rPr>
            </w:r>
            <w:r w:rsidR="00212423">
              <w:rPr>
                <w:noProof/>
                <w:webHidden/>
              </w:rPr>
              <w:fldChar w:fldCharType="separate"/>
            </w:r>
            <w:r w:rsidR="00C15D40">
              <w:rPr>
                <w:noProof/>
                <w:webHidden/>
              </w:rPr>
              <w:t>8</w:t>
            </w:r>
            <w:r w:rsidR="00212423">
              <w:rPr>
                <w:noProof/>
                <w:webHidden/>
              </w:rPr>
              <w:fldChar w:fldCharType="end"/>
            </w:r>
          </w:hyperlink>
        </w:p>
        <w:p w14:paraId="69E68CEF" w14:textId="0EDF92AF" w:rsidR="00212423" w:rsidRDefault="00AF5E44">
          <w:pPr>
            <w:pStyle w:val="Indholdsfortegnelse3"/>
            <w:tabs>
              <w:tab w:val="right" w:leader="dot" w:pos="9628"/>
            </w:tabs>
            <w:rPr>
              <w:rFonts w:eastAsiaTheme="minorEastAsia"/>
              <w:noProof/>
              <w:lang w:eastAsia="da-DK"/>
            </w:rPr>
          </w:pPr>
          <w:hyperlink w:anchor="_Toc86258949" w:history="1">
            <w:r w:rsidR="00212423" w:rsidRPr="0067753F">
              <w:rPr>
                <w:rStyle w:val="Hyperlink"/>
                <w:rFonts w:cstheme="minorHAnsi"/>
                <w:noProof/>
              </w:rPr>
              <w:t>Bedømmelsesgrundlag</w:t>
            </w:r>
            <w:r w:rsidR="00212423">
              <w:rPr>
                <w:noProof/>
                <w:webHidden/>
              </w:rPr>
              <w:tab/>
            </w:r>
            <w:r w:rsidR="00212423">
              <w:rPr>
                <w:noProof/>
                <w:webHidden/>
              </w:rPr>
              <w:fldChar w:fldCharType="begin"/>
            </w:r>
            <w:r w:rsidR="00212423">
              <w:rPr>
                <w:noProof/>
                <w:webHidden/>
              </w:rPr>
              <w:instrText xml:space="preserve"> PAGEREF _Toc86258949 \h </w:instrText>
            </w:r>
            <w:r w:rsidR="00212423">
              <w:rPr>
                <w:noProof/>
                <w:webHidden/>
              </w:rPr>
            </w:r>
            <w:r w:rsidR="00212423">
              <w:rPr>
                <w:noProof/>
                <w:webHidden/>
              </w:rPr>
              <w:fldChar w:fldCharType="separate"/>
            </w:r>
            <w:r w:rsidR="00C15D40">
              <w:rPr>
                <w:noProof/>
                <w:webHidden/>
              </w:rPr>
              <w:t>9</w:t>
            </w:r>
            <w:r w:rsidR="00212423">
              <w:rPr>
                <w:noProof/>
                <w:webHidden/>
              </w:rPr>
              <w:fldChar w:fldCharType="end"/>
            </w:r>
          </w:hyperlink>
        </w:p>
        <w:p w14:paraId="4CB99114" w14:textId="6AF670E8" w:rsidR="00212423" w:rsidRDefault="00AF5E44">
          <w:pPr>
            <w:pStyle w:val="Indholdsfortegnelse3"/>
            <w:tabs>
              <w:tab w:val="right" w:leader="dot" w:pos="9628"/>
            </w:tabs>
            <w:rPr>
              <w:rFonts w:eastAsiaTheme="minorEastAsia"/>
              <w:noProof/>
              <w:lang w:eastAsia="da-DK"/>
            </w:rPr>
          </w:pPr>
          <w:hyperlink w:anchor="_Toc86258950" w:history="1">
            <w:r w:rsidR="00212423" w:rsidRPr="0067753F">
              <w:rPr>
                <w:rStyle w:val="Hyperlink"/>
                <w:rFonts w:cstheme="minorHAnsi"/>
                <w:noProof/>
              </w:rPr>
              <w:t>Votering</w:t>
            </w:r>
            <w:r w:rsidR="00212423">
              <w:rPr>
                <w:noProof/>
                <w:webHidden/>
              </w:rPr>
              <w:tab/>
            </w:r>
            <w:r w:rsidR="00212423">
              <w:rPr>
                <w:noProof/>
                <w:webHidden/>
              </w:rPr>
              <w:fldChar w:fldCharType="begin"/>
            </w:r>
            <w:r w:rsidR="00212423">
              <w:rPr>
                <w:noProof/>
                <w:webHidden/>
              </w:rPr>
              <w:instrText xml:space="preserve"> PAGEREF _Toc86258950 \h </w:instrText>
            </w:r>
            <w:r w:rsidR="00212423">
              <w:rPr>
                <w:noProof/>
                <w:webHidden/>
              </w:rPr>
            </w:r>
            <w:r w:rsidR="00212423">
              <w:rPr>
                <w:noProof/>
                <w:webHidden/>
              </w:rPr>
              <w:fldChar w:fldCharType="separate"/>
            </w:r>
            <w:r w:rsidR="00C15D40">
              <w:rPr>
                <w:noProof/>
                <w:webHidden/>
              </w:rPr>
              <w:t>9</w:t>
            </w:r>
            <w:r w:rsidR="00212423">
              <w:rPr>
                <w:noProof/>
                <w:webHidden/>
              </w:rPr>
              <w:fldChar w:fldCharType="end"/>
            </w:r>
          </w:hyperlink>
        </w:p>
        <w:p w14:paraId="05FF8775" w14:textId="0E804DA4" w:rsidR="00212423" w:rsidRDefault="00AF5E44">
          <w:pPr>
            <w:pStyle w:val="Indholdsfortegnelse3"/>
            <w:tabs>
              <w:tab w:val="right" w:leader="dot" w:pos="9628"/>
            </w:tabs>
            <w:rPr>
              <w:rFonts w:eastAsiaTheme="minorEastAsia"/>
              <w:noProof/>
              <w:lang w:eastAsia="da-DK"/>
            </w:rPr>
          </w:pPr>
          <w:hyperlink w:anchor="_Toc86258951" w:history="1">
            <w:r w:rsidR="00212423" w:rsidRPr="0067753F">
              <w:rPr>
                <w:rStyle w:val="Hyperlink"/>
                <w:rFonts w:cstheme="minorHAnsi"/>
                <w:noProof/>
              </w:rPr>
              <w:t>Bedømmelseskriterier</w:t>
            </w:r>
            <w:r w:rsidR="00212423">
              <w:rPr>
                <w:noProof/>
                <w:webHidden/>
              </w:rPr>
              <w:tab/>
            </w:r>
            <w:r w:rsidR="00212423">
              <w:rPr>
                <w:noProof/>
                <w:webHidden/>
              </w:rPr>
              <w:fldChar w:fldCharType="begin"/>
            </w:r>
            <w:r w:rsidR="00212423">
              <w:rPr>
                <w:noProof/>
                <w:webHidden/>
              </w:rPr>
              <w:instrText xml:space="preserve"> PAGEREF _Toc86258951 \h </w:instrText>
            </w:r>
            <w:r w:rsidR="00212423">
              <w:rPr>
                <w:noProof/>
                <w:webHidden/>
              </w:rPr>
            </w:r>
            <w:r w:rsidR="00212423">
              <w:rPr>
                <w:noProof/>
                <w:webHidden/>
              </w:rPr>
              <w:fldChar w:fldCharType="separate"/>
            </w:r>
            <w:r w:rsidR="00C15D40">
              <w:rPr>
                <w:noProof/>
                <w:webHidden/>
              </w:rPr>
              <w:t>9</w:t>
            </w:r>
            <w:r w:rsidR="00212423">
              <w:rPr>
                <w:noProof/>
                <w:webHidden/>
              </w:rPr>
              <w:fldChar w:fldCharType="end"/>
            </w:r>
          </w:hyperlink>
        </w:p>
        <w:p w14:paraId="36FC4927" w14:textId="11C9E774" w:rsidR="00212423" w:rsidRDefault="00AF5E44">
          <w:pPr>
            <w:pStyle w:val="Indholdsfortegnelse2"/>
            <w:tabs>
              <w:tab w:val="right" w:leader="dot" w:pos="9628"/>
            </w:tabs>
            <w:rPr>
              <w:rFonts w:eastAsiaTheme="minorEastAsia"/>
              <w:noProof/>
              <w:lang w:eastAsia="da-DK"/>
            </w:rPr>
          </w:pPr>
          <w:hyperlink w:anchor="_Toc86258952" w:history="1">
            <w:r w:rsidR="00212423" w:rsidRPr="0067753F">
              <w:rPr>
                <w:rStyle w:val="Hyperlink"/>
                <w:rFonts w:cstheme="minorHAnsi"/>
                <w:noProof/>
              </w:rPr>
              <w:t>Kemi</w:t>
            </w:r>
            <w:r w:rsidR="00212423">
              <w:rPr>
                <w:noProof/>
                <w:webHidden/>
              </w:rPr>
              <w:tab/>
            </w:r>
            <w:r w:rsidR="00212423">
              <w:rPr>
                <w:noProof/>
                <w:webHidden/>
              </w:rPr>
              <w:fldChar w:fldCharType="begin"/>
            </w:r>
            <w:r w:rsidR="00212423">
              <w:rPr>
                <w:noProof/>
                <w:webHidden/>
              </w:rPr>
              <w:instrText xml:space="preserve"> PAGEREF _Toc86258952 \h </w:instrText>
            </w:r>
            <w:r w:rsidR="00212423">
              <w:rPr>
                <w:noProof/>
                <w:webHidden/>
              </w:rPr>
            </w:r>
            <w:r w:rsidR="00212423">
              <w:rPr>
                <w:noProof/>
                <w:webHidden/>
              </w:rPr>
              <w:fldChar w:fldCharType="separate"/>
            </w:r>
            <w:r w:rsidR="00C15D40">
              <w:rPr>
                <w:noProof/>
                <w:webHidden/>
              </w:rPr>
              <w:t>10</w:t>
            </w:r>
            <w:r w:rsidR="00212423">
              <w:rPr>
                <w:noProof/>
                <w:webHidden/>
              </w:rPr>
              <w:fldChar w:fldCharType="end"/>
            </w:r>
          </w:hyperlink>
        </w:p>
        <w:p w14:paraId="078F391C" w14:textId="5012D319" w:rsidR="00212423" w:rsidRDefault="00AF5E44">
          <w:pPr>
            <w:pStyle w:val="Indholdsfortegnelse3"/>
            <w:tabs>
              <w:tab w:val="right" w:leader="dot" w:pos="9628"/>
            </w:tabs>
            <w:rPr>
              <w:rFonts w:eastAsiaTheme="minorEastAsia"/>
              <w:noProof/>
              <w:lang w:eastAsia="da-DK"/>
            </w:rPr>
          </w:pPr>
          <w:hyperlink w:anchor="_Toc86258953" w:history="1">
            <w:r w:rsidR="00212423" w:rsidRPr="0067753F">
              <w:rPr>
                <w:rStyle w:val="Hyperlink"/>
                <w:rFonts w:cstheme="minorHAnsi"/>
                <w:noProof/>
              </w:rPr>
              <w:t>Adgang til prøven</w:t>
            </w:r>
            <w:r w:rsidR="00212423">
              <w:rPr>
                <w:noProof/>
                <w:webHidden/>
              </w:rPr>
              <w:tab/>
            </w:r>
            <w:r w:rsidR="00212423">
              <w:rPr>
                <w:noProof/>
                <w:webHidden/>
              </w:rPr>
              <w:fldChar w:fldCharType="begin"/>
            </w:r>
            <w:r w:rsidR="00212423">
              <w:rPr>
                <w:noProof/>
                <w:webHidden/>
              </w:rPr>
              <w:instrText xml:space="preserve"> PAGEREF _Toc86258953 \h </w:instrText>
            </w:r>
            <w:r w:rsidR="00212423">
              <w:rPr>
                <w:noProof/>
                <w:webHidden/>
              </w:rPr>
            </w:r>
            <w:r w:rsidR="00212423">
              <w:rPr>
                <w:noProof/>
                <w:webHidden/>
              </w:rPr>
              <w:fldChar w:fldCharType="separate"/>
            </w:r>
            <w:r w:rsidR="00C15D40">
              <w:rPr>
                <w:noProof/>
                <w:webHidden/>
              </w:rPr>
              <w:t>10</w:t>
            </w:r>
            <w:r w:rsidR="00212423">
              <w:rPr>
                <w:noProof/>
                <w:webHidden/>
              </w:rPr>
              <w:fldChar w:fldCharType="end"/>
            </w:r>
          </w:hyperlink>
        </w:p>
        <w:p w14:paraId="1C8E95C8" w14:textId="1B0233A1" w:rsidR="00212423" w:rsidRDefault="00AF5E44">
          <w:pPr>
            <w:pStyle w:val="Indholdsfortegnelse3"/>
            <w:tabs>
              <w:tab w:val="right" w:leader="dot" w:pos="9628"/>
            </w:tabs>
            <w:rPr>
              <w:rFonts w:eastAsiaTheme="minorEastAsia"/>
              <w:noProof/>
              <w:lang w:eastAsia="da-DK"/>
            </w:rPr>
          </w:pPr>
          <w:hyperlink w:anchor="_Toc86258954" w:history="1">
            <w:r w:rsidR="00212423" w:rsidRPr="0067753F">
              <w:rPr>
                <w:rStyle w:val="Hyperlink"/>
                <w:rFonts w:cstheme="minorHAnsi"/>
                <w:noProof/>
              </w:rPr>
              <w:t>Formål</w:t>
            </w:r>
            <w:r w:rsidR="00212423">
              <w:rPr>
                <w:noProof/>
                <w:webHidden/>
              </w:rPr>
              <w:tab/>
            </w:r>
            <w:r w:rsidR="00212423">
              <w:rPr>
                <w:noProof/>
                <w:webHidden/>
              </w:rPr>
              <w:fldChar w:fldCharType="begin"/>
            </w:r>
            <w:r w:rsidR="00212423">
              <w:rPr>
                <w:noProof/>
                <w:webHidden/>
              </w:rPr>
              <w:instrText xml:space="preserve"> PAGEREF _Toc86258954 \h </w:instrText>
            </w:r>
            <w:r w:rsidR="00212423">
              <w:rPr>
                <w:noProof/>
                <w:webHidden/>
              </w:rPr>
            </w:r>
            <w:r w:rsidR="00212423">
              <w:rPr>
                <w:noProof/>
                <w:webHidden/>
              </w:rPr>
              <w:fldChar w:fldCharType="separate"/>
            </w:r>
            <w:r w:rsidR="00C15D40">
              <w:rPr>
                <w:noProof/>
                <w:webHidden/>
              </w:rPr>
              <w:t>10</w:t>
            </w:r>
            <w:r w:rsidR="00212423">
              <w:rPr>
                <w:noProof/>
                <w:webHidden/>
              </w:rPr>
              <w:fldChar w:fldCharType="end"/>
            </w:r>
          </w:hyperlink>
        </w:p>
        <w:p w14:paraId="2514CC62" w14:textId="52B26B78" w:rsidR="00212423" w:rsidRDefault="00AF5E44">
          <w:pPr>
            <w:pStyle w:val="Indholdsfortegnelse3"/>
            <w:tabs>
              <w:tab w:val="right" w:leader="dot" w:pos="9628"/>
            </w:tabs>
            <w:rPr>
              <w:rFonts w:eastAsiaTheme="minorEastAsia"/>
              <w:noProof/>
              <w:lang w:eastAsia="da-DK"/>
            </w:rPr>
          </w:pPr>
          <w:hyperlink w:anchor="_Toc86258955" w:history="1">
            <w:r w:rsidR="00212423" w:rsidRPr="0067753F">
              <w:rPr>
                <w:rStyle w:val="Hyperlink"/>
                <w:rFonts w:cstheme="minorHAnsi"/>
                <w:noProof/>
              </w:rPr>
              <w:t>Eksaminationsgrundlag</w:t>
            </w:r>
            <w:r w:rsidR="00212423">
              <w:rPr>
                <w:noProof/>
                <w:webHidden/>
              </w:rPr>
              <w:tab/>
            </w:r>
            <w:r w:rsidR="00212423">
              <w:rPr>
                <w:noProof/>
                <w:webHidden/>
              </w:rPr>
              <w:fldChar w:fldCharType="begin"/>
            </w:r>
            <w:r w:rsidR="00212423">
              <w:rPr>
                <w:noProof/>
                <w:webHidden/>
              </w:rPr>
              <w:instrText xml:space="preserve"> PAGEREF _Toc86258955 \h </w:instrText>
            </w:r>
            <w:r w:rsidR="00212423">
              <w:rPr>
                <w:noProof/>
                <w:webHidden/>
              </w:rPr>
            </w:r>
            <w:r w:rsidR="00212423">
              <w:rPr>
                <w:noProof/>
                <w:webHidden/>
              </w:rPr>
              <w:fldChar w:fldCharType="separate"/>
            </w:r>
            <w:r w:rsidR="00C15D40">
              <w:rPr>
                <w:noProof/>
                <w:webHidden/>
              </w:rPr>
              <w:t>10</w:t>
            </w:r>
            <w:r w:rsidR="00212423">
              <w:rPr>
                <w:noProof/>
                <w:webHidden/>
              </w:rPr>
              <w:fldChar w:fldCharType="end"/>
            </w:r>
          </w:hyperlink>
        </w:p>
        <w:p w14:paraId="29F1A451" w14:textId="03C7A63A" w:rsidR="00212423" w:rsidRDefault="00AF5E44">
          <w:pPr>
            <w:pStyle w:val="Indholdsfortegnelse3"/>
            <w:tabs>
              <w:tab w:val="right" w:leader="dot" w:pos="9628"/>
            </w:tabs>
            <w:rPr>
              <w:rFonts w:eastAsiaTheme="minorEastAsia"/>
              <w:noProof/>
              <w:lang w:eastAsia="da-DK"/>
            </w:rPr>
          </w:pPr>
          <w:hyperlink w:anchor="_Toc86258956" w:history="1">
            <w:r w:rsidR="00212423" w:rsidRPr="0067753F">
              <w:rPr>
                <w:rStyle w:val="Hyperlink"/>
                <w:rFonts w:cstheme="minorHAnsi"/>
                <w:noProof/>
              </w:rPr>
              <w:t>Tidsramme</w:t>
            </w:r>
            <w:r w:rsidR="00212423">
              <w:rPr>
                <w:noProof/>
                <w:webHidden/>
              </w:rPr>
              <w:tab/>
            </w:r>
            <w:r w:rsidR="00212423">
              <w:rPr>
                <w:noProof/>
                <w:webHidden/>
              </w:rPr>
              <w:fldChar w:fldCharType="begin"/>
            </w:r>
            <w:r w:rsidR="00212423">
              <w:rPr>
                <w:noProof/>
                <w:webHidden/>
              </w:rPr>
              <w:instrText xml:space="preserve"> PAGEREF _Toc86258956 \h </w:instrText>
            </w:r>
            <w:r w:rsidR="00212423">
              <w:rPr>
                <w:noProof/>
                <w:webHidden/>
              </w:rPr>
            </w:r>
            <w:r w:rsidR="00212423">
              <w:rPr>
                <w:noProof/>
                <w:webHidden/>
              </w:rPr>
              <w:fldChar w:fldCharType="separate"/>
            </w:r>
            <w:r w:rsidR="00C15D40">
              <w:rPr>
                <w:noProof/>
                <w:webHidden/>
              </w:rPr>
              <w:t>10</w:t>
            </w:r>
            <w:r w:rsidR="00212423">
              <w:rPr>
                <w:noProof/>
                <w:webHidden/>
              </w:rPr>
              <w:fldChar w:fldCharType="end"/>
            </w:r>
          </w:hyperlink>
        </w:p>
        <w:p w14:paraId="363993AA" w14:textId="54EF0376" w:rsidR="00212423" w:rsidRDefault="00AF5E44">
          <w:pPr>
            <w:pStyle w:val="Indholdsfortegnelse3"/>
            <w:tabs>
              <w:tab w:val="right" w:leader="dot" w:pos="9628"/>
            </w:tabs>
            <w:rPr>
              <w:rFonts w:eastAsiaTheme="minorEastAsia"/>
              <w:noProof/>
              <w:lang w:eastAsia="da-DK"/>
            </w:rPr>
          </w:pPr>
          <w:hyperlink w:anchor="_Toc86258957" w:history="1">
            <w:r w:rsidR="00212423" w:rsidRPr="0067753F">
              <w:rPr>
                <w:rStyle w:val="Hyperlink"/>
                <w:rFonts w:cstheme="minorHAnsi"/>
                <w:noProof/>
              </w:rPr>
              <w:t>Bedømmelsesgrundlag</w:t>
            </w:r>
            <w:r w:rsidR="00212423">
              <w:rPr>
                <w:noProof/>
                <w:webHidden/>
              </w:rPr>
              <w:tab/>
            </w:r>
            <w:r w:rsidR="00212423">
              <w:rPr>
                <w:noProof/>
                <w:webHidden/>
              </w:rPr>
              <w:fldChar w:fldCharType="begin"/>
            </w:r>
            <w:r w:rsidR="00212423">
              <w:rPr>
                <w:noProof/>
                <w:webHidden/>
              </w:rPr>
              <w:instrText xml:space="preserve"> PAGEREF _Toc86258957 \h </w:instrText>
            </w:r>
            <w:r w:rsidR="00212423">
              <w:rPr>
                <w:noProof/>
                <w:webHidden/>
              </w:rPr>
            </w:r>
            <w:r w:rsidR="00212423">
              <w:rPr>
                <w:noProof/>
                <w:webHidden/>
              </w:rPr>
              <w:fldChar w:fldCharType="separate"/>
            </w:r>
            <w:r w:rsidR="00C15D40">
              <w:rPr>
                <w:noProof/>
                <w:webHidden/>
              </w:rPr>
              <w:t>10</w:t>
            </w:r>
            <w:r w:rsidR="00212423">
              <w:rPr>
                <w:noProof/>
                <w:webHidden/>
              </w:rPr>
              <w:fldChar w:fldCharType="end"/>
            </w:r>
          </w:hyperlink>
        </w:p>
        <w:p w14:paraId="59E2AB3C" w14:textId="6382C40E" w:rsidR="00212423" w:rsidRDefault="00AF5E44">
          <w:pPr>
            <w:pStyle w:val="Indholdsfortegnelse3"/>
            <w:tabs>
              <w:tab w:val="right" w:leader="dot" w:pos="9628"/>
            </w:tabs>
            <w:rPr>
              <w:rFonts w:eastAsiaTheme="minorEastAsia"/>
              <w:noProof/>
              <w:lang w:eastAsia="da-DK"/>
            </w:rPr>
          </w:pPr>
          <w:hyperlink w:anchor="_Toc86258958" w:history="1">
            <w:r w:rsidR="00212423" w:rsidRPr="0067753F">
              <w:rPr>
                <w:rStyle w:val="Hyperlink"/>
                <w:rFonts w:cstheme="minorHAnsi"/>
                <w:noProof/>
              </w:rPr>
              <w:t>Votering</w:t>
            </w:r>
            <w:r w:rsidR="00212423">
              <w:rPr>
                <w:noProof/>
                <w:webHidden/>
              </w:rPr>
              <w:tab/>
            </w:r>
            <w:r w:rsidR="00212423">
              <w:rPr>
                <w:noProof/>
                <w:webHidden/>
              </w:rPr>
              <w:fldChar w:fldCharType="begin"/>
            </w:r>
            <w:r w:rsidR="00212423">
              <w:rPr>
                <w:noProof/>
                <w:webHidden/>
              </w:rPr>
              <w:instrText xml:space="preserve"> PAGEREF _Toc86258958 \h </w:instrText>
            </w:r>
            <w:r w:rsidR="00212423">
              <w:rPr>
                <w:noProof/>
                <w:webHidden/>
              </w:rPr>
            </w:r>
            <w:r w:rsidR="00212423">
              <w:rPr>
                <w:noProof/>
                <w:webHidden/>
              </w:rPr>
              <w:fldChar w:fldCharType="separate"/>
            </w:r>
            <w:r w:rsidR="00C15D40">
              <w:rPr>
                <w:noProof/>
                <w:webHidden/>
              </w:rPr>
              <w:t>11</w:t>
            </w:r>
            <w:r w:rsidR="00212423">
              <w:rPr>
                <w:noProof/>
                <w:webHidden/>
              </w:rPr>
              <w:fldChar w:fldCharType="end"/>
            </w:r>
          </w:hyperlink>
        </w:p>
        <w:p w14:paraId="67D00BC3" w14:textId="1495EDF9" w:rsidR="00212423" w:rsidRDefault="00AF5E44">
          <w:pPr>
            <w:pStyle w:val="Indholdsfortegnelse3"/>
            <w:tabs>
              <w:tab w:val="right" w:leader="dot" w:pos="9628"/>
            </w:tabs>
            <w:rPr>
              <w:rFonts w:eastAsiaTheme="minorEastAsia"/>
              <w:noProof/>
              <w:lang w:eastAsia="da-DK"/>
            </w:rPr>
          </w:pPr>
          <w:hyperlink w:anchor="_Toc86258959" w:history="1">
            <w:r w:rsidR="00212423" w:rsidRPr="0067753F">
              <w:rPr>
                <w:rStyle w:val="Hyperlink"/>
                <w:rFonts w:cstheme="minorHAnsi"/>
                <w:noProof/>
              </w:rPr>
              <w:t>Bedømmelseskriterier</w:t>
            </w:r>
            <w:r w:rsidR="00212423">
              <w:rPr>
                <w:noProof/>
                <w:webHidden/>
              </w:rPr>
              <w:tab/>
            </w:r>
            <w:r w:rsidR="00212423">
              <w:rPr>
                <w:noProof/>
                <w:webHidden/>
              </w:rPr>
              <w:fldChar w:fldCharType="begin"/>
            </w:r>
            <w:r w:rsidR="00212423">
              <w:rPr>
                <w:noProof/>
                <w:webHidden/>
              </w:rPr>
              <w:instrText xml:space="preserve"> PAGEREF _Toc86258959 \h </w:instrText>
            </w:r>
            <w:r w:rsidR="00212423">
              <w:rPr>
                <w:noProof/>
                <w:webHidden/>
              </w:rPr>
            </w:r>
            <w:r w:rsidR="00212423">
              <w:rPr>
                <w:noProof/>
                <w:webHidden/>
              </w:rPr>
              <w:fldChar w:fldCharType="separate"/>
            </w:r>
            <w:r w:rsidR="00C15D40">
              <w:rPr>
                <w:noProof/>
                <w:webHidden/>
              </w:rPr>
              <w:t>11</w:t>
            </w:r>
            <w:r w:rsidR="00212423">
              <w:rPr>
                <w:noProof/>
                <w:webHidden/>
              </w:rPr>
              <w:fldChar w:fldCharType="end"/>
            </w:r>
          </w:hyperlink>
        </w:p>
        <w:p w14:paraId="3360386B" w14:textId="17387A95" w:rsidR="00212423" w:rsidRDefault="00AF5E44">
          <w:pPr>
            <w:pStyle w:val="Indholdsfortegnelse2"/>
            <w:tabs>
              <w:tab w:val="right" w:leader="dot" w:pos="9628"/>
            </w:tabs>
            <w:rPr>
              <w:rFonts w:eastAsiaTheme="minorEastAsia"/>
              <w:noProof/>
              <w:lang w:eastAsia="da-DK"/>
            </w:rPr>
          </w:pPr>
          <w:hyperlink w:anchor="_Toc86258960" w:history="1">
            <w:r w:rsidR="00212423" w:rsidRPr="0067753F">
              <w:rPr>
                <w:rStyle w:val="Hyperlink"/>
                <w:rFonts w:cstheme="minorHAnsi"/>
                <w:noProof/>
              </w:rPr>
              <w:t>Matematik – Prøveform A</w:t>
            </w:r>
            <w:r w:rsidR="00212423">
              <w:rPr>
                <w:noProof/>
                <w:webHidden/>
              </w:rPr>
              <w:tab/>
            </w:r>
            <w:r w:rsidR="00212423">
              <w:rPr>
                <w:noProof/>
                <w:webHidden/>
              </w:rPr>
              <w:fldChar w:fldCharType="begin"/>
            </w:r>
            <w:r w:rsidR="00212423">
              <w:rPr>
                <w:noProof/>
                <w:webHidden/>
              </w:rPr>
              <w:instrText xml:space="preserve"> PAGEREF _Toc86258960 \h </w:instrText>
            </w:r>
            <w:r w:rsidR="00212423">
              <w:rPr>
                <w:noProof/>
                <w:webHidden/>
              </w:rPr>
            </w:r>
            <w:r w:rsidR="00212423">
              <w:rPr>
                <w:noProof/>
                <w:webHidden/>
              </w:rPr>
              <w:fldChar w:fldCharType="separate"/>
            </w:r>
            <w:r w:rsidR="00C15D40">
              <w:rPr>
                <w:noProof/>
                <w:webHidden/>
              </w:rPr>
              <w:t>12</w:t>
            </w:r>
            <w:r w:rsidR="00212423">
              <w:rPr>
                <w:noProof/>
                <w:webHidden/>
              </w:rPr>
              <w:fldChar w:fldCharType="end"/>
            </w:r>
          </w:hyperlink>
        </w:p>
        <w:p w14:paraId="0D612F06" w14:textId="1FE0C37F" w:rsidR="00212423" w:rsidRDefault="00AF5E44">
          <w:pPr>
            <w:pStyle w:val="Indholdsfortegnelse3"/>
            <w:tabs>
              <w:tab w:val="right" w:leader="dot" w:pos="9628"/>
            </w:tabs>
            <w:rPr>
              <w:rFonts w:eastAsiaTheme="minorEastAsia"/>
              <w:noProof/>
              <w:lang w:eastAsia="da-DK"/>
            </w:rPr>
          </w:pPr>
          <w:hyperlink w:anchor="_Toc86258961" w:history="1">
            <w:r w:rsidR="00212423" w:rsidRPr="0067753F">
              <w:rPr>
                <w:rStyle w:val="Hyperlink"/>
                <w:rFonts w:cstheme="minorHAnsi"/>
                <w:noProof/>
              </w:rPr>
              <w:t>Adgang til prøven</w:t>
            </w:r>
            <w:r w:rsidR="00212423">
              <w:rPr>
                <w:noProof/>
                <w:webHidden/>
              </w:rPr>
              <w:tab/>
            </w:r>
            <w:r w:rsidR="00212423">
              <w:rPr>
                <w:noProof/>
                <w:webHidden/>
              </w:rPr>
              <w:fldChar w:fldCharType="begin"/>
            </w:r>
            <w:r w:rsidR="00212423">
              <w:rPr>
                <w:noProof/>
                <w:webHidden/>
              </w:rPr>
              <w:instrText xml:space="preserve"> PAGEREF _Toc86258961 \h </w:instrText>
            </w:r>
            <w:r w:rsidR="00212423">
              <w:rPr>
                <w:noProof/>
                <w:webHidden/>
              </w:rPr>
            </w:r>
            <w:r w:rsidR="00212423">
              <w:rPr>
                <w:noProof/>
                <w:webHidden/>
              </w:rPr>
              <w:fldChar w:fldCharType="separate"/>
            </w:r>
            <w:r w:rsidR="00C15D40">
              <w:rPr>
                <w:noProof/>
                <w:webHidden/>
              </w:rPr>
              <w:t>12</w:t>
            </w:r>
            <w:r w:rsidR="00212423">
              <w:rPr>
                <w:noProof/>
                <w:webHidden/>
              </w:rPr>
              <w:fldChar w:fldCharType="end"/>
            </w:r>
          </w:hyperlink>
        </w:p>
        <w:p w14:paraId="6455BDF6" w14:textId="22BD419A" w:rsidR="00212423" w:rsidRDefault="00AF5E44">
          <w:pPr>
            <w:pStyle w:val="Indholdsfortegnelse3"/>
            <w:tabs>
              <w:tab w:val="right" w:leader="dot" w:pos="9628"/>
            </w:tabs>
            <w:rPr>
              <w:rFonts w:eastAsiaTheme="minorEastAsia"/>
              <w:noProof/>
              <w:lang w:eastAsia="da-DK"/>
            </w:rPr>
          </w:pPr>
          <w:hyperlink w:anchor="_Toc86258962" w:history="1">
            <w:r w:rsidR="00212423" w:rsidRPr="0067753F">
              <w:rPr>
                <w:rStyle w:val="Hyperlink"/>
                <w:rFonts w:cstheme="minorHAnsi"/>
                <w:noProof/>
              </w:rPr>
              <w:t>Formål</w:t>
            </w:r>
            <w:r w:rsidR="00212423">
              <w:rPr>
                <w:noProof/>
                <w:webHidden/>
              </w:rPr>
              <w:tab/>
            </w:r>
            <w:r w:rsidR="00212423">
              <w:rPr>
                <w:noProof/>
                <w:webHidden/>
              </w:rPr>
              <w:fldChar w:fldCharType="begin"/>
            </w:r>
            <w:r w:rsidR="00212423">
              <w:rPr>
                <w:noProof/>
                <w:webHidden/>
              </w:rPr>
              <w:instrText xml:space="preserve"> PAGEREF _Toc86258962 \h </w:instrText>
            </w:r>
            <w:r w:rsidR="00212423">
              <w:rPr>
                <w:noProof/>
                <w:webHidden/>
              </w:rPr>
            </w:r>
            <w:r w:rsidR="00212423">
              <w:rPr>
                <w:noProof/>
                <w:webHidden/>
              </w:rPr>
              <w:fldChar w:fldCharType="separate"/>
            </w:r>
            <w:r w:rsidR="00C15D40">
              <w:rPr>
                <w:noProof/>
                <w:webHidden/>
              </w:rPr>
              <w:t>12</w:t>
            </w:r>
            <w:r w:rsidR="00212423">
              <w:rPr>
                <w:noProof/>
                <w:webHidden/>
              </w:rPr>
              <w:fldChar w:fldCharType="end"/>
            </w:r>
          </w:hyperlink>
        </w:p>
        <w:p w14:paraId="48657CD4" w14:textId="4809F493" w:rsidR="00212423" w:rsidRDefault="00AF5E44">
          <w:pPr>
            <w:pStyle w:val="Indholdsfortegnelse3"/>
            <w:tabs>
              <w:tab w:val="right" w:leader="dot" w:pos="9628"/>
            </w:tabs>
            <w:rPr>
              <w:rFonts w:eastAsiaTheme="minorEastAsia"/>
              <w:noProof/>
              <w:lang w:eastAsia="da-DK"/>
            </w:rPr>
          </w:pPr>
          <w:hyperlink w:anchor="_Toc86258963" w:history="1">
            <w:r w:rsidR="00212423" w:rsidRPr="0067753F">
              <w:rPr>
                <w:rStyle w:val="Hyperlink"/>
                <w:rFonts w:cstheme="minorHAnsi"/>
                <w:noProof/>
              </w:rPr>
              <w:t>Eksaminationsgrundlag</w:t>
            </w:r>
            <w:r w:rsidR="00212423">
              <w:rPr>
                <w:noProof/>
                <w:webHidden/>
              </w:rPr>
              <w:tab/>
            </w:r>
            <w:r w:rsidR="00212423">
              <w:rPr>
                <w:noProof/>
                <w:webHidden/>
              </w:rPr>
              <w:fldChar w:fldCharType="begin"/>
            </w:r>
            <w:r w:rsidR="00212423">
              <w:rPr>
                <w:noProof/>
                <w:webHidden/>
              </w:rPr>
              <w:instrText xml:space="preserve"> PAGEREF _Toc86258963 \h </w:instrText>
            </w:r>
            <w:r w:rsidR="00212423">
              <w:rPr>
                <w:noProof/>
                <w:webHidden/>
              </w:rPr>
            </w:r>
            <w:r w:rsidR="00212423">
              <w:rPr>
                <w:noProof/>
                <w:webHidden/>
              </w:rPr>
              <w:fldChar w:fldCharType="separate"/>
            </w:r>
            <w:r w:rsidR="00C15D40">
              <w:rPr>
                <w:noProof/>
                <w:webHidden/>
              </w:rPr>
              <w:t>12</w:t>
            </w:r>
            <w:r w:rsidR="00212423">
              <w:rPr>
                <w:noProof/>
                <w:webHidden/>
              </w:rPr>
              <w:fldChar w:fldCharType="end"/>
            </w:r>
          </w:hyperlink>
        </w:p>
        <w:p w14:paraId="7872B185" w14:textId="19DFE467" w:rsidR="00212423" w:rsidRDefault="00AF5E44">
          <w:pPr>
            <w:pStyle w:val="Indholdsfortegnelse3"/>
            <w:tabs>
              <w:tab w:val="right" w:leader="dot" w:pos="9628"/>
            </w:tabs>
            <w:rPr>
              <w:rFonts w:eastAsiaTheme="minorEastAsia"/>
              <w:noProof/>
              <w:lang w:eastAsia="da-DK"/>
            </w:rPr>
          </w:pPr>
          <w:hyperlink w:anchor="_Toc86258964" w:history="1">
            <w:r w:rsidR="00212423" w:rsidRPr="0067753F">
              <w:rPr>
                <w:rStyle w:val="Hyperlink"/>
                <w:rFonts w:cstheme="minorHAnsi"/>
                <w:noProof/>
              </w:rPr>
              <w:t>Tidsramme</w:t>
            </w:r>
            <w:r w:rsidR="00212423">
              <w:rPr>
                <w:noProof/>
                <w:webHidden/>
              </w:rPr>
              <w:tab/>
            </w:r>
            <w:r w:rsidR="00212423">
              <w:rPr>
                <w:noProof/>
                <w:webHidden/>
              </w:rPr>
              <w:fldChar w:fldCharType="begin"/>
            </w:r>
            <w:r w:rsidR="00212423">
              <w:rPr>
                <w:noProof/>
                <w:webHidden/>
              </w:rPr>
              <w:instrText xml:space="preserve"> PAGEREF _Toc86258964 \h </w:instrText>
            </w:r>
            <w:r w:rsidR="00212423">
              <w:rPr>
                <w:noProof/>
                <w:webHidden/>
              </w:rPr>
            </w:r>
            <w:r w:rsidR="00212423">
              <w:rPr>
                <w:noProof/>
                <w:webHidden/>
              </w:rPr>
              <w:fldChar w:fldCharType="separate"/>
            </w:r>
            <w:r w:rsidR="00C15D40">
              <w:rPr>
                <w:noProof/>
                <w:webHidden/>
              </w:rPr>
              <w:t>12</w:t>
            </w:r>
            <w:r w:rsidR="00212423">
              <w:rPr>
                <w:noProof/>
                <w:webHidden/>
              </w:rPr>
              <w:fldChar w:fldCharType="end"/>
            </w:r>
          </w:hyperlink>
        </w:p>
        <w:p w14:paraId="631139B8" w14:textId="5D7F9399" w:rsidR="00212423" w:rsidRDefault="00AF5E44">
          <w:pPr>
            <w:pStyle w:val="Indholdsfortegnelse3"/>
            <w:tabs>
              <w:tab w:val="right" w:leader="dot" w:pos="9628"/>
            </w:tabs>
            <w:rPr>
              <w:rFonts w:eastAsiaTheme="minorEastAsia"/>
              <w:noProof/>
              <w:lang w:eastAsia="da-DK"/>
            </w:rPr>
          </w:pPr>
          <w:hyperlink w:anchor="_Toc86258965" w:history="1">
            <w:r w:rsidR="00212423" w:rsidRPr="0067753F">
              <w:rPr>
                <w:rStyle w:val="Hyperlink"/>
                <w:rFonts w:cstheme="minorHAnsi"/>
                <w:noProof/>
              </w:rPr>
              <w:t>Bedømmelsesgrundlag</w:t>
            </w:r>
            <w:r w:rsidR="00212423">
              <w:rPr>
                <w:noProof/>
                <w:webHidden/>
              </w:rPr>
              <w:tab/>
            </w:r>
            <w:r w:rsidR="00212423">
              <w:rPr>
                <w:noProof/>
                <w:webHidden/>
              </w:rPr>
              <w:fldChar w:fldCharType="begin"/>
            </w:r>
            <w:r w:rsidR="00212423">
              <w:rPr>
                <w:noProof/>
                <w:webHidden/>
              </w:rPr>
              <w:instrText xml:space="preserve"> PAGEREF _Toc86258965 \h </w:instrText>
            </w:r>
            <w:r w:rsidR="00212423">
              <w:rPr>
                <w:noProof/>
                <w:webHidden/>
              </w:rPr>
            </w:r>
            <w:r w:rsidR="00212423">
              <w:rPr>
                <w:noProof/>
                <w:webHidden/>
              </w:rPr>
              <w:fldChar w:fldCharType="separate"/>
            </w:r>
            <w:r w:rsidR="00C15D40">
              <w:rPr>
                <w:noProof/>
                <w:webHidden/>
              </w:rPr>
              <w:t>13</w:t>
            </w:r>
            <w:r w:rsidR="00212423">
              <w:rPr>
                <w:noProof/>
                <w:webHidden/>
              </w:rPr>
              <w:fldChar w:fldCharType="end"/>
            </w:r>
          </w:hyperlink>
        </w:p>
        <w:p w14:paraId="26E0322B" w14:textId="0E969D0B" w:rsidR="00212423" w:rsidRDefault="00AF5E44">
          <w:pPr>
            <w:pStyle w:val="Indholdsfortegnelse3"/>
            <w:tabs>
              <w:tab w:val="right" w:leader="dot" w:pos="9628"/>
            </w:tabs>
            <w:rPr>
              <w:rFonts w:eastAsiaTheme="minorEastAsia"/>
              <w:noProof/>
              <w:lang w:eastAsia="da-DK"/>
            </w:rPr>
          </w:pPr>
          <w:hyperlink w:anchor="_Toc86258966" w:history="1">
            <w:r w:rsidR="00212423" w:rsidRPr="0067753F">
              <w:rPr>
                <w:rStyle w:val="Hyperlink"/>
                <w:rFonts w:cstheme="minorHAnsi"/>
                <w:noProof/>
              </w:rPr>
              <w:t>Votering</w:t>
            </w:r>
            <w:r w:rsidR="00212423">
              <w:rPr>
                <w:noProof/>
                <w:webHidden/>
              </w:rPr>
              <w:tab/>
            </w:r>
            <w:r w:rsidR="00212423">
              <w:rPr>
                <w:noProof/>
                <w:webHidden/>
              </w:rPr>
              <w:fldChar w:fldCharType="begin"/>
            </w:r>
            <w:r w:rsidR="00212423">
              <w:rPr>
                <w:noProof/>
                <w:webHidden/>
              </w:rPr>
              <w:instrText xml:space="preserve"> PAGEREF _Toc86258966 \h </w:instrText>
            </w:r>
            <w:r w:rsidR="00212423">
              <w:rPr>
                <w:noProof/>
                <w:webHidden/>
              </w:rPr>
            </w:r>
            <w:r w:rsidR="00212423">
              <w:rPr>
                <w:noProof/>
                <w:webHidden/>
              </w:rPr>
              <w:fldChar w:fldCharType="separate"/>
            </w:r>
            <w:r w:rsidR="00C15D40">
              <w:rPr>
                <w:noProof/>
                <w:webHidden/>
              </w:rPr>
              <w:t>13</w:t>
            </w:r>
            <w:r w:rsidR="00212423">
              <w:rPr>
                <w:noProof/>
                <w:webHidden/>
              </w:rPr>
              <w:fldChar w:fldCharType="end"/>
            </w:r>
          </w:hyperlink>
        </w:p>
        <w:p w14:paraId="01F16BCC" w14:textId="5C9B4344" w:rsidR="00212423" w:rsidRDefault="00AF5E44">
          <w:pPr>
            <w:pStyle w:val="Indholdsfortegnelse3"/>
            <w:tabs>
              <w:tab w:val="right" w:leader="dot" w:pos="9628"/>
            </w:tabs>
            <w:rPr>
              <w:rFonts w:eastAsiaTheme="minorEastAsia"/>
              <w:noProof/>
              <w:lang w:eastAsia="da-DK"/>
            </w:rPr>
          </w:pPr>
          <w:hyperlink w:anchor="_Toc86258967" w:history="1">
            <w:r w:rsidR="00212423" w:rsidRPr="0067753F">
              <w:rPr>
                <w:rStyle w:val="Hyperlink"/>
                <w:rFonts w:cstheme="minorHAnsi"/>
                <w:noProof/>
              </w:rPr>
              <w:t>Bedømmelseskriterier</w:t>
            </w:r>
            <w:r w:rsidR="00212423">
              <w:rPr>
                <w:noProof/>
                <w:webHidden/>
              </w:rPr>
              <w:tab/>
            </w:r>
            <w:r w:rsidR="00212423">
              <w:rPr>
                <w:noProof/>
                <w:webHidden/>
              </w:rPr>
              <w:fldChar w:fldCharType="begin"/>
            </w:r>
            <w:r w:rsidR="00212423">
              <w:rPr>
                <w:noProof/>
                <w:webHidden/>
              </w:rPr>
              <w:instrText xml:space="preserve"> PAGEREF _Toc86258967 \h </w:instrText>
            </w:r>
            <w:r w:rsidR="00212423">
              <w:rPr>
                <w:noProof/>
                <w:webHidden/>
              </w:rPr>
            </w:r>
            <w:r w:rsidR="00212423">
              <w:rPr>
                <w:noProof/>
                <w:webHidden/>
              </w:rPr>
              <w:fldChar w:fldCharType="separate"/>
            </w:r>
            <w:r w:rsidR="00C15D40">
              <w:rPr>
                <w:noProof/>
                <w:webHidden/>
              </w:rPr>
              <w:t>13</w:t>
            </w:r>
            <w:r w:rsidR="00212423">
              <w:rPr>
                <w:noProof/>
                <w:webHidden/>
              </w:rPr>
              <w:fldChar w:fldCharType="end"/>
            </w:r>
          </w:hyperlink>
        </w:p>
        <w:p w14:paraId="25C13239" w14:textId="319180B6" w:rsidR="00212423" w:rsidRDefault="00AF5E44">
          <w:pPr>
            <w:pStyle w:val="Indholdsfortegnelse2"/>
            <w:tabs>
              <w:tab w:val="right" w:leader="dot" w:pos="9628"/>
            </w:tabs>
            <w:rPr>
              <w:rFonts w:eastAsiaTheme="minorEastAsia"/>
              <w:noProof/>
              <w:lang w:eastAsia="da-DK"/>
            </w:rPr>
          </w:pPr>
          <w:hyperlink w:anchor="_Toc86258968" w:history="1">
            <w:r w:rsidR="00212423" w:rsidRPr="0067753F">
              <w:rPr>
                <w:rStyle w:val="Hyperlink"/>
                <w:rFonts w:cstheme="minorHAnsi"/>
                <w:noProof/>
              </w:rPr>
              <w:t>Bedømmere til grundfagsprøver</w:t>
            </w:r>
            <w:r w:rsidR="00212423">
              <w:rPr>
                <w:noProof/>
                <w:webHidden/>
              </w:rPr>
              <w:tab/>
            </w:r>
            <w:r w:rsidR="00212423">
              <w:rPr>
                <w:noProof/>
                <w:webHidden/>
              </w:rPr>
              <w:fldChar w:fldCharType="begin"/>
            </w:r>
            <w:r w:rsidR="00212423">
              <w:rPr>
                <w:noProof/>
                <w:webHidden/>
              </w:rPr>
              <w:instrText xml:space="preserve"> PAGEREF _Toc86258968 \h </w:instrText>
            </w:r>
            <w:r w:rsidR="00212423">
              <w:rPr>
                <w:noProof/>
                <w:webHidden/>
              </w:rPr>
            </w:r>
            <w:r w:rsidR="00212423">
              <w:rPr>
                <w:noProof/>
                <w:webHidden/>
              </w:rPr>
              <w:fldChar w:fldCharType="separate"/>
            </w:r>
            <w:r w:rsidR="00C15D40">
              <w:rPr>
                <w:noProof/>
                <w:webHidden/>
              </w:rPr>
              <w:t>13</w:t>
            </w:r>
            <w:r w:rsidR="00212423">
              <w:rPr>
                <w:noProof/>
                <w:webHidden/>
              </w:rPr>
              <w:fldChar w:fldCharType="end"/>
            </w:r>
          </w:hyperlink>
        </w:p>
        <w:p w14:paraId="7FB088A0" w14:textId="43CEAF2B" w:rsidR="00212423" w:rsidRDefault="00AF5E44">
          <w:pPr>
            <w:pStyle w:val="Indholdsfortegnelse3"/>
            <w:tabs>
              <w:tab w:val="right" w:leader="dot" w:pos="9628"/>
            </w:tabs>
            <w:rPr>
              <w:rFonts w:eastAsiaTheme="minorEastAsia"/>
              <w:noProof/>
              <w:lang w:eastAsia="da-DK"/>
            </w:rPr>
          </w:pPr>
          <w:hyperlink w:anchor="_Toc86258969" w:history="1">
            <w:r w:rsidR="00212423" w:rsidRPr="0067753F">
              <w:rPr>
                <w:rStyle w:val="Hyperlink"/>
                <w:rFonts w:cstheme="minorHAnsi"/>
                <w:noProof/>
              </w:rPr>
              <w:t>Eksaminator</w:t>
            </w:r>
            <w:r w:rsidR="00212423">
              <w:rPr>
                <w:noProof/>
                <w:webHidden/>
              </w:rPr>
              <w:tab/>
            </w:r>
            <w:r w:rsidR="00212423">
              <w:rPr>
                <w:noProof/>
                <w:webHidden/>
              </w:rPr>
              <w:fldChar w:fldCharType="begin"/>
            </w:r>
            <w:r w:rsidR="00212423">
              <w:rPr>
                <w:noProof/>
                <w:webHidden/>
              </w:rPr>
              <w:instrText xml:space="preserve"> PAGEREF _Toc86258969 \h </w:instrText>
            </w:r>
            <w:r w:rsidR="00212423">
              <w:rPr>
                <w:noProof/>
                <w:webHidden/>
              </w:rPr>
            </w:r>
            <w:r w:rsidR="00212423">
              <w:rPr>
                <w:noProof/>
                <w:webHidden/>
              </w:rPr>
              <w:fldChar w:fldCharType="separate"/>
            </w:r>
            <w:r w:rsidR="00C15D40">
              <w:rPr>
                <w:noProof/>
                <w:webHidden/>
              </w:rPr>
              <w:t>13</w:t>
            </w:r>
            <w:r w:rsidR="00212423">
              <w:rPr>
                <w:noProof/>
                <w:webHidden/>
              </w:rPr>
              <w:fldChar w:fldCharType="end"/>
            </w:r>
          </w:hyperlink>
        </w:p>
        <w:p w14:paraId="327663C1" w14:textId="33194DE9" w:rsidR="00212423" w:rsidRDefault="00AF5E44">
          <w:pPr>
            <w:pStyle w:val="Indholdsfortegnelse3"/>
            <w:tabs>
              <w:tab w:val="right" w:leader="dot" w:pos="9628"/>
            </w:tabs>
            <w:rPr>
              <w:rFonts w:eastAsiaTheme="minorEastAsia"/>
              <w:noProof/>
              <w:lang w:eastAsia="da-DK"/>
            </w:rPr>
          </w:pPr>
          <w:hyperlink w:anchor="_Toc86258970" w:history="1">
            <w:r w:rsidR="00212423" w:rsidRPr="0067753F">
              <w:rPr>
                <w:rStyle w:val="Hyperlink"/>
                <w:rFonts w:cstheme="minorHAnsi"/>
                <w:noProof/>
              </w:rPr>
              <w:t>Censor</w:t>
            </w:r>
            <w:r w:rsidR="00212423">
              <w:rPr>
                <w:noProof/>
                <w:webHidden/>
              </w:rPr>
              <w:tab/>
            </w:r>
            <w:r w:rsidR="00212423">
              <w:rPr>
                <w:noProof/>
                <w:webHidden/>
              </w:rPr>
              <w:fldChar w:fldCharType="begin"/>
            </w:r>
            <w:r w:rsidR="00212423">
              <w:rPr>
                <w:noProof/>
                <w:webHidden/>
              </w:rPr>
              <w:instrText xml:space="preserve"> PAGEREF _Toc86258970 \h </w:instrText>
            </w:r>
            <w:r w:rsidR="00212423">
              <w:rPr>
                <w:noProof/>
                <w:webHidden/>
              </w:rPr>
            </w:r>
            <w:r w:rsidR="00212423">
              <w:rPr>
                <w:noProof/>
                <w:webHidden/>
              </w:rPr>
              <w:fldChar w:fldCharType="separate"/>
            </w:r>
            <w:r w:rsidR="00C15D40">
              <w:rPr>
                <w:noProof/>
                <w:webHidden/>
              </w:rPr>
              <w:t>13</w:t>
            </w:r>
            <w:r w:rsidR="00212423">
              <w:rPr>
                <w:noProof/>
                <w:webHidden/>
              </w:rPr>
              <w:fldChar w:fldCharType="end"/>
            </w:r>
          </w:hyperlink>
        </w:p>
        <w:p w14:paraId="02DD9FE2" w14:textId="52EEC838" w:rsidR="00212423" w:rsidRDefault="00AF5E44">
          <w:pPr>
            <w:pStyle w:val="Indholdsfortegnelse1"/>
            <w:tabs>
              <w:tab w:val="right" w:leader="dot" w:pos="9628"/>
            </w:tabs>
            <w:rPr>
              <w:rFonts w:eastAsiaTheme="minorEastAsia"/>
              <w:noProof/>
              <w:lang w:eastAsia="da-DK"/>
            </w:rPr>
          </w:pPr>
          <w:hyperlink w:anchor="_Toc86258971" w:history="1">
            <w:r w:rsidR="00212423" w:rsidRPr="0067753F">
              <w:rPr>
                <w:rStyle w:val="Hyperlink"/>
                <w:rFonts w:cstheme="minorHAnsi"/>
                <w:noProof/>
              </w:rPr>
              <w:t>Grundforløbsprøve</w:t>
            </w:r>
            <w:r w:rsidR="00212423">
              <w:rPr>
                <w:noProof/>
                <w:webHidden/>
              </w:rPr>
              <w:tab/>
            </w:r>
            <w:r w:rsidR="00212423">
              <w:rPr>
                <w:noProof/>
                <w:webHidden/>
              </w:rPr>
              <w:fldChar w:fldCharType="begin"/>
            </w:r>
            <w:r w:rsidR="00212423">
              <w:rPr>
                <w:noProof/>
                <w:webHidden/>
              </w:rPr>
              <w:instrText xml:space="preserve"> PAGEREF _Toc86258971 \h </w:instrText>
            </w:r>
            <w:r w:rsidR="00212423">
              <w:rPr>
                <w:noProof/>
                <w:webHidden/>
              </w:rPr>
            </w:r>
            <w:r w:rsidR="00212423">
              <w:rPr>
                <w:noProof/>
                <w:webHidden/>
              </w:rPr>
              <w:fldChar w:fldCharType="separate"/>
            </w:r>
            <w:r w:rsidR="00C15D40">
              <w:rPr>
                <w:noProof/>
                <w:webHidden/>
              </w:rPr>
              <w:t>14</w:t>
            </w:r>
            <w:r w:rsidR="00212423">
              <w:rPr>
                <w:noProof/>
                <w:webHidden/>
              </w:rPr>
              <w:fldChar w:fldCharType="end"/>
            </w:r>
          </w:hyperlink>
        </w:p>
        <w:p w14:paraId="0B4B607F" w14:textId="36BDFAC9" w:rsidR="00212423" w:rsidRDefault="00AF5E44">
          <w:pPr>
            <w:pStyle w:val="Indholdsfortegnelse3"/>
            <w:tabs>
              <w:tab w:val="right" w:leader="dot" w:pos="9628"/>
            </w:tabs>
            <w:rPr>
              <w:rFonts w:eastAsiaTheme="minorEastAsia"/>
              <w:noProof/>
              <w:lang w:eastAsia="da-DK"/>
            </w:rPr>
          </w:pPr>
          <w:hyperlink w:anchor="_Toc86258972" w:history="1">
            <w:r w:rsidR="00212423" w:rsidRPr="0067753F">
              <w:rPr>
                <w:rStyle w:val="Hyperlink"/>
                <w:rFonts w:cstheme="minorHAnsi"/>
                <w:noProof/>
              </w:rPr>
              <w:t>Formål og krav</w:t>
            </w:r>
            <w:r w:rsidR="00212423">
              <w:rPr>
                <w:noProof/>
                <w:webHidden/>
              </w:rPr>
              <w:tab/>
            </w:r>
            <w:r w:rsidR="00212423">
              <w:rPr>
                <w:noProof/>
                <w:webHidden/>
              </w:rPr>
              <w:fldChar w:fldCharType="begin"/>
            </w:r>
            <w:r w:rsidR="00212423">
              <w:rPr>
                <w:noProof/>
                <w:webHidden/>
              </w:rPr>
              <w:instrText xml:space="preserve"> PAGEREF _Toc86258972 \h </w:instrText>
            </w:r>
            <w:r w:rsidR="00212423">
              <w:rPr>
                <w:noProof/>
                <w:webHidden/>
              </w:rPr>
            </w:r>
            <w:r w:rsidR="00212423">
              <w:rPr>
                <w:noProof/>
                <w:webHidden/>
              </w:rPr>
              <w:fldChar w:fldCharType="separate"/>
            </w:r>
            <w:r w:rsidR="00C15D40">
              <w:rPr>
                <w:noProof/>
                <w:webHidden/>
              </w:rPr>
              <w:t>14</w:t>
            </w:r>
            <w:r w:rsidR="00212423">
              <w:rPr>
                <w:noProof/>
                <w:webHidden/>
              </w:rPr>
              <w:fldChar w:fldCharType="end"/>
            </w:r>
          </w:hyperlink>
        </w:p>
        <w:p w14:paraId="65C18EE0" w14:textId="195B9961" w:rsidR="00212423" w:rsidRDefault="00AF5E44">
          <w:pPr>
            <w:pStyle w:val="Indholdsfortegnelse3"/>
            <w:tabs>
              <w:tab w:val="right" w:leader="dot" w:pos="9628"/>
            </w:tabs>
            <w:rPr>
              <w:rFonts w:eastAsiaTheme="minorEastAsia"/>
              <w:noProof/>
              <w:lang w:eastAsia="da-DK"/>
            </w:rPr>
          </w:pPr>
          <w:hyperlink w:anchor="_Toc86258973" w:history="1">
            <w:r w:rsidR="00212423" w:rsidRPr="0067753F">
              <w:rPr>
                <w:rStyle w:val="Hyperlink"/>
                <w:rFonts w:cstheme="minorHAnsi"/>
                <w:noProof/>
              </w:rPr>
              <w:t>Bedømmere til grundforløbsprøver</w:t>
            </w:r>
            <w:r w:rsidR="00212423">
              <w:rPr>
                <w:noProof/>
                <w:webHidden/>
              </w:rPr>
              <w:tab/>
            </w:r>
            <w:r w:rsidR="00212423">
              <w:rPr>
                <w:noProof/>
                <w:webHidden/>
              </w:rPr>
              <w:fldChar w:fldCharType="begin"/>
            </w:r>
            <w:r w:rsidR="00212423">
              <w:rPr>
                <w:noProof/>
                <w:webHidden/>
              </w:rPr>
              <w:instrText xml:space="preserve"> PAGEREF _Toc86258973 \h </w:instrText>
            </w:r>
            <w:r w:rsidR="00212423">
              <w:rPr>
                <w:noProof/>
                <w:webHidden/>
              </w:rPr>
            </w:r>
            <w:r w:rsidR="00212423">
              <w:rPr>
                <w:noProof/>
                <w:webHidden/>
              </w:rPr>
              <w:fldChar w:fldCharType="separate"/>
            </w:r>
            <w:r w:rsidR="00C15D40">
              <w:rPr>
                <w:noProof/>
                <w:webHidden/>
              </w:rPr>
              <w:t>14</w:t>
            </w:r>
            <w:r w:rsidR="00212423">
              <w:rPr>
                <w:noProof/>
                <w:webHidden/>
              </w:rPr>
              <w:fldChar w:fldCharType="end"/>
            </w:r>
          </w:hyperlink>
        </w:p>
        <w:p w14:paraId="4D9314AF" w14:textId="2EEC2A1E" w:rsidR="00212423" w:rsidRDefault="00AF5E44">
          <w:pPr>
            <w:pStyle w:val="Indholdsfortegnelse3"/>
            <w:tabs>
              <w:tab w:val="right" w:leader="dot" w:pos="9628"/>
            </w:tabs>
            <w:rPr>
              <w:rFonts w:eastAsiaTheme="minorEastAsia"/>
              <w:noProof/>
              <w:lang w:eastAsia="da-DK"/>
            </w:rPr>
          </w:pPr>
          <w:hyperlink w:anchor="_Toc86258974" w:history="1">
            <w:r w:rsidR="00212423" w:rsidRPr="0067753F">
              <w:rPr>
                <w:rStyle w:val="Hyperlink"/>
                <w:rFonts w:cstheme="minorHAnsi"/>
                <w:noProof/>
              </w:rPr>
              <w:t>Eksaminator</w:t>
            </w:r>
            <w:r w:rsidR="00212423">
              <w:rPr>
                <w:noProof/>
                <w:webHidden/>
              </w:rPr>
              <w:tab/>
            </w:r>
            <w:r w:rsidR="00212423">
              <w:rPr>
                <w:noProof/>
                <w:webHidden/>
              </w:rPr>
              <w:fldChar w:fldCharType="begin"/>
            </w:r>
            <w:r w:rsidR="00212423">
              <w:rPr>
                <w:noProof/>
                <w:webHidden/>
              </w:rPr>
              <w:instrText xml:space="preserve"> PAGEREF _Toc86258974 \h </w:instrText>
            </w:r>
            <w:r w:rsidR="00212423">
              <w:rPr>
                <w:noProof/>
                <w:webHidden/>
              </w:rPr>
            </w:r>
            <w:r w:rsidR="00212423">
              <w:rPr>
                <w:noProof/>
                <w:webHidden/>
              </w:rPr>
              <w:fldChar w:fldCharType="separate"/>
            </w:r>
            <w:r w:rsidR="00C15D40">
              <w:rPr>
                <w:noProof/>
                <w:webHidden/>
              </w:rPr>
              <w:t>14</w:t>
            </w:r>
            <w:r w:rsidR="00212423">
              <w:rPr>
                <w:noProof/>
                <w:webHidden/>
              </w:rPr>
              <w:fldChar w:fldCharType="end"/>
            </w:r>
          </w:hyperlink>
        </w:p>
        <w:p w14:paraId="1E8D6F05" w14:textId="0CB2CDCD" w:rsidR="00212423" w:rsidRDefault="00AF5E44">
          <w:pPr>
            <w:pStyle w:val="Indholdsfortegnelse3"/>
            <w:tabs>
              <w:tab w:val="right" w:leader="dot" w:pos="9628"/>
            </w:tabs>
            <w:rPr>
              <w:rFonts w:eastAsiaTheme="minorEastAsia"/>
              <w:noProof/>
              <w:lang w:eastAsia="da-DK"/>
            </w:rPr>
          </w:pPr>
          <w:hyperlink w:anchor="_Toc86258975" w:history="1">
            <w:r w:rsidR="00212423" w:rsidRPr="0067753F">
              <w:rPr>
                <w:rStyle w:val="Hyperlink"/>
                <w:rFonts w:cstheme="minorHAnsi"/>
                <w:noProof/>
              </w:rPr>
              <w:t>Censor</w:t>
            </w:r>
            <w:r w:rsidR="00212423">
              <w:rPr>
                <w:noProof/>
                <w:webHidden/>
              </w:rPr>
              <w:tab/>
            </w:r>
            <w:r w:rsidR="00212423">
              <w:rPr>
                <w:noProof/>
                <w:webHidden/>
              </w:rPr>
              <w:fldChar w:fldCharType="begin"/>
            </w:r>
            <w:r w:rsidR="00212423">
              <w:rPr>
                <w:noProof/>
                <w:webHidden/>
              </w:rPr>
              <w:instrText xml:space="preserve"> PAGEREF _Toc86258975 \h </w:instrText>
            </w:r>
            <w:r w:rsidR="00212423">
              <w:rPr>
                <w:noProof/>
                <w:webHidden/>
              </w:rPr>
            </w:r>
            <w:r w:rsidR="00212423">
              <w:rPr>
                <w:noProof/>
                <w:webHidden/>
              </w:rPr>
              <w:fldChar w:fldCharType="separate"/>
            </w:r>
            <w:r w:rsidR="00C15D40">
              <w:rPr>
                <w:noProof/>
                <w:webHidden/>
              </w:rPr>
              <w:t>14</w:t>
            </w:r>
            <w:r w:rsidR="00212423">
              <w:rPr>
                <w:noProof/>
                <w:webHidden/>
              </w:rPr>
              <w:fldChar w:fldCharType="end"/>
            </w:r>
          </w:hyperlink>
        </w:p>
        <w:p w14:paraId="32E8C671" w14:textId="57FF96AC" w:rsidR="00212423" w:rsidRDefault="00AF5E44">
          <w:pPr>
            <w:pStyle w:val="Indholdsfortegnelse3"/>
            <w:tabs>
              <w:tab w:val="right" w:leader="dot" w:pos="9628"/>
            </w:tabs>
            <w:rPr>
              <w:rFonts w:eastAsiaTheme="minorEastAsia"/>
              <w:noProof/>
              <w:lang w:eastAsia="da-DK"/>
            </w:rPr>
          </w:pPr>
          <w:hyperlink w:anchor="_Toc86258976" w:history="1">
            <w:r w:rsidR="00212423" w:rsidRPr="0067753F">
              <w:rPr>
                <w:rStyle w:val="Hyperlink"/>
                <w:rFonts w:cstheme="minorHAnsi"/>
                <w:noProof/>
              </w:rPr>
              <w:t>Mål</w:t>
            </w:r>
            <w:r w:rsidR="00212423">
              <w:rPr>
                <w:noProof/>
                <w:webHidden/>
              </w:rPr>
              <w:tab/>
            </w:r>
            <w:r w:rsidR="00212423">
              <w:rPr>
                <w:noProof/>
                <w:webHidden/>
              </w:rPr>
              <w:fldChar w:fldCharType="begin"/>
            </w:r>
            <w:r w:rsidR="00212423">
              <w:rPr>
                <w:noProof/>
                <w:webHidden/>
              </w:rPr>
              <w:instrText xml:space="preserve"> PAGEREF _Toc86258976 \h </w:instrText>
            </w:r>
            <w:r w:rsidR="00212423">
              <w:rPr>
                <w:noProof/>
                <w:webHidden/>
              </w:rPr>
            </w:r>
            <w:r w:rsidR="00212423">
              <w:rPr>
                <w:noProof/>
                <w:webHidden/>
              </w:rPr>
              <w:fldChar w:fldCharType="separate"/>
            </w:r>
            <w:r w:rsidR="00C15D40">
              <w:rPr>
                <w:noProof/>
                <w:webHidden/>
              </w:rPr>
              <w:t>14</w:t>
            </w:r>
            <w:r w:rsidR="00212423">
              <w:rPr>
                <w:noProof/>
                <w:webHidden/>
              </w:rPr>
              <w:fldChar w:fldCharType="end"/>
            </w:r>
          </w:hyperlink>
        </w:p>
        <w:p w14:paraId="2711BCA9" w14:textId="6A9941CD" w:rsidR="00212423" w:rsidRDefault="00AF5E44">
          <w:pPr>
            <w:pStyle w:val="Indholdsfortegnelse3"/>
            <w:tabs>
              <w:tab w:val="right" w:leader="dot" w:pos="9628"/>
            </w:tabs>
            <w:rPr>
              <w:rFonts w:eastAsiaTheme="minorEastAsia"/>
              <w:noProof/>
              <w:lang w:eastAsia="da-DK"/>
            </w:rPr>
          </w:pPr>
          <w:hyperlink w:anchor="_Toc86258977" w:history="1">
            <w:r w:rsidR="00212423" w:rsidRPr="0067753F">
              <w:rPr>
                <w:rStyle w:val="Hyperlink"/>
                <w:rFonts w:cstheme="minorHAnsi"/>
                <w:noProof/>
              </w:rPr>
              <w:t>Eksaminationsgrundlag</w:t>
            </w:r>
            <w:r w:rsidR="00212423">
              <w:rPr>
                <w:noProof/>
                <w:webHidden/>
              </w:rPr>
              <w:tab/>
            </w:r>
            <w:r w:rsidR="00212423">
              <w:rPr>
                <w:noProof/>
                <w:webHidden/>
              </w:rPr>
              <w:fldChar w:fldCharType="begin"/>
            </w:r>
            <w:r w:rsidR="00212423">
              <w:rPr>
                <w:noProof/>
                <w:webHidden/>
              </w:rPr>
              <w:instrText xml:space="preserve"> PAGEREF _Toc86258977 \h </w:instrText>
            </w:r>
            <w:r w:rsidR="00212423">
              <w:rPr>
                <w:noProof/>
                <w:webHidden/>
              </w:rPr>
            </w:r>
            <w:r w:rsidR="00212423">
              <w:rPr>
                <w:noProof/>
                <w:webHidden/>
              </w:rPr>
              <w:fldChar w:fldCharType="separate"/>
            </w:r>
            <w:r w:rsidR="00C15D40">
              <w:rPr>
                <w:noProof/>
                <w:webHidden/>
              </w:rPr>
              <w:t>14</w:t>
            </w:r>
            <w:r w:rsidR="00212423">
              <w:rPr>
                <w:noProof/>
                <w:webHidden/>
              </w:rPr>
              <w:fldChar w:fldCharType="end"/>
            </w:r>
          </w:hyperlink>
        </w:p>
        <w:p w14:paraId="6E7F708A" w14:textId="4A3FDDD6" w:rsidR="00212423" w:rsidRDefault="00AF5E44">
          <w:pPr>
            <w:pStyle w:val="Indholdsfortegnelse3"/>
            <w:tabs>
              <w:tab w:val="right" w:leader="dot" w:pos="9628"/>
            </w:tabs>
            <w:rPr>
              <w:rFonts w:eastAsiaTheme="minorEastAsia"/>
              <w:noProof/>
              <w:lang w:eastAsia="da-DK"/>
            </w:rPr>
          </w:pPr>
          <w:hyperlink w:anchor="_Toc86258978" w:history="1">
            <w:r w:rsidR="00212423" w:rsidRPr="0067753F">
              <w:rPr>
                <w:rStyle w:val="Hyperlink"/>
                <w:rFonts w:cstheme="minorHAnsi"/>
                <w:noProof/>
              </w:rPr>
              <w:t>Tidsramme</w:t>
            </w:r>
            <w:r w:rsidR="00212423">
              <w:rPr>
                <w:noProof/>
                <w:webHidden/>
              </w:rPr>
              <w:tab/>
            </w:r>
            <w:r w:rsidR="00212423">
              <w:rPr>
                <w:noProof/>
                <w:webHidden/>
              </w:rPr>
              <w:fldChar w:fldCharType="begin"/>
            </w:r>
            <w:r w:rsidR="00212423">
              <w:rPr>
                <w:noProof/>
                <w:webHidden/>
              </w:rPr>
              <w:instrText xml:space="preserve"> PAGEREF _Toc86258978 \h </w:instrText>
            </w:r>
            <w:r w:rsidR="00212423">
              <w:rPr>
                <w:noProof/>
                <w:webHidden/>
              </w:rPr>
            </w:r>
            <w:r w:rsidR="00212423">
              <w:rPr>
                <w:noProof/>
                <w:webHidden/>
              </w:rPr>
              <w:fldChar w:fldCharType="separate"/>
            </w:r>
            <w:r w:rsidR="00C15D40">
              <w:rPr>
                <w:noProof/>
                <w:webHidden/>
              </w:rPr>
              <w:t>15</w:t>
            </w:r>
            <w:r w:rsidR="00212423">
              <w:rPr>
                <w:noProof/>
                <w:webHidden/>
              </w:rPr>
              <w:fldChar w:fldCharType="end"/>
            </w:r>
          </w:hyperlink>
        </w:p>
        <w:p w14:paraId="2A0D5379" w14:textId="7CFCCEC5" w:rsidR="00212423" w:rsidRDefault="00AF5E44">
          <w:pPr>
            <w:pStyle w:val="Indholdsfortegnelse3"/>
            <w:tabs>
              <w:tab w:val="right" w:leader="dot" w:pos="9628"/>
            </w:tabs>
            <w:rPr>
              <w:rFonts w:eastAsiaTheme="minorEastAsia"/>
              <w:noProof/>
              <w:lang w:eastAsia="da-DK"/>
            </w:rPr>
          </w:pPr>
          <w:hyperlink w:anchor="_Toc86258979" w:history="1">
            <w:r w:rsidR="00212423" w:rsidRPr="0067753F">
              <w:rPr>
                <w:rStyle w:val="Hyperlink"/>
                <w:rFonts w:cstheme="minorHAnsi"/>
                <w:noProof/>
              </w:rPr>
              <w:t>Bedømmelsesgrundlag</w:t>
            </w:r>
            <w:r w:rsidR="00212423">
              <w:rPr>
                <w:noProof/>
                <w:webHidden/>
              </w:rPr>
              <w:tab/>
            </w:r>
            <w:r w:rsidR="00212423">
              <w:rPr>
                <w:noProof/>
                <w:webHidden/>
              </w:rPr>
              <w:fldChar w:fldCharType="begin"/>
            </w:r>
            <w:r w:rsidR="00212423">
              <w:rPr>
                <w:noProof/>
                <w:webHidden/>
              </w:rPr>
              <w:instrText xml:space="preserve"> PAGEREF _Toc86258979 \h </w:instrText>
            </w:r>
            <w:r w:rsidR="00212423">
              <w:rPr>
                <w:noProof/>
                <w:webHidden/>
              </w:rPr>
            </w:r>
            <w:r w:rsidR="00212423">
              <w:rPr>
                <w:noProof/>
                <w:webHidden/>
              </w:rPr>
              <w:fldChar w:fldCharType="separate"/>
            </w:r>
            <w:r w:rsidR="00C15D40">
              <w:rPr>
                <w:noProof/>
                <w:webHidden/>
              </w:rPr>
              <w:t>15</w:t>
            </w:r>
            <w:r w:rsidR="00212423">
              <w:rPr>
                <w:noProof/>
                <w:webHidden/>
              </w:rPr>
              <w:fldChar w:fldCharType="end"/>
            </w:r>
          </w:hyperlink>
        </w:p>
        <w:p w14:paraId="5C480DD1" w14:textId="3F45250A" w:rsidR="00212423" w:rsidRDefault="00AF5E44">
          <w:pPr>
            <w:pStyle w:val="Indholdsfortegnelse3"/>
            <w:tabs>
              <w:tab w:val="right" w:leader="dot" w:pos="9628"/>
            </w:tabs>
            <w:rPr>
              <w:rFonts w:eastAsiaTheme="minorEastAsia"/>
              <w:noProof/>
              <w:lang w:eastAsia="da-DK"/>
            </w:rPr>
          </w:pPr>
          <w:hyperlink w:anchor="_Toc86258980" w:history="1">
            <w:r w:rsidR="00212423" w:rsidRPr="0067753F">
              <w:rPr>
                <w:rStyle w:val="Hyperlink"/>
                <w:rFonts w:cstheme="minorHAnsi"/>
                <w:noProof/>
              </w:rPr>
              <w:t>Votering</w:t>
            </w:r>
            <w:r w:rsidR="00212423">
              <w:rPr>
                <w:noProof/>
                <w:webHidden/>
              </w:rPr>
              <w:tab/>
            </w:r>
            <w:r w:rsidR="00212423">
              <w:rPr>
                <w:noProof/>
                <w:webHidden/>
              </w:rPr>
              <w:fldChar w:fldCharType="begin"/>
            </w:r>
            <w:r w:rsidR="00212423">
              <w:rPr>
                <w:noProof/>
                <w:webHidden/>
              </w:rPr>
              <w:instrText xml:space="preserve"> PAGEREF _Toc86258980 \h </w:instrText>
            </w:r>
            <w:r w:rsidR="00212423">
              <w:rPr>
                <w:noProof/>
                <w:webHidden/>
              </w:rPr>
            </w:r>
            <w:r w:rsidR="00212423">
              <w:rPr>
                <w:noProof/>
                <w:webHidden/>
              </w:rPr>
              <w:fldChar w:fldCharType="separate"/>
            </w:r>
            <w:r w:rsidR="00C15D40">
              <w:rPr>
                <w:noProof/>
                <w:webHidden/>
              </w:rPr>
              <w:t>15</w:t>
            </w:r>
            <w:r w:rsidR="00212423">
              <w:rPr>
                <w:noProof/>
                <w:webHidden/>
              </w:rPr>
              <w:fldChar w:fldCharType="end"/>
            </w:r>
          </w:hyperlink>
        </w:p>
        <w:p w14:paraId="5346E1FE" w14:textId="640F822C" w:rsidR="00212423" w:rsidRDefault="00AF5E44">
          <w:pPr>
            <w:pStyle w:val="Indholdsfortegnelse3"/>
            <w:tabs>
              <w:tab w:val="right" w:leader="dot" w:pos="9628"/>
            </w:tabs>
            <w:rPr>
              <w:rFonts w:eastAsiaTheme="minorEastAsia"/>
              <w:noProof/>
              <w:lang w:eastAsia="da-DK"/>
            </w:rPr>
          </w:pPr>
          <w:hyperlink w:anchor="_Toc86258981" w:history="1">
            <w:r w:rsidR="00212423" w:rsidRPr="0067753F">
              <w:rPr>
                <w:rStyle w:val="Hyperlink"/>
                <w:rFonts w:cstheme="minorHAnsi"/>
                <w:noProof/>
              </w:rPr>
              <w:t>Bedømmelseskriterier</w:t>
            </w:r>
            <w:r w:rsidR="00212423">
              <w:rPr>
                <w:noProof/>
                <w:webHidden/>
              </w:rPr>
              <w:tab/>
            </w:r>
            <w:r w:rsidR="00212423">
              <w:rPr>
                <w:noProof/>
                <w:webHidden/>
              </w:rPr>
              <w:fldChar w:fldCharType="begin"/>
            </w:r>
            <w:r w:rsidR="00212423">
              <w:rPr>
                <w:noProof/>
                <w:webHidden/>
              </w:rPr>
              <w:instrText xml:space="preserve"> PAGEREF _Toc86258981 \h </w:instrText>
            </w:r>
            <w:r w:rsidR="00212423">
              <w:rPr>
                <w:noProof/>
                <w:webHidden/>
              </w:rPr>
            </w:r>
            <w:r w:rsidR="00212423">
              <w:rPr>
                <w:noProof/>
                <w:webHidden/>
              </w:rPr>
              <w:fldChar w:fldCharType="separate"/>
            </w:r>
            <w:r w:rsidR="00C15D40">
              <w:rPr>
                <w:noProof/>
                <w:webHidden/>
              </w:rPr>
              <w:t>16</w:t>
            </w:r>
            <w:r w:rsidR="00212423">
              <w:rPr>
                <w:noProof/>
                <w:webHidden/>
              </w:rPr>
              <w:fldChar w:fldCharType="end"/>
            </w:r>
          </w:hyperlink>
        </w:p>
        <w:p w14:paraId="0DF01A1F" w14:textId="6158A9A9" w:rsidR="00212423" w:rsidRPr="000F08F1" w:rsidRDefault="00212423" w:rsidP="00212423">
          <w:pPr>
            <w:rPr>
              <w:rFonts w:cstheme="minorHAnsi"/>
            </w:rPr>
          </w:pPr>
          <w:r w:rsidRPr="000F08F1">
            <w:rPr>
              <w:rFonts w:cstheme="minorHAnsi"/>
              <w:b/>
              <w:bCs/>
            </w:rPr>
            <w:fldChar w:fldCharType="end"/>
          </w:r>
        </w:p>
      </w:sdtContent>
    </w:sdt>
    <w:p w14:paraId="4F26DE85" w14:textId="77777777" w:rsidR="00212423" w:rsidRPr="000F08F1" w:rsidRDefault="00212423" w:rsidP="00212423">
      <w:pPr>
        <w:rPr>
          <w:rFonts w:eastAsiaTheme="majorEastAsia" w:cstheme="minorHAnsi"/>
          <w:spacing w:val="-10"/>
          <w:kern w:val="28"/>
          <w:sz w:val="56"/>
          <w:szCs w:val="56"/>
        </w:rPr>
      </w:pPr>
      <w:r w:rsidRPr="000F08F1">
        <w:rPr>
          <w:rFonts w:cstheme="minorHAnsi"/>
        </w:rPr>
        <w:br w:type="page"/>
      </w:r>
    </w:p>
    <w:p w14:paraId="21336431" w14:textId="77777777" w:rsidR="00212423" w:rsidRPr="000F08F1" w:rsidRDefault="00212423" w:rsidP="00212423">
      <w:pPr>
        <w:pStyle w:val="Titel"/>
        <w:rPr>
          <w:rFonts w:asciiTheme="minorHAnsi" w:hAnsiTheme="minorHAnsi" w:cstheme="minorHAnsi"/>
        </w:rPr>
      </w:pPr>
      <w:r w:rsidRPr="000F08F1">
        <w:rPr>
          <w:rFonts w:asciiTheme="minorHAnsi" w:hAnsiTheme="minorHAnsi" w:cstheme="minorHAnsi"/>
        </w:rPr>
        <w:lastRenderedPageBreak/>
        <w:t>Prøvebestemmelser</w:t>
      </w:r>
    </w:p>
    <w:p w14:paraId="4B977767" w14:textId="77777777" w:rsidR="00212423" w:rsidRPr="000F08F1" w:rsidRDefault="00212423" w:rsidP="00212423">
      <w:pPr>
        <w:pStyle w:val="Overskrift1"/>
        <w:rPr>
          <w:rFonts w:asciiTheme="minorHAnsi" w:hAnsiTheme="minorHAnsi" w:cstheme="minorHAnsi"/>
        </w:rPr>
      </w:pPr>
      <w:bookmarkStart w:id="0" w:name="_Toc86258929"/>
      <w:r w:rsidRPr="000F08F1">
        <w:rPr>
          <w:rFonts w:asciiTheme="minorHAnsi" w:hAnsiTheme="minorHAnsi" w:cstheme="minorHAnsi"/>
        </w:rPr>
        <w:t>Grundforløb 2 EUX Velfærd</w:t>
      </w:r>
      <w:bookmarkEnd w:id="0"/>
    </w:p>
    <w:p w14:paraId="0CCC8ED3" w14:textId="77777777" w:rsidR="00212423" w:rsidRPr="000F08F1" w:rsidRDefault="00212423" w:rsidP="00212423">
      <w:pPr>
        <w:rPr>
          <w:rFonts w:cstheme="minorHAnsi"/>
        </w:rPr>
      </w:pPr>
      <w:r w:rsidRPr="000F08F1">
        <w:rPr>
          <w:rFonts w:cstheme="minorHAnsi"/>
        </w:rPr>
        <w:t>Gældende for elever der er påbegyndt uddannelse efter den 1. august 2018</w:t>
      </w:r>
    </w:p>
    <w:p w14:paraId="1E8FF76A" w14:textId="77777777" w:rsidR="00212423" w:rsidRPr="000F08F1" w:rsidRDefault="00212423" w:rsidP="00212423">
      <w:pPr>
        <w:pStyle w:val="Overskrift2"/>
        <w:rPr>
          <w:rFonts w:asciiTheme="minorHAnsi" w:hAnsiTheme="minorHAnsi" w:cstheme="minorHAnsi"/>
        </w:rPr>
      </w:pPr>
      <w:bookmarkStart w:id="1" w:name="_Toc86258930"/>
      <w:r w:rsidRPr="000F08F1">
        <w:rPr>
          <w:rFonts w:asciiTheme="minorHAnsi" w:hAnsiTheme="minorHAnsi" w:cstheme="minorHAnsi"/>
        </w:rPr>
        <w:t>Generelt</w:t>
      </w:r>
      <w:bookmarkEnd w:id="1"/>
    </w:p>
    <w:p w14:paraId="14137148" w14:textId="77777777" w:rsidR="00212423" w:rsidRPr="000F08F1" w:rsidRDefault="00212423" w:rsidP="00212423">
      <w:pPr>
        <w:rPr>
          <w:rFonts w:cstheme="minorHAnsi"/>
        </w:rPr>
      </w:pPr>
      <w:r w:rsidRPr="000F08F1">
        <w:rPr>
          <w:rFonts w:cstheme="minorHAnsi"/>
        </w:rPr>
        <w:t>Reglerne i prøvebestemmelserne tager udgangspunkt i følgende love og bekendtgørelser:</w:t>
      </w:r>
    </w:p>
    <w:p w14:paraId="247CD7C4" w14:textId="7462D767" w:rsidR="00F0180C" w:rsidRDefault="00DC1795" w:rsidP="00F0180C">
      <w:pPr>
        <w:pStyle w:val="Listeafsnit"/>
        <w:numPr>
          <w:ilvl w:val="0"/>
          <w:numId w:val="1"/>
        </w:numPr>
        <w:spacing w:line="254" w:lineRule="auto"/>
      </w:pPr>
      <w:r>
        <w:t xml:space="preserve">BEK 953 af 22/06/2023 </w:t>
      </w:r>
      <w:r w:rsidR="00F0180C">
        <w:t>- Bekendtgørelse om erhvervsuddannelser</w:t>
      </w:r>
    </w:p>
    <w:p w14:paraId="299F3491" w14:textId="2B4C1444" w:rsidR="00F0180C" w:rsidRDefault="00F0180C" w:rsidP="00F0180C">
      <w:pPr>
        <w:pStyle w:val="Listeafsnit"/>
        <w:numPr>
          <w:ilvl w:val="0"/>
          <w:numId w:val="1"/>
        </w:numPr>
        <w:rPr>
          <w:rFonts w:cstheme="minorHAnsi"/>
        </w:rPr>
      </w:pPr>
      <w:r>
        <w:rPr>
          <w:rFonts w:cstheme="minorHAnsi"/>
        </w:rPr>
        <w:t xml:space="preserve">BEK </w:t>
      </w:r>
      <w:r w:rsidR="00FE0ED1">
        <w:rPr>
          <w:rFonts w:cstheme="minorHAnsi"/>
        </w:rPr>
        <w:t>738</w:t>
      </w:r>
      <w:r>
        <w:rPr>
          <w:rFonts w:cstheme="minorHAnsi"/>
        </w:rPr>
        <w:t xml:space="preserve"> af </w:t>
      </w:r>
      <w:r w:rsidR="002A34D6">
        <w:rPr>
          <w:rFonts w:cstheme="minorHAnsi"/>
        </w:rPr>
        <w:t>1</w:t>
      </w:r>
      <w:r w:rsidR="00FE0ED1">
        <w:rPr>
          <w:rFonts w:cstheme="minorHAnsi"/>
        </w:rPr>
        <w:t>5</w:t>
      </w:r>
      <w:r>
        <w:rPr>
          <w:rFonts w:cstheme="minorHAnsi"/>
        </w:rPr>
        <w:t>/0</w:t>
      </w:r>
      <w:r w:rsidR="00FE0ED1">
        <w:rPr>
          <w:rFonts w:cstheme="minorHAnsi"/>
        </w:rPr>
        <w:t>6</w:t>
      </w:r>
      <w:r>
        <w:rPr>
          <w:rFonts w:cstheme="minorHAnsi"/>
        </w:rPr>
        <w:t>/202</w:t>
      </w:r>
      <w:r w:rsidR="00FE0ED1">
        <w:rPr>
          <w:rFonts w:cstheme="minorHAnsi"/>
        </w:rPr>
        <w:t>4</w:t>
      </w:r>
      <w:r>
        <w:rPr>
          <w:rFonts w:cstheme="minorHAnsi"/>
        </w:rPr>
        <w:t xml:space="preserve"> – Bekendtgørelse om erhvervsuddannelsen til social- og sundhedsassistent</w:t>
      </w:r>
    </w:p>
    <w:p w14:paraId="66126F20" w14:textId="4725C7ED" w:rsidR="005E6F35" w:rsidRPr="00355F92" w:rsidRDefault="005E6F35" w:rsidP="00F0180C">
      <w:pPr>
        <w:pStyle w:val="Listeafsnit"/>
        <w:numPr>
          <w:ilvl w:val="0"/>
          <w:numId w:val="1"/>
        </w:numPr>
        <w:rPr>
          <w:rFonts w:cstheme="minorHAnsi"/>
        </w:rPr>
      </w:pPr>
      <w:r>
        <w:rPr>
          <w:rFonts w:cstheme="minorHAnsi"/>
        </w:rPr>
        <w:t>BEK 739 af 15/06/2024 – Bekendtgørelse om erhvervsuddannelsen til pædagogisk assistent</w:t>
      </w:r>
    </w:p>
    <w:p w14:paraId="6F01B7E9" w14:textId="533EB255" w:rsidR="00212423" w:rsidRPr="000F08F1" w:rsidRDefault="00212423" w:rsidP="00212423">
      <w:pPr>
        <w:pStyle w:val="Listeafsnit"/>
        <w:numPr>
          <w:ilvl w:val="0"/>
          <w:numId w:val="1"/>
        </w:numPr>
        <w:spacing w:line="256" w:lineRule="auto"/>
        <w:rPr>
          <w:rFonts w:cstheme="minorHAnsi"/>
        </w:rPr>
      </w:pPr>
      <w:r w:rsidRPr="000F08F1">
        <w:rPr>
          <w:rFonts w:cstheme="minorHAnsi"/>
        </w:rPr>
        <w:t xml:space="preserve">BEK </w:t>
      </w:r>
      <w:r w:rsidR="002A34D6">
        <w:rPr>
          <w:rFonts w:cstheme="minorHAnsi"/>
        </w:rPr>
        <w:t>555</w:t>
      </w:r>
      <w:r>
        <w:rPr>
          <w:rFonts w:cstheme="minorHAnsi"/>
        </w:rPr>
        <w:t xml:space="preserve"> af 2</w:t>
      </w:r>
      <w:r w:rsidR="002A34D6">
        <w:rPr>
          <w:rFonts w:cstheme="minorHAnsi"/>
        </w:rPr>
        <w:t>7</w:t>
      </w:r>
      <w:r>
        <w:rPr>
          <w:rFonts w:cstheme="minorHAnsi"/>
        </w:rPr>
        <w:t>/0</w:t>
      </w:r>
      <w:r w:rsidR="002A34D6">
        <w:rPr>
          <w:rFonts w:cstheme="minorHAnsi"/>
        </w:rPr>
        <w:t>6</w:t>
      </w:r>
      <w:r>
        <w:rPr>
          <w:rFonts w:cstheme="minorHAnsi"/>
        </w:rPr>
        <w:t>/202</w:t>
      </w:r>
      <w:r w:rsidR="002A34D6">
        <w:rPr>
          <w:rFonts w:cstheme="minorHAnsi"/>
        </w:rPr>
        <w:t>2</w:t>
      </w:r>
      <w:r w:rsidRPr="000F08F1">
        <w:rPr>
          <w:rFonts w:cstheme="minorHAnsi"/>
        </w:rPr>
        <w:t xml:space="preserve"> - Bekendtgørelse om grundfag, erhvervsfag</w:t>
      </w:r>
      <w:r w:rsidR="002A34D6">
        <w:rPr>
          <w:rFonts w:cstheme="minorHAnsi"/>
        </w:rPr>
        <w:t>,</w:t>
      </w:r>
      <w:r w:rsidRPr="000F08F1">
        <w:rPr>
          <w:rFonts w:cstheme="minorHAnsi"/>
        </w:rPr>
        <w:t xml:space="preserve"> erhvervsrettet andetsprogsdansk</w:t>
      </w:r>
      <w:r w:rsidR="002A34D6">
        <w:rPr>
          <w:rFonts w:cstheme="minorHAnsi"/>
        </w:rPr>
        <w:t xml:space="preserve"> og kombinationsfag i erhvervsuddannelserne og om</w:t>
      </w:r>
      <w:r w:rsidRPr="000F08F1">
        <w:rPr>
          <w:rFonts w:cstheme="minorHAnsi"/>
        </w:rPr>
        <w:t xml:space="preserve"> </w:t>
      </w:r>
      <w:r w:rsidR="002A34D6">
        <w:rPr>
          <w:rFonts w:cstheme="minorHAnsi"/>
        </w:rPr>
        <w:t>adgangskurser til erhvervsuddannelserne</w:t>
      </w:r>
    </w:p>
    <w:p w14:paraId="2FF96878" w14:textId="0EBADD31" w:rsidR="00212423" w:rsidRDefault="00212423" w:rsidP="00212423">
      <w:pPr>
        <w:pStyle w:val="Listeafsnit"/>
        <w:numPr>
          <w:ilvl w:val="0"/>
          <w:numId w:val="1"/>
        </w:numPr>
        <w:rPr>
          <w:rFonts w:cstheme="minorHAnsi"/>
        </w:rPr>
      </w:pPr>
      <w:r w:rsidRPr="000F08F1">
        <w:rPr>
          <w:rFonts w:cstheme="minorHAnsi"/>
        </w:rPr>
        <w:t>BEK nr. 41 af 16/01/2014 – Bekendtgørelse om prøver og eksamen i grundlæggende erhvervsrettede uddannelser.</w:t>
      </w:r>
    </w:p>
    <w:p w14:paraId="31C446CA" w14:textId="4CE49D8C" w:rsidR="00F0180C" w:rsidRPr="00F0180C" w:rsidRDefault="00F0180C" w:rsidP="00F0180C">
      <w:pPr>
        <w:pStyle w:val="Listeafsnit"/>
        <w:numPr>
          <w:ilvl w:val="0"/>
          <w:numId w:val="1"/>
        </w:numPr>
        <w:spacing w:line="256" w:lineRule="auto"/>
        <w:rPr>
          <w:rFonts w:cstheme="minorHAnsi"/>
        </w:rPr>
      </w:pPr>
      <w:r>
        <w:rPr>
          <w:rFonts w:cstheme="minorHAnsi"/>
        </w:rPr>
        <w:t>BEK nr. 1538 30/06/2021 – Bekendtgørelse om ændring af bekendtgørelse om prøver og eksamen i grundlæggende erhvervsrettede uddannelser</w:t>
      </w:r>
    </w:p>
    <w:p w14:paraId="0E29A321" w14:textId="34AA813B" w:rsidR="00212423" w:rsidRPr="000F08F1" w:rsidRDefault="00212423" w:rsidP="00212423">
      <w:pPr>
        <w:pStyle w:val="Listeafsnit"/>
        <w:numPr>
          <w:ilvl w:val="0"/>
          <w:numId w:val="1"/>
        </w:numPr>
        <w:rPr>
          <w:rFonts w:cstheme="minorHAnsi"/>
        </w:rPr>
      </w:pPr>
      <w:r w:rsidRPr="000F08F1">
        <w:rPr>
          <w:rFonts w:cstheme="minorHAnsi"/>
        </w:rPr>
        <w:t xml:space="preserve">BEK 262 af 20/03/2007 - Bekendtgørelse om </w:t>
      </w:r>
      <w:r w:rsidR="002A34D6">
        <w:rPr>
          <w:rFonts w:cstheme="minorHAnsi"/>
        </w:rPr>
        <w:t xml:space="preserve">karakterskala </w:t>
      </w:r>
      <w:r w:rsidRPr="000F08F1">
        <w:rPr>
          <w:rFonts w:cstheme="minorHAnsi"/>
        </w:rPr>
        <w:t>og anden bedømmelse</w:t>
      </w:r>
    </w:p>
    <w:p w14:paraId="6E63F32A" w14:textId="77777777" w:rsidR="00212423" w:rsidRPr="000F08F1" w:rsidRDefault="00212423" w:rsidP="00212423">
      <w:pPr>
        <w:rPr>
          <w:rFonts w:cstheme="minorHAnsi"/>
        </w:rPr>
      </w:pPr>
      <w:r w:rsidRPr="000F08F1">
        <w:rPr>
          <w:rFonts w:cstheme="minorHAnsi"/>
        </w:rPr>
        <w:t>Der henvises i øvrigt til skolens lokale undervisningsplaner og generelle prøvebestemmelser</w:t>
      </w:r>
    </w:p>
    <w:p w14:paraId="0B748BB8" w14:textId="77777777" w:rsidR="00212423" w:rsidRPr="000F08F1" w:rsidRDefault="00212423" w:rsidP="00212423">
      <w:pPr>
        <w:pStyle w:val="Overskrift2"/>
        <w:rPr>
          <w:rFonts w:asciiTheme="minorHAnsi" w:hAnsiTheme="minorHAnsi" w:cstheme="minorHAnsi"/>
        </w:rPr>
      </w:pPr>
      <w:bookmarkStart w:id="2" w:name="_Toc86258931"/>
      <w:r w:rsidRPr="000F08F1">
        <w:rPr>
          <w:rFonts w:asciiTheme="minorHAnsi" w:hAnsiTheme="minorHAnsi" w:cstheme="minorHAnsi"/>
        </w:rPr>
        <w:t>Prøver</w:t>
      </w:r>
      <w:bookmarkEnd w:id="2"/>
      <w:r w:rsidRPr="000F08F1">
        <w:rPr>
          <w:rFonts w:asciiTheme="minorHAnsi" w:hAnsiTheme="minorHAnsi" w:cstheme="minorHAnsi"/>
        </w:rPr>
        <w:t xml:space="preserve">  </w:t>
      </w:r>
    </w:p>
    <w:p w14:paraId="1120D642" w14:textId="3E6F29ED" w:rsidR="00212423" w:rsidRPr="000F08F1" w:rsidRDefault="00212423" w:rsidP="00212423">
      <w:pPr>
        <w:rPr>
          <w:rFonts w:cstheme="minorHAnsi"/>
        </w:rPr>
      </w:pPr>
      <w:r w:rsidRPr="000F08F1">
        <w:rPr>
          <w:rFonts w:cstheme="minorHAnsi"/>
        </w:rPr>
        <w:t xml:space="preserve">Alle elever på grundforløb 2 </w:t>
      </w:r>
      <w:r w:rsidR="0046683A" w:rsidRPr="000F08F1">
        <w:rPr>
          <w:rFonts w:cstheme="minorHAnsi"/>
        </w:rPr>
        <w:t>EUX</w:t>
      </w:r>
      <w:r w:rsidR="0046683A">
        <w:rPr>
          <w:rFonts w:cstheme="minorHAnsi"/>
        </w:rPr>
        <w:t xml:space="preserve"> </w:t>
      </w:r>
      <w:r w:rsidR="0046683A" w:rsidRPr="000F08F1">
        <w:rPr>
          <w:rFonts w:cstheme="minorHAnsi"/>
        </w:rPr>
        <w:t>Social- og sundhedsassistent</w:t>
      </w:r>
      <w:r w:rsidR="0046683A">
        <w:rPr>
          <w:rFonts w:cstheme="minorHAnsi"/>
        </w:rPr>
        <w:t xml:space="preserve"> og EUX Pædagogisk Assistent</w:t>
      </w:r>
      <w:r w:rsidRPr="000F08F1">
        <w:rPr>
          <w:rFonts w:cstheme="minorHAnsi"/>
        </w:rPr>
        <w:t xml:space="preserve"> skal til prøve i ét grundfag</w:t>
      </w:r>
      <w:r w:rsidRPr="000F08F1">
        <w:rPr>
          <w:rStyle w:val="Fodnotehenvisning"/>
          <w:rFonts w:cstheme="minorHAnsi"/>
        </w:rPr>
        <w:footnoteReference w:id="1"/>
      </w:r>
      <w:r w:rsidRPr="000F08F1">
        <w:rPr>
          <w:rFonts w:cstheme="minorHAnsi"/>
        </w:rPr>
        <w:t xml:space="preserve"> og til afsluttende prøve. </w:t>
      </w:r>
    </w:p>
    <w:p w14:paraId="33C84F3C" w14:textId="77777777" w:rsidR="00212423" w:rsidRPr="000F08F1" w:rsidRDefault="00212423" w:rsidP="00212423">
      <w:pPr>
        <w:rPr>
          <w:rFonts w:cstheme="minorHAnsi"/>
        </w:rPr>
      </w:pPr>
      <w:r w:rsidRPr="000F08F1">
        <w:rPr>
          <w:rFonts w:cstheme="minorHAnsi"/>
        </w:rPr>
        <w:t xml:space="preserve">Hvis et godskrevet fag udtrækkes, skal </w:t>
      </w:r>
      <w:r w:rsidRPr="00A278E8">
        <w:rPr>
          <w:rFonts w:cstheme="minorHAnsi"/>
        </w:rPr>
        <w:t>eleven ikke</w:t>
      </w:r>
      <w:r w:rsidRPr="000F08F1">
        <w:rPr>
          <w:rFonts w:cstheme="minorHAnsi"/>
        </w:rPr>
        <w:t xml:space="preserve"> til prøve i et andet grundfag.</w:t>
      </w:r>
    </w:p>
    <w:p w14:paraId="26947F8C" w14:textId="38EADC0B" w:rsidR="00212423" w:rsidRDefault="00BE0046" w:rsidP="00212423">
      <w:pPr>
        <w:rPr>
          <w:rFonts w:cstheme="minorHAnsi"/>
        </w:rPr>
      </w:pPr>
      <w:r>
        <w:rPr>
          <w:rFonts w:cstheme="minorHAnsi"/>
        </w:rPr>
        <w:t>10</w:t>
      </w:r>
      <w:r w:rsidR="00212423" w:rsidRPr="000F08F1">
        <w:rPr>
          <w:rFonts w:cstheme="minorHAnsi"/>
        </w:rPr>
        <w:t xml:space="preserve"> </w:t>
      </w:r>
      <w:r>
        <w:rPr>
          <w:rFonts w:cstheme="minorHAnsi"/>
        </w:rPr>
        <w:t>hver</w:t>
      </w:r>
      <w:r w:rsidR="00212423" w:rsidRPr="000F08F1">
        <w:rPr>
          <w:rFonts w:cstheme="minorHAnsi"/>
        </w:rPr>
        <w:t>dage før grundfagsprøve offentliggøres prøvefaget på skolens hjemmeside.</w:t>
      </w:r>
    </w:p>
    <w:p w14:paraId="550EBA86" w14:textId="77777777" w:rsidR="0046683A" w:rsidRDefault="00212423" w:rsidP="00212423">
      <w:r w:rsidRPr="00BB5E0F">
        <w:t xml:space="preserve">Alle elever på grundforløb 2 </w:t>
      </w:r>
      <w:r w:rsidR="0046683A">
        <w:t>EUX Social- og sundhedsassistent og EUX Pædagogisk Assistent</w:t>
      </w:r>
      <w:r w:rsidRPr="00BB5E0F">
        <w:t xml:space="preserve"> </w:t>
      </w:r>
      <w:r>
        <w:t xml:space="preserve">skal til grundforløbsprøve. </w:t>
      </w:r>
    </w:p>
    <w:p w14:paraId="29EDF407" w14:textId="49A83539" w:rsidR="00212423" w:rsidRDefault="00212423" w:rsidP="00212423">
      <w:pPr>
        <w:rPr>
          <w:rFonts w:cstheme="minorHAnsi"/>
        </w:rPr>
      </w:pPr>
      <w:r>
        <w:br/>
        <w:t xml:space="preserve">Grundforløbsprøven er en prøve i det uddannelsesspecifikke fag. </w:t>
      </w:r>
    </w:p>
    <w:p w14:paraId="28B7860A" w14:textId="77777777" w:rsidR="00212423" w:rsidRDefault="00212423" w:rsidP="00212423">
      <w:pPr>
        <w:rPr>
          <w:rFonts w:cstheme="minorHAnsi"/>
        </w:rPr>
      </w:pPr>
    </w:p>
    <w:p w14:paraId="239DEAC7" w14:textId="77777777" w:rsidR="00212423" w:rsidRPr="000F08F1" w:rsidRDefault="00212423" w:rsidP="00212423">
      <w:pPr>
        <w:pStyle w:val="Overskrift2"/>
        <w:rPr>
          <w:rFonts w:asciiTheme="minorHAnsi" w:hAnsiTheme="minorHAnsi" w:cstheme="minorHAnsi"/>
        </w:rPr>
      </w:pPr>
      <w:bookmarkStart w:id="3" w:name="_Toc86258932"/>
      <w:r w:rsidRPr="000F08F1">
        <w:rPr>
          <w:rFonts w:asciiTheme="minorHAnsi" w:hAnsiTheme="minorHAnsi" w:cstheme="minorHAnsi"/>
        </w:rPr>
        <w:t>Standpunktsbedømmelse</w:t>
      </w:r>
      <w:bookmarkEnd w:id="3"/>
    </w:p>
    <w:p w14:paraId="7C449028" w14:textId="77777777" w:rsidR="00212423" w:rsidRPr="000F08F1" w:rsidRDefault="00212423" w:rsidP="00212423">
      <w:pPr>
        <w:rPr>
          <w:rFonts w:cstheme="minorHAnsi"/>
        </w:rPr>
      </w:pPr>
      <w:r w:rsidRPr="000F08F1">
        <w:rPr>
          <w:rFonts w:cstheme="minorHAnsi"/>
        </w:rPr>
        <w:t xml:space="preserve">Eleven skal i løbet af undervisningen opnå en klar opfattelses af fagets mål, samt bevidsthed om egen kompetencer i forhold til at kunne opfylde de faglige mål. Dette sker gennem feedback og vejledning i den daglige undervisning. </w:t>
      </w:r>
    </w:p>
    <w:p w14:paraId="6D5B53C0" w14:textId="0EA7901D" w:rsidR="00212423" w:rsidRPr="000F08F1" w:rsidRDefault="00212423" w:rsidP="00212423">
      <w:pPr>
        <w:rPr>
          <w:rFonts w:cstheme="minorHAnsi"/>
        </w:rPr>
      </w:pPr>
      <w:r w:rsidRPr="000F08F1">
        <w:rPr>
          <w:rFonts w:cstheme="minorHAnsi"/>
        </w:rPr>
        <w:t xml:space="preserve">Der gives i grundfagene en afsluttende standpunktskarakter efter 7-trinsskalaen. Standpunktskarakteren udtrykker </w:t>
      </w:r>
      <w:r w:rsidR="0046683A" w:rsidRPr="000F08F1">
        <w:rPr>
          <w:rFonts w:cstheme="minorHAnsi"/>
        </w:rPr>
        <w:t>eleverne</w:t>
      </w:r>
      <w:r w:rsidRPr="000F08F1">
        <w:rPr>
          <w:rFonts w:cstheme="minorHAnsi"/>
        </w:rPr>
        <w:t xml:space="preserve"> opfyldelse af fagets mål.</w:t>
      </w:r>
    </w:p>
    <w:p w14:paraId="63A8EB74" w14:textId="77777777" w:rsidR="00212423" w:rsidRPr="000F08F1" w:rsidRDefault="00212423" w:rsidP="00212423">
      <w:pPr>
        <w:rPr>
          <w:rFonts w:cstheme="minorHAnsi"/>
        </w:rPr>
      </w:pPr>
      <w:r w:rsidRPr="000F08F1">
        <w:rPr>
          <w:rFonts w:cstheme="minorHAnsi"/>
        </w:rPr>
        <w:t xml:space="preserve">Eleven gøres bekendt med standpunktsbedømmelsen senest dagen før prøveafholdelsen. </w:t>
      </w:r>
    </w:p>
    <w:p w14:paraId="625DA0F9" w14:textId="77777777" w:rsidR="00212423" w:rsidRPr="000F08F1" w:rsidRDefault="00212423" w:rsidP="00212423">
      <w:pPr>
        <w:rPr>
          <w:rFonts w:cstheme="minorHAnsi"/>
        </w:rPr>
      </w:pPr>
      <w:r w:rsidRPr="000F08F1">
        <w:rPr>
          <w:rFonts w:cstheme="minorHAnsi"/>
        </w:rPr>
        <w:t>Grundfag der ikke udtrækkes til prøve, afsluttes med en standpunktsbedømmelse.</w:t>
      </w:r>
    </w:p>
    <w:p w14:paraId="3CF55683" w14:textId="22234757" w:rsidR="00212423" w:rsidRPr="000F08F1" w:rsidRDefault="00212423" w:rsidP="00212423">
      <w:pPr>
        <w:rPr>
          <w:rFonts w:cstheme="minorHAnsi"/>
        </w:rPr>
      </w:pPr>
      <w:r w:rsidRPr="000F08F1">
        <w:rPr>
          <w:rFonts w:cstheme="minorHAnsi"/>
        </w:rPr>
        <w:t>Der gives i det uddannelsesspecifikke</w:t>
      </w:r>
      <w:r w:rsidR="0067669F">
        <w:rPr>
          <w:rFonts w:cstheme="minorHAnsi"/>
        </w:rPr>
        <w:t xml:space="preserve"> </w:t>
      </w:r>
      <w:r w:rsidRPr="000F08F1">
        <w:rPr>
          <w:rFonts w:cstheme="minorHAnsi"/>
        </w:rPr>
        <w:t>fag en afsluttende standpunktskarakter efter 7-trinsskalaen. Standpunktskarakteren udtrykker eleve</w:t>
      </w:r>
      <w:r>
        <w:rPr>
          <w:rFonts w:cstheme="minorHAnsi"/>
        </w:rPr>
        <w:t>r</w:t>
      </w:r>
      <w:r w:rsidRPr="000F08F1">
        <w:rPr>
          <w:rFonts w:cstheme="minorHAnsi"/>
        </w:rPr>
        <w:t>ne opfyldelse af fagets mål.</w:t>
      </w:r>
    </w:p>
    <w:p w14:paraId="2B04A234" w14:textId="77777777" w:rsidR="00212423" w:rsidRPr="000F08F1" w:rsidRDefault="00212423" w:rsidP="00212423">
      <w:pPr>
        <w:pStyle w:val="Overskrift1"/>
        <w:rPr>
          <w:rFonts w:asciiTheme="minorHAnsi" w:hAnsiTheme="minorHAnsi" w:cstheme="minorHAnsi"/>
        </w:rPr>
      </w:pPr>
      <w:bookmarkStart w:id="4" w:name="_Toc86258933"/>
      <w:r w:rsidRPr="000F08F1">
        <w:rPr>
          <w:rFonts w:asciiTheme="minorHAnsi" w:hAnsiTheme="minorHAnsi" w:cstheme="minorHAnsi"/>
        </w:rPr>
        <w:t>Grundfag</w:t>
      </w:r>
      <w:bookmarkEnd w:id="4"/>
    </w:p>
    <w:p w14:paraId="6BCF6AB9" w14:textId="77777777" w:rsidR="00212423" w:rsidRPr="000F08F1" w:rsidRDefault="00212423" w:rsidP="00212423">
      <w:pPr>
        <w:pStyle w:val="Overskrift2"/>
        <w:rPr>
          <w:rFonts w:asciiTheme="minorHAnsi" w:eastAsia="Times New Roman" w:hAnsiTheme="minorHAnsi" w:cstheme="minorHAnsi"/>
          <w:lang w:eastAsia="da-DK"/>
        </w:rPr>
      </w:pPr>
      <w:bookmarkStart w:id="5" w:name="_Toc86258934"/>
      <w:r w:rsidRPr="000F08F1">
        <w:rPr>
          <w:rFonts w:asciiTheme="minorHAnsi" w:eastAsia="Times New Roman" w:hAnsiTheme="minorHAnsi" w:cstheme="minorHAnsi"/>
          <w:lang w:eastAsia="da-DK"/>
        </w:rPr>
        <w:t>Fysik</w:t>
      </w:r>
      <w:bookmarkEnd w:id="5"/>
    </w:p>
    <w:p w14:paraId="0F3E2024" w14:textId="77777777" w:rsidR="00212423" w:rsidRPr="000F08F1" w:rsidRDefault="00212423" w:rsidP="00212423">
      <w:pPr>
        <w:pStyle w:val="Overskrift3"/>
        <w:rPr>
          <w:rFonts w:asciiTheme="minorHAnsi" w:eastAsia="Times New Roman" w:hAnsiTheme="minorHAnsi" w:cstheme="minorHAnsi"/>
          <w:lang w:eastAsia="da-DK"/>
        </w:rPr>
      </w:pPr>
      <w:bookmarkStart w:id="6" w:name="_Toc86258935"/>
      <w:r w:rsidRPr="000F08F1">
        <w:rPr>
          <w:rFonts w:asciiTheme="minorHAnsi" w:eastAsia="Times New Roman" w:hAnsiTheme="minorHAnsi" w:cstheme="minorHAnsi"/>
          <w:lang w:eastAsia="da-DK"/>
        </w:rPr>
        <w:t>Faglige mål</w:t>
      </w:r>
      <w:bookmarkEnd w:id="6"/>
    </w:p>
    <w:p w14:paraId="5D63ABF7" w14:textId="77777777" w:rsidR="00212423" w:rsidRDefault="00212423" w:rsidP="00212423">
      <w:pPr>
        <w:shd w:val="clear" w:color="auto" w:fill="FFFFFF"/>
        <w:spacing w:before="100" w:beforeAutospacing="1" w:after="100" w:afterAutospacing="1" w:line="240" w:lineRule="auto"/>
        <w:rPr>
          <w:rFonts w:eastAsia="Times New Roman" w:cstheme="minorHAnsi"/>
          <w:color w:val="000000"/>
          <w:sz w:val="24"/>
          <w:szCs w:val="24"/>
          <w:lang w:eastAsia="da-DK"/>
        </w:rPr>
      </w:pPr>
      <w:r w:rsidRPr="000F08F1">
        <w:rPr>
          <w:rFonts w:eastAsia="Times New Roman" w:cstheme="minorHAnsi"/>
          <w:color w:val="000000"/>
          <w:sz w:val="24"/>
          <w:szCs w:val="24"/>
          <w:lang w:eastAsia="da-DK"/>
        </w:rPr>
        <w:t>Undervisningens mål er, at eleven:</w:t>
      </w:r>
    </w:p>
    <w:tbl>
      <w:tblPr>
        <w:tblStyle w:val="Tabel-Gitter"/>
        <w:tblW w:w="0" w:type="auto"/>
        <w:tblLook w:val="04A0" w:firstRow="1" w:lastRow="0" w:firstColumn="1" w:lastColumn="0" w:noHBand="0" w:noVBand="1"/>
      </w:tblPr>
      <w:tblGrid>
        <w:gridCol w:w="9628"/>
      </w:tblGrid>
      <w:tr w:rsidR="00212423" w14:paraId="2F565E0C" w14:textId="77777777" w:rsidTr="00997ED6">
        <w:tc>
          <w:tcPr>
            <w:tcW w:w="9628" w:type="dxa"/>
          </w:tcPr>
          <w:p w14:paraId="53C906FC" w14:textId="77777777" w:rsidR="00212423" w:rsidRDefault="00212423" w:rsidP="00997ED6">
            <w:pPr>
              <w:spacing w:before="100" w:beforeAutospacing="1" w:after="100" w:afterAutospacing="1"/>
              <w:rPr>
                <w:rFonts w:eastAsia="Times New Roman" w:cstheme="minorHAnsi"/>
                <w:color w:val="000000"/>
                <w:sz w:val="24"/>
                <w:szCs w:val="24"/>
                <w:lang w:eastAsia="da-DK"/>
              </w:rPr>
            </w:pPr>
            <w:r>
              <w:rPr>
                <w:rFonts w:eastAsia="Times New Roman" w:cstheme="minorHAnsi"/>
                <w:color w:val="000000"/>
                <w:sz w:val="24"/>
                <w:szCs w:val="24"/>
                <w:lang w:eastAsia="da-DK"/>
              </w:rPr>
              <w:t>Niveau C</w:t>
            </w:r>
          </w:p>
          <w:p w14:paraId="621DCCBC" w14:textId="77777777" w:rsidR="00212423" w:rsidRPr="000F08F1" w:rsidRDefault="00212423" w:rsidP="00212423">
            <w:pPr>
              <w:pStyle w:val="Listeafsnit"/>
              <w:numPr>
                <w:ilvl w:val="0"/>
                <w:numId w:val="15"/>
              </w:numPr>
              <w:shd w:val="clear" w:color="auto" w:fill="FFFFFF"/>
              <w:rPr>
                <w:rFonts w:eastAsia="Times New Roman" w:cstheme="minorHAnsi"/>
                <w:color w:val="000000"/>
                <w:lang w:eastAsia="da-DK"/>
              </w:rPr>
            </w:pPr>
            <w:r w:rsidRPr="000F08F1">
              <w:rPr>
                <w:rFonts w:eastAsia="Times New Roman" w:cstheme="minorHAnsi"/>
                <w:color w:val="000000"/>
                <w:lang w:eastAsia="da-DK"/>
              </w:rPr>
              <w:t>Kan analysere og anvende modeller og formler, som kvalitativt eller kvantitativt, kan forklare forskellige fysiske fænomener og sammenhænge,</w:t>
            </w:r>
          </w:p>
          <w:p w14:paraId="2C44244F" w14:textId="77777777" w:rsidR="00212423" w:rsidRPr="000F08F1" w:rsidRDefault="00212423" w:rsidP="00212423">
            <w:pPr>
              <w:pStyle w:val="Listeafsnit"/>
              <w:numPr>
                <w:ilvl w:val="0"/>
                <w:numId w:val="15"/>
              </w:numPr>
              <w:shd w:val="clear" w:color="auto" w:fill="FFFFFF"/>
              <w:rPr>
                <w:rFonts w:eastAsia="Times New Roman" w:cstheme="minorHAnsi"/>
                <w:color w:val="000000"/>
                <w:lang w:eastAsia="da-DK"/>
              </w:rPr>
            </w:pPr>
            <w:r w:rsidRPr="000F08F1">
              <w:rPr>
                <w:rFonts w:eastAsia="Times New Roman" w:cstheme="minorHAnsi"/>
                <w:color w:val="000000"/>
                <w:lang w:eastAsia="da-DK"/>
              </w:rPr>
              <w:t>kan anvende komplekse beregningsmetoder ved anvendelse af fysiske formler,</w:t>
            </w:r>
          </w:p>
          <w:p w14:paraId="4D31C6A3" w14:textId="77777777" w:rsidR="00212423" w:rsidRPr="000F08F1" w:rsidRDefault="00212423" w:rsidP="00212423">
            <w:pPr>
              <w:pStyle w:val="Listeafsnit"/>
              <w:numPr>
                <w:ilvl w:val="0"/>
                <w:numId w:val="15"/>
              </w:numPr>
              <w:shd w:val="clear" w:color="auto" w:fill="FFFFFF"/>
              <w:rPr>
                <w:rFonts w:eastAsia="Times New Roman" w:cstheme="minorHAnsi"/>
                <w:color w:val="000000"/>
                <w:lang w:eastAsia="da-DK"/>
              </w:rPr>
            </w:pPr>
            <w:r w:rsidRPr="000F08F1">
              <w:rPr>
                <w:rFonts w:eastAsia="Times New Roman" w:cstheme="minorHAnsi"/>
                <w:color w:val="000000"/>
                <w:lang w:eastAsia="da-DK"/>
              </w:rPr>
              <w:t>sikkert kan anvende den naturvidenskabelige arbejdsmetode, herunder:</w:t>
            </w:r>
          </w:p>
          <w:p w14:paraId="099E3030" w14:textId="77777777" w:rsidR="00212423" w:rsidRPr="00BA069E" w:rsidRDefault="00212423" w:rsidP="00212423">
            <w:pPr>
              <w:pStyle w:val="Listeafsnit"/>
              <w:numPr>
                <w:ilvl w:val="0"/>
                <w:numId w:val="16"/>
              </w:numPr>
              <w:spacing w:before="100" w:beforeAutospacing="1" w:after="100" w:afterAutospacing="1"/>
              <w:rPr>
                <w:rFonts w:eastAsia="Times New Roman" w:cstheme="minorHAnsi"/>
                <w:color w:val="000000"/>
                <w:sz w:val="24"/>
                <w:szCs w:val="24"/>
                <w:lang w:eastAsia="da-DK"/>
              </w:rPr>
            </w:pPr>
            <w:r w:rsidRPr="000F08F1">
              <w:rPr>
                <w:rFonts w:eastAsia="Times New Roman" w:cstheme="minorHAnsi"/>
                <w:color w:val="000000"/>
                <w:lang w:eastAsia="da-DK"/>
              </w:rPr>
              <w:t>selvstændigt kan planlægge og udføre kvalitative og kvantitative fysiske eksperimenter, samt begrunde sit valg af udstyr,</w:t>
            </w:r>
          </w:p>
          <w:p w14:paraId="14AB542B" w14:textId="77777777" w:rsidR="00212423" w:rsidRDefault="00212423" w:rsidP="00212423">
            <w:pPr>
              <w:pStyle w:val="Listeafsnit"/>
              <w:numPr>
                <w:ilvl w:val="0"/>
                <w:numId w:val="16"/>
              </w:numPr>
              <w:spacing w:before="100" w:beforeAutospacing="1" w:after="100" w:afterAutospacing="1"/>
              <w:rPr>
                <w:rFonts w:eastAsia="Times New Roman" w:cstheme="minorHAnsi"/>
                <w:color w:val="000000"/>
                <w:sz w:val="24"/>
                <w:szCs w:val="24"/>
                <w:lang w:eastAsia="da-DK"/>
              </w:rPr>
            </w:pPr>
            <w:r>
              <w:rPr>
                <w:rFonts w:eastAsia="Times New Roman" w:cstheme="minorHAnsi"/>
                <w:color w:val="000000"/>
                <w:sz w:val="24"/>
                <w:szCs w:val="24"/>
                <w:lang w:eastAsia="da-DK"/>
              </w:rPr>
              <w:t>Kan registrere eksperimentelle data hensigtsmæssigt og generalisere dem med henblik på at udlede fysiske sammenhænge,</w:t>
            </w:r>
          </w:p>
          <w:p w14:paraId="0BC8A7FA" w14:textId="77777777" w:rsidR="00212423" w:rsidRDefault="00212423" w:rsidP="00212423">
            <w:pPr>
              <w:pStyle w:val="Listeafsnit"/>
              <w:numPr>
                <w:ilvl w:val="0"/>
                <w:numId w:val="16"/>
              </w:numPr>
              <w:spacing w:before="100" w:beforeAutospacing="1" w:after="100" w:afterAutospacing="1"/>
              <w:rPr>
                <w:rFonts w:eastAsia="Times New Roman" w:cstheme="minorHAnsi"/>
                <w:color w:val="000000"/>
                <w:sz w:val="24"/>
                <w:szCs w:val="24"/>
                <w:lang w:eastAsia="da-DK"/>
              </w:rPr>
            </w:pPr>
            <w:r>
              <w:rPr>
                <w:rFonts w:eastAsia="Times New Roman" w:cstheme="minorHAnsi"/>
                <w:color w:val="000000"/>
                <w:sz w:val="24"/>
                <w:szCs w:val="24"/>
                <w:lang w:eastAsia="da-DK"/>
              </w:rPr>
              <w:t>Kan beskrive eksperimenter og formidle resultater ved anvendelse af fagets sprog samt reflektere over og vurdere resultaterne</w:t>
            </w:r>
          </w:p>
          <w:p w14:paraId="2BE0D7B2" w14:textId="77777777" w:rsidR="00212423" w:rsidRDefault="00212423" w:rsidP="00212423">
            <w:pPr>
              <w:pStyle w:val="Listeafsnit"/>
              <w:numPr>
                <w:ilvl w:val="0"/>
                <w:numId w:val="15"/>
              </w:numPr>
              <w:spacing w:before="100" w:beforeAutospacing="1" w:after="100" w:afterAutospacing="1"/>
              <w:rPr>
                <w:rFonts w:eastAsia="Times New Roman" w:cstheme="minorHAnsi"/>
                <w:color w:val="000000"/>
                <w:sz w:val="24"/>
                <w:szCs w:val="24"/>
                <w:lang w:eastAsia="da-DK"/>
              </w:rPr>
            </w:pPr>
            <w:r>
              <w:rPr>
                <w:rFonts w:eastAsia="Times New Roman" w:cstheme="minorHAnsi"/>
                <w:color w:val="000000"/>
                <w:sz w:val="24"/>
                <w:szCs w:val="24"/>
                <w:lang w:eastAsia="da-DK"/>
              </w:rPr>
              <w:t>kan reflektere over og forholde sig til fysikfaglige problemstillinger inden for erhverv og samfund, herunder forklare fysikkens bidrag til forståelse af teknologi- og samfundsudviklingen og</w:t>
            </w:r>
          </w:p>
          <w:p w14:paraId="6BBF9224" w14:textId="77777777" w:rsidR="00212423" w:rsidRPr="00F1668F" w:rsidRDefault="00212423" w:rsidP="00212423">
            <w:pPr>
              <w:pStyle w:val="Listeafsnit"/>
              <w:numPr>
                <w:ilvl w:val="0"/>
                <w:numId w:val="15"/>
              </w:numPr>
              <w:spacing w:before="100" w:beforeAutospacing="1" w:after="100" w:afterAutospacing="1"/>
              <w:rPr>
                <w:rFonts w:eastAsia="Times New Roman" w:cstheme="minorHAnsi"/>
                <w:color w:val="000000"/>
                <w:sz w:val="24"/>
                <w:szCs w:val="24"/>
                <w:lang w:eastAsia="da-DK"/>
              </w:rPr>
            </w:pPr>
            <w:r>
              <w:rPr>
                <w:rFonts w:eastAsia="Times New Roman" w:cstheme="minorHAnsi"/>
                <w:color w:val="000000"/>
                <w:sz w:val="24"/>
                <w:szCs w:val="24"/>
                <w:lang w:eastAsia="da-DK"/>
              </w:rPr>
              <w:t xml:space="preserve">Kan udvælge, kritisk vurdere og anvende relevante it-værktøjer til </w:t>
            </w:r>
            <w:proofErr w:type="gramStart"/>
            <w:r>
              <w:rPr>
                <w:rFonts w:eastAsia="Times New Roman" w:cstheme="minorHAnsi"/>
                <w:color w:val="000000"/>
                <w:sz w:val="24"/>
                <w:szCs w:val="24"/>
                <w:lang w:eastAsia="da-DK"/>
              </w:rPr>
              <w:t>eksempelvis</w:t>
            </w:r>
            <w:proofErr w:type="gramEnd"/>
            <w:r>
              <w:rPr>
                <w:rFonts w:eastAsia="Times New Roman" w:cstheme="minorHAnsi"/>
                <w:color w:val="000000"/>
                <w:sz w:val="24"/>
                <w:szCs w:val="24"/>
                <w:lang w:eastAsia="da-DK"/>
              </w:rPr>
              <w:t xml:space="preserve"> simulering informationssøgning og behandling, dokumentation og præsentation.</w:t>
            </w:r>
          </w:p>
        </w:tc>
      </w:tr>
    </w:tbl>
    <w:p w14:paraId="1F62CCA6" w14:textId="77777777" w:rsidR="00212423" w:rsidRPr="000F08F1" w:rsidRDefault="00212423" w:rsidP="00212423">
      <w:pPr>
        <w:shd w:val="clear" w:color="auto" w:fill="FFFFFF"/>
        <w:spacing w:before="100" w:beforeAutospacing="1" w:after="100" w:afterAutospacing="1" w:line="240" w:lineRule="auto"/>
        <w:rPr>
          <w:rFonts w:eastAsia="Times New Roman" w:cstheme="minorHAnsi"/>
          <w:color w:val="000000"/>
          <w:sz w:val="24"/>
          <w:szCs w:val="24"/>
          <w:lang w:eastAsia="da-DK"/>
        </w:rPr>
      </w:pPr>
    </w:p>
    <w:p w14:paraId="2C51D16D" w14:textId="77777777" w:rsidR="00212423" w:rsidRPr="000F08F1" w:rsidRDefault="00212423" w:rsidP="00212423">
      <w:pPr>
        <w:pStyle w:val="Overskrift3"/>
        <w:rPr>
          <w:rFonts w:asciiTheme="minorHAnsi" w:hAnsiTheme="minorHAnsi" w:cstheme="minorHAnsi"/>
        </w:rPr>
      </w:pPr>
      <w:bookmarkStart w:id="7" w:name="_Toc86258936"/>
      <w:r w:rsidRPr="000F08F1">
        <w:rPr>
          <w:rFonts w:asciiTheme="minorHAnsi" w:hAnsiTheme="minorHAnsi" w:cstheme="minorHAnsi"/>
        </w:rPr>
        <w:t>Standpunktsbedømmelse i grundfaget fysik</w:t>
      </w:r>
      <w:bookmarkEnd w:id="7"/>
    </w:p>
    <w:p w14:paraId="59DC0342" w14:textId="28DEB31F" w:rsidR="00212423" w:rsidRPr="000F08F1" w:rsidRDefault="00212423" w:rsidP="00212423">
      <w:pPr>
        <w:spacing w:line="240" w:lineRule="auto"/>
        <w:rPr>
          <w:rFonts w:cstheme="minorHAnsi"/>
        </w:rPr>
      </w:pPr>
      <w:r w:rsidRPr="000F08F1">
        <w:rPr>
          <w:rFonts w:cstheme="minorHAnsi"/>
        </w:rPr>
        <w:t xml:space="preserve">Når eleven har afsluttet undervisningen i </w:t>
      </w:r>
      <w:r w:rsidR="0067669F" w:rsidRPr="000F08F1">
        <w:rPr>
          <w:rFonts w:cstheme="minorHAnsi"/>
        </w:rPr>
        <w:t>fysik,</w:t>
      </w:r>
      <w:r w:rsidRPr="000F08F1">
        <w:rPr>
          <w:rFonts w:cstheme="minorHAnsi"/>
        </w:rPr>
        <w:t xml:space="preserve"> afgives en standpunktskarakter. Eleven bedømmes ud fra hvordan læringsmålene for faget er opfyldt.</w:t>
      </w:r>
    </w:p>
    <w:p w14:paraId="6875F1D0" w14:textId="77777777" w:rsidR="00212423" w:rsidRPr="000F08F1" w:rsidRDefault="00212423" w:rsidP="00212423">
      <w:pPr>
        <w:spacing w:line="240" w:lineRule="auto"/>
        <w:rPr>
          <w:rFonts w:cstheme="minorHAnsi"/>
        </w:rPr>
      </w:pPr>
      <w:r w:rsidRPr="000F08F1">
        <w:rPr>
          <w:rFonts w:cstheme="minorHAnsi"/>
        </w:rPr>
        <w:lastRenderedPageBreak/>
        <w:t>Evalueringens formål er at understøtte progressionen i den enkelte elevs læring, og skal sikre at eleverne reflekterer over deres udvikling i forhold til f.eks. fysikkens love og formler og udførsel af forsøg og eksperimenter</w:t>
      </w:r>
      <w:r>
        <w:rPr>
          <w:rFonts w:cstheme="minorHAnsi"/>
        </w:rPr>
        <w:t xml:space="preserve"> </w:t>
      </w:r>
      <w:r w:rsidRPr="000F08F1">
        <w:rPr>
          <w:rFonts w:cstheme="minorHAnsi"/>
        </w:rPr>
        <w:t>i faget og i erhvervsuddannelsen som helhed.</w:t>
      </w:r>
    </w:p>
    <w:p w14:paraId="0FCA958D" w14:textId="77777777" w:rsidR="00212423" w:rsidRPr="000F08F1" w:rsidRDefault="00212423" w:rsidP="00212423">
      <w:pPr>
        <w:pStyle w:val="NormalWeb"/>
        <w:shd w:val="clear" w:color="auto" w:fill="FFFFFF"/>
        <w:spacing w:after="0" w:afterAutospacing="0"/>
        <w:rPr>
          <w:rFonts w:asciiTheme="minorHAnsi" w:hAnsiTheme="minorHAnsi" w:cstheme="minorHAnsi"/>
          <w:color w:val="000000"/>
          <w:sz w:val="22"/>
          <w:szCs w:val="22"/>
        </w:rPr>
      </w:pPr>
      <w:r w:rsidRPr="000F08F1">
        <w:rPr>
          <w:rFonts w:asciiTheme="minorHAnsi" w:hAnsiTheme="minorHAnsi" w:cstheme="minorHAnsi"/>
          <w:color w:val="000000"/>
          <w:sz w:val="22"/>
          <w:szCs w:val="22"/>
        </w:rPr>
        <w:t>Evalueringen foretages med udgangspunkt i følgende:</w:t>
      </w:r>
    </w:p>
    <w:tbl>
      <w:tblPr>
        <w:tblStyle w:val="Tabel-Gitter"/>
        <w:tblW w:w="0" w:type="auto"/>
        <w:tblLook w:val="04A0" w:firstRow="1" w:lastRow="0" w:firstColumn="1" w:lastColumn="0" w:noHBand="0" w:noVBand="1"/>
      </w:tblPr>
      <w:tblGrid>
        <w:gridCol w:w="9628"/>
      </w:tblGrid>
      <w:tr w:rsidR="00212423" w:rsidRPr="000F08F1" w14:paraId="1A14C185" w14:textId="77777777" w:rsidTr="00997ED6">
        <w:tc>
          <w:tcPr>
            <w:tcW w:w="9628" w:type="dxa"/>
          </w:tcPr>
          <w:p w14:paraId="69D805A8" w14:textId="77777777" w:rsidR="00212423" w:rsidRPr="00454388" w:rsidRDefault="00212423" w:rsidP="00997ED6">
            <w:pPr>
              <w:shd w:val="clear" w:color="auto" w:fill="FFFFFF"/>
              <w:rPr>
                <w:rFonts w:eastAsia="Times New Roman" w:cstheme="minorHAnsi"/>
                <w:color w:val="000000"/>
                <w:lang w:eastAsia="da-DK"/>
              </w:rPr>
            </w:pPr>
            <w:r w:rsidRPr="00454388">
              <w:rPr>
                <w:rFonts w:eastAsia="Times New Roman" w:cstheme="minorHAnsi"/>
                <w:bCs/>
                <w:color w:val="000000"/>
                <w:lang w:eastAsia="da-DK"/>
              </w:rPr>
              <w:t>Niveau C</w:t>
            </w:r>
          </w:p>
          <w:p w14:paraId="1F5DEA28" w14:textId="77777777" w:rsidR="00212423" w:rsidRPr="000F08F1" w:rsidRDefault="00212423" w:rsidP="00212423">
            <w:pPr>
              <w:pStyle w:val="Listeafsnit"/>
              <w:numPr>
                <w:ilvl w:val="0"/>
                <w:numId w:val="12"/>
              </w:numPr>
              <w:shd w:val="clear" w:color="auto" w:fill="FFFFFF"/>
              <w:rPr>
                <w:rFonts w:eastAsia="Times New Roman" w:cstheme="minorHAnsi"/>
                <w:color w:val="000000"/>
                <w:lang w:eastAsia="da-DK"/>
              </w:rPr>
            </w:pPr>
            <w:r w:rsidRPr="000F08F1">
              <w:rPr>
                <w:rFonts w:eastAsia="Times New Roman" w:cstheme="minorHAnsi"/>
                <w:color w:val="000000"/>
                <w:lang w:eastAsia="da-DK"/>
              </w:rPr>
              <w:t>Eksperimentelt arbejde og beregninger.</w:t>
            </w:r>
          </w:p>
          <w:p w14:paraId="70ECB820" w14:textId="77777777" w:rsidR="00212423" w:rsidRPr="000F08F1" w:rsidRDefault="00212423" w:rsidP="00212423">
            <w:pPr>
              <w:pStyle w:val="Listeafsnit"/>
              <w:numPr>
                <w:ilvl w:val="0"/>
                <w:numId w:val="12"/>
              </w:numPr>
              <w:shd w:val="clear" w:color="auto" w:fill="FFFFFF"/>
              <w:rPr>
                <w:rFonts w:eastAsia="Times New Roman" w:cstheme="minorHAnsi"/>
                <w:color w:val="000000"/>
                <w:lang w:eastAsia="da-DK"/>
              </w:rPr>
            </w:pPr>
            <w:r w:rsidRPr="000F08F1">
              <w:rPr>
                <w:rFonts w:eastAsia="Times New Roman" w:cstheme="minorHAnsi"/>
                <w:color w:val="000000"/>
                <w:lang w:eastAsia="da-DK"/>
              </w:rPr>
              <w:t>Anvendelse af korrekt fagsprog.</w:t>
            </w:r>
          </w:p>
          <w:p w14:paraId="44609B49" w14:textId="77777777" w:rsidR="00212423" w:rsidRPr="000F08F1" w:rsidRDefault="00212423" w:rsidP="00212423">
            <w:pPr>
              <w:pStyle w:val="Listeafsnit"/>
              <w:numPr>
                <w:ilvl w:val="0"/>
                <w:numId w:val="12"/>
              </w:numPr>
              <w:shd w:val="clear" w:color="auto" w:fill="FFFFFF"/>
              <w:rPr>
                <w:rFonts w:eastAsia="Times New Roman" w:cstheme="minorHAnsi"/>
                <w:color w:val="000000"/>
                <w:lang w:eastAsia="da-DK"/>
              </w:rPr>
            </w:pPr>
            <w:r w:rsidRPr="000F08F1">
              <w:rPr>
                <w:rFonts w:eastAsia="Times New Roman" w:cstheme="minorHAnsi"/>
                <w:color w:val="000000"/>
                <w:lang w:eastAsia="da-DK"/>
              </w:rPr>
              <w:t>Elevens forståelse af sammenhængen mellem faget og erhvervsuddannelsen.</w:t>
            </w:r>
          </w:p>
          <w:p w14:paraId="49321C81" w14:textId="77777777" w:rsidR="00212423" w:rsidRPr="000F08F1" w:rsidRDefault="00212423" w:rsidP="00212423">
            <w:pPr>
              <w:pStyle w:val="Listeafsnit"/>
              <w:numPr>
                <w:ilvl w:val="0"/>
                <w:numId w:val="12"/>
              </w:numPr>
              <w:shd w:val="clear" w:color="auto" w:fill="FFFFFF"/>
              <w:rPr>
                <w:rFonts w:eastAsia="Times New Roman" w:cstheme="minorHAnsi"/>
                <w:color w:val="000000"/>
                <w:lang w:eastAsia="da-DK"/>
              </w:rPr>
            </w:pPr>
            <w:r w:rsidRPr="000F08F1">
              <w:rPr>
                <w:rFonts w:eastAsia="Times New Roman" w:cstheme="minorHAnsi"/>
                <w:color w:val="000000"/>
                <w:lang w:eastAsia="da-DK"/>
              </w:rPr>
              <w:t>Fremlæggelse af fysikfaglige emner eller dele af arbejdet med dokumentationen.</w:t>
            </w:r>
          </w:p>
          <w:p w14:paraId="227C6AAA" w14:textId="77777777" w:rsidR="00212423" w:rsidRPr="000F08F1" w:rsidRDefault="00212423" w:rsidP="00212423">
            <w:pPr>
              <w:pStyle w:val="Listeafsnit"/>
              <w:numPr>
                <w:ilvl w:val="0"/>
                <w:numId w:val="12"/>
              </w:numPr>
              <w:shd w:val="clear" w:color="auto" w:fill="FFFFFF"/>
              <w:rPr>
                <w:rFonts w:eastAsia="Times New Roman" w:cstheme="minorHAnsi"/>
                <w:color w:val="000000"/>
                <w:lang w:eastAsia="da-DK"/>
              </w:rPr>
            </w:pPr>
            <w:r w:rsidRPr="000F08F1">
              <w:rPr>
                <w:rFonts w:eastAsia="Times New Roman" w:cstheme="minorHAnsi"/>
                <w:color w:val="000000"/>
                <w:lang w:eastAsia="da-DK"/>
              </w:rPr>
              <w:t>Vejledning og feedback på dokumentation.</w:t>
            </w:r>
          </w:p>
        </w:tc>
      </w:tr>
    </w:tbl>
    <w:p w14:paraId="2950C2EA" w14:textId="77777777" w:rsidR="00212423" w:rsidRDefault="00212423" w:rsidP="00212423">
      <w:pPr>
        <w:pStyle w:val="Overskrift2"/>
        <w:rPr>
          <w:rFonts w:asciiTheme="minorHAnsi" w:eastAsia="Times New Roman" w:hAnsiTheme="minorHAnsi" w:cstheme="minorHAnsi"/>
          <w:lang w:eastAsia="da-DK"/>
        </w:rPr>
      </w:pPr>
    </w:p>
    <w:p w14:paraId="1A525C4F" w14:textId="77777777" w:rsidR="00212423" w:rsidRPr="000F08F1" w:rsidRDefault="00212423" w:rsidP="00212423">
      <w:pPr>
        <w:pStyle w:val="Overskrift2"/>
        <w:rPr>
          <w:rFonts w:asciiTheme="minorHAnsi" w:eastAsia="Times New Roman" w:hAnsiTheme="minorHAnsi" w:cstheme="minorHAnsi"/>
          <w:lang w:eastAsia="da-DK"/>
        </w:rPr>
      </w:pPr>
      <w:bookmarkStart w:id="8" w:name="_Toc86258937"/>
      <w:r w:rsidRPr="000F08F1">
        <w:rPr>
          <w:rFonts w:asciiTheme="minorHAnsi" w:eastAsia="Times New Roman" w:hAnsiTheme="minorHAnsi" w:cstheme="minorHAnsi"/>
          <w:lang w:eastAsia="da-DK"/>
        </w:rPr>
        <w:t>Kemi</w:t>
      </w:r>
      <w:bookmarkEnd w:id="8"/>
    </w:p>
    <w:p w14:paraId="64ABF93F" w14:textId="77777777" w:rsidR="00212423" w:rsidRPr="000F08F1" w:rsidRDefault="00212423" w:rsidP="00212423">
      <w:pPr>
        <w:pStyle w:val="Overskrift3"/>
        <w:rPr>
          <w:rFonts w:asciiTheme="minorHAnsi" w:eastAsia="Times New Roman" w:hAnsiTheme="minorHAnsi" w:cstheme="minorHAnsi"/>
          <w:lang w:eastAsia="da-DK"/>
        </w:rPr>
      </w:pPr>
      <w:bookmarkStart w:id="9" w:name="_Toc86258938"/>
      <w:r w:rsidRPr="000F08F1">
        <w:rPr>
          <w:rFonts w:asciiTheme="minorHAnsi" w:eastAsia="Times New Roman" w:hAnsiTheme="minorHAnsi" w:cstheme="minorHAnsi"/>
          <w:lang w:eastAsia="da-DK"/>
        </w:rPr>
        <w:t>Faglige mål</w:t>
      </w:r>
      <w:bookmarkEnd w:id="9"/>
    </w:p>
    <w:p w14:paraId="3485C8B8" w14:textId="77777777" w:rsidR="00212423" w:rsidRPr="000F08F1" w:rsidRDefault="00212423" w:rsidP="00212423">
      <w:pPr>
        <w:rPr>
          <w:lang w:eastAsia="da-DK"/>
        </w:rPr>
      </w:pPr>
      <w:r w:rsidRPr="000F08F1">
        <w:rPr>
          <w:lang w:eastAsia="da-DK"/>
        </w:rPr>
        <w:t>Undervisnings mål er, at eleven:</w:t>
      </w:r>
    </w:p>
    <w:tbl>
      <w:tblPr>
        <w:tblW w:w="0" w:type="auto"/>
        <w:tblCellMar>
          <w:left w:w="0" w:type="dxa"/>
          <w:right w:w="0" w:type="dxa"/>
        </w:tblCellMar>
        <w:tblLook w:val="04A0" w:firstRow="1" w:lastRow="0" w:firstColumn="1" w:lastColumn="0" w:noHBand="0" w:noVBand="1"/>
      </w:tblPr>
      <w:tblGrid>
        <w:gridCol w:w="9409"/>
      </w:tblGrid>
      <w:tr w:rsidR="00212423" w:rsidRPr="000F08F1" w14:paraId="3492A126" w14:textId="77777777" w:rsidTr="00997ED6">
        <w:tc>
          <w:tcPr>
            <w:tcW w:w="0" w:type="auto"/>
            <w:tcBorders>
              <w:top w:val="nil"/>
              <w:left w:val="nil"/>
              <w:bottom w:val="nil"/>
              <w:right w:val="nil"/>
            </w:tcBorders>
            <w:hideMark/>
          </w:tcPr>
          <w:tbl>
            <w:tblPr>
              <w:tblW w:w="9389" w:type="dxa"/>
              <w:tblCellMar>
                <w:top w:w="15" w:type="dxa"/>
                <w:left w:w="15" w:type="dxa"/>
                <w:bottom w:w="15" w:type="dxa"/>
                <w:right w:w="15" w:type="dxa"/>
              </w:tblCellMar>
              <w:tblLook w:val="04A0" w:firstRow="1" w:lastRow="0" w:firstColumn="1" w:lastColumn="0" w:noHBand="0" w:noVBand="1"/>
            </w:tblPr>
            <w:tblGrid>
              <w:gridCol w:w="9389"/>
            </w:tblGrid>
            <w:tr w:rsidR="00212423" w:rsidRPr="000F08F1" w14:paraId="5BDD7D57" w14:textId="77777777" w:rsidTr="00997ED6">
              <w:trPr>
                <w:trHeight w:val="3152"/>
              </w:trPr>
              <w:tc>
                <w:tcPr>
                  <w:tcW w:w="0" w:type="auto"/>
                  <w:tcBorders>
                    <w:top w:val="single" w:sz="8" w:space="0" w:color="000000"/>
                    <w:left w:val="single" w:sz="8" w:space="0" w:color="000000"/>
                    <w:bottom w:val="single" w:sz="8" w:space="0" w:color="000000"/>
                    <w:right w:val="single" w:sz="8" w:space="0" w:color="000000"/>
                  </w:tcBorders>
                  <w:hideMark/>
                </w:tcPr>
                <w:p w14:paraId="0B7204BA" w14:textId="77777777" w:rsidR="00212423" w:rsidRPr="00454388" w:rsidRDefault="00212423" w:rsidP="00997ED6">
                  <w:pPr>
                    <w:pStyle w:val="Listeafsnit"/>
                    <w:shd w:val="clear" w:color="auto" w:fill="FFFFFF"/>
                    <w:spacing w:after="0" w:line="240" w:lineRule="auto"/>
                    <w:rPr>
                      <w:rFonts w:eastAsia="Times New Roman" w:cstheme="minorHAnsi"/>
                      <w:color w:val="000000"/>
                      <w:lang w:eastAsia="da-DK"/>
                    </w:rPr>
                  </w:pPr>
                  <w:r w:rsidRPr="00454388">
                    <w:rPr>
                      <w:rFonts w:eastAsia="Times New Roman" w:cstheme="minorHAnsi"/>
                      <w:bCs/>
                      <w:color w:val="000000"/>
                      <w:lang w:eastAsia="da-DK"/>
                    </w:rPr>
                    <w:t>Niveau C</w:t>
                  </w:r>
                </w:p>
                <w:p w14:paraId="302C0ACB" w14:textId="77777777" w:rsidR="00212423" w:rsidRPr="000F08F1" w:rsidRDefault="00212423" w:rsidP="00212423">
                  <w:pPr>
                    <w:pStyle w:val="Listeafsnit"/>
                    <w:numPr>
                      <w:ilvl w:val="0"/>
                      <w:numId w:val="13"/>
                    </w:numPr>
                    <w:shd w:val="clear" w:color="auto" w:fill="FFFFFF"/>
                    <w:spacing w:after="0" w:line="240" w:lineRule="auto"/>
                    <w:rPr>
                      <w:rFonts w:eastAsia="Times New Roman" w:cstheme="minorHAnsi"/>
                      <w:color w:val="000000"/>
                      <w:lang w:eastAsia="da-DK"/>
                    </w:rPr>
                  </w:pPr>
                  <w:r w:rsidRPr="000F08F1">
                    <w:rPr>
                      <w:rFonts w:eastAsia="Times New Roman" w:cstheme="minorHAnsi"/>
                      <w:color w:val="000000"/>
                      <w:lang w:eastAsia="da-DK"/>
                    </w:rPr>
                    <w:t>Kan anvende det kemiske formel- og fagsprog,</w:t>
                  </w:r>
                </w:p>
                <w:p w14:paraId="24A6E291" w14:textId="77777777" w:rsidR="00212423" w:rsidRPr="000F08F1" w:rsidRDefault="00212423" w:rsidP="00997ED6">
                  <w:pPr>
                    <w:pStyle w:val="Listeafsnit"/>
                    <w:shd w:val="clear" w:color="auto" w:fill="FFFFFF"/>
                    <w:spacing w:after="0" w:line="240" w:lineRule="auto"/>
                    <w:rPr>
                      <w:rFonts w:eastAsia="Times New Roman" w:cstheme="minorHAnsi"/>
                      <w:color w:val="000000"/>
                      <w:lang w:eastAsia="da-DK"/>
                    </w:rPr>
                  </w:pPr>
                </w:p>
                <w:p w14:paraId="314E9FD5" w14:textId="77777777" w:rsidR="00212423" w:rsidRPr="000F08F1" w:rsidRDefault="00212423" w:rsidP="00212423">
                  <w:pPr>
                    <w:pStyle w:val="Listeafsnit"/>
                    <w:numPr>
                      <w:ilvl w:val="0"/>
                      <w:numId w:val="13"/>
                    </w:numPr>
                    <w:shd w:val="clear" w:color="auto" w:fill="FFFFFF"/>
                    <w:spacing w:after="0" w:line="240" w:lineRule="auto"/>
                    <w:rPr>
                      <w:rFonts w:eastAsia="Times New Roman" w:cstheme="minorHAnsi"/>
                      <w:color w:val="000000"/>
                      <w:lang w:eastAsia="da-DK"/>
                    </w:rPr>
                  </w:pPr>
                  <w:r w:rsidRPr="000F08F1">
                    <w:rPr>
                      <w:rFonts w:eastAsia="Times New Roman" w:cstheme="minorHAnsi"/>
                      <w:color w:val="000000"/>
                      <w:lang w:eastAsia="da-DK"/>
                    </w:rPr>
                    <w:t>kan forklare og videreformidle stoffers opbygning samt kemiske reaktioner,</w:t>
                  </w:r>
                </w:p>
                <w:p w14:paraId="305668F9" w14:textId="77777777" w:rsidR="00212423" w:rsidRPr="000F08F1" w:rsidRDefault="00212423" w:rsidP="00997ED6">
                  <w:pPr>
                    <w:pStyle w:val="Listeafsnit"/>
                    <w:rPr>
                      <w:rFonts w:eastAsia="Times New Roman" w:cstheme="minorHAnsi"/>
                      <w:color w:val="000000"/>
                      <w:lang w:eastAsia="da-DK"/>
                    </w:rPr>
                  </w:pPr>
                </w:p>
                <w:p w14:paraId="7E05F3F1" w14:textId="77777777" w:rsidR="00212423" w:rsidRPr="000F08F1" w:rsidRDefault="00212423" w:rsidP="00212423">
                  <w:pPr>
                    <w:pStyle w:val="Listeafsnit"/>
                    <w:numPr>
                      <w:ilvl w:val="0"/>
                      <w:numId w:val="13"/>
                    </w:numPr>
                    <w:shd w:val="clear" w:color="auto" w:fill="FFFFFF"/>
                    <w:spacing w:after="0" w:line="276" w:lineRule="auto"/>
                    <w:rPr>
                      <w:rFonts w:eastAsia="Times New Roman" w:cstheme="minorHAnsi"/>
                      <w:color w:val="000000"/>
                      <w:lang w:eastAsia="da-DK"/>
                    </w:rPr>
                  </w:pPr>
                  <w:r w:rsidRPr="000F08F1">
                    <w:rPr>
                      <w:rFonts w:eastAsia="Times New Roman" w:cstheme="minorHAnsi"/>
                      <w:color w:val="000000"/>
                      <w:lang w:eastAsia="da-DK"/>
                    </w:rPr>
                    <w:t>sikkert kan anvende den naturvidenskabelige arbejdsmetode fra problem til konklusion, herunder:</w:t>
                  </w:r>
                </w:p>
                <w:p w14:paraId="456C5C70" w14:textId="77777777" w:rsidR="00212423" w:rsidRPr="000F08F1" w:rsidRDefault="00212423" w:rsidP="00212423">
                  <w:pPr>
                    <w:pStyle w:val="Listeafsnit"/>
                    <w:numPr>
                      <w:ilvl w:val="1"/>
                      <w:numId w:val="13"/>
                    </w:numPr>
                    <w:shd w:val="clear" w:color="auto" w:fill="FFFFFF"/>
                    <w:spacing w:after="0" w:line="276" w:lineRule="auto"/>
                    <w:rPr>
                      <w:rFonts w:eastAsia="Times New Roman" w:cstheme="minorHAnsi"/>
                      <w:color w:val="000000"/>
                      <w:lang w:eastAsia="da-DK"/>
                    </w:rPr>
                  </w:pPr>
                  <w:r w:rsidRPr="000F08F1">
                    <w:rPr>
                      <w:rFonts w:eastAsia="Times New Roman" w:cstheme="minorHAnsi"/>
                      <w:color w:val="000000"/>
                      <w:lang w:eastAsia="da-DK"/>
                    </w:rPr>
                    <w:t>udvælge, planlægge og udføre eksperimentelt arbejde,</w:t>
                  </w:r>
                </w:p>
                <w:p w14:paraId="69230023" w14:textId="77777777" w:rsidR="00212423" w:rsidRPr="000F08F1" w:rsidRDefault="00212423" w:rsidP="00212423">
                  <w:pPr>
                    <w:pStyle w:val="Listeafsnit"/>
                    <w:numPr>
                      <w:ilvl w:val="1"/>
                      <w:numId w:val="13"/>
                    </w:numPr>
                    <w:shd w:val="clear" w:color="auto" w:fill="FFFFFF"/>
                    <w:spacing w:after="0" w:line="276" w:lineRule="auto"/>
                    <w:rPr>
                      <w:rFonts w:eastAsia="Times New Roman" w:cstheme="minorHAnsi"/>
                      <w:color w:val="000000"/>
                      <w:lang w:eastAsia="da-DK"/>
                    </w:rPr>
                  </w:pPr>
                  <w:r w:rsidRPr="000F08F1">
                    <w:rPr>
                      <w:rFonts w:eastAsia="Times New Roman" w:cstheme="minorHAnsi"/>
                      <w:color w:val="000000"/>
                      <w:lang w:eastAsia="da-DK"/>
                    </w:rPr>
                    <w:t>udføre og vurdere eksperimentelt arbejde, under hensyn til laboratoriesikkerhed</w:t>
                  </w:r>
                </w:p>
                <w:p w14:paraId="7EC93B8B" w14:textId="77777777" w:rsidR="00212423" w:rsidRPr="000F08F1" w:rsidRDefault="00212423" w:rsidP="00212423">
                  <w:pPr>
                    <w:pStyle w:val="Listeafsnit"/>
                    <w:numPr>
                      <w:ilvl w:val="1"/>
                      <w:numId w:val="13"/>
                    </w:numPr>
                    <w:shd w:val="clear" w:color="auto" w:fill="FFFFFF"/>
                    <w:spacing w:after="0" w:line="276" w:lineRule="auto"/>
                    <w:rPr>
                      <w:rFonts w:eastAsia="Times New Roman" w:cstheme="minorHAnsi"/>
                      <w:color w:val="000000"/>
                      <w:lang w:eastAsia="da-DK"/>
                    </w:rPr>
                  </w:pPr>
                  <w:r w:rsidRPr="000F08F1">
                    <w:rPr>
                      <w:rFonts w:eastAsia="Times New Roman" w:cstheme="minorHAnsi"/>
                      <w:color w:val="000000"/>
                      <w:lang w:eastAsia="da-DK"/>
                    </w:rPr>
                    <w:t xml:space="preserve">tage ansvar og handle begrundet ud fra sikkerhed og risikomomenter, </w:t>
                  </w:r>
                </w:p>
                <w:p w14:paraId="08FE34DE" w14:textId="77777777" w:rsidR="00212423" w:rsidRPr="000F08F1" w:rsidRDefault="00212423" w:rsidP="00212423">
                  <w:pPr>
                    <w:pStyle w:val="Listeafsnit"/>
                    <w:numPr>
                      <w:ilvl w:val="1"/>
                      <w:numId w:val="13"/>
                    </w:numPr>
                    <w:shd w:val="clear" w:color="auto" w:fill="FFFFFF"/>
                    <w:spacing w:after="0" w:line="276" w:lineRule="auto"/>
                    <w:rPr>
                      <w:rFonts w:eastAsia="Times New Roman" w:cstheme="minorHAnsi"/>
                      <w:color w:val="000000"/>
                      <w:lang w:eastAsia="da-DK"/>
                    </w:rPr>
                  </w:pPr>
                  <w:r w:rsidRPr="000F08F1">
                    <w:rPr>
                      <w:rFonts w:eastAsia="Times New Roman" w:cstheme="minorHAnsi"/>
                      <w:color w:val="000000"/>
                      <w:lang w:eastAsia="da-DK"/>
                    </w:rPr>
                    <w:t>dokumentere det kemifaglige arbejde gennem registrering og efterbehandling af data og iagttagelser,</w:t>
                  </w:r>
                </w:p>
                <w:p w14:paraId="1B3ED562" w14:textId="77777777" w:rsidR="00212423" w:rsidRPr="000F08F1" w:rsidRDefault="00212423" w:rsidP="00212423">
                  <w:pPr>
                    <w:pStyle w:val="Listeafsnit"/>
                    <w:numPr>
                      <w:ilvl w:val="1"/>
                      <w:numId w:val="13"/>
                    </w:numPr>
                    <w:shd w:val="clear" w:color="auto" w:fill="FFFFFF"/>
                    <w:spacing w:after="0" w:line="276" w:lineRule="auto"/>
                    <w:rPr>
                      <w:rFonts w:eastAsia="Times New Roman" w:cstheme="minorHAnsi"/>
                      <w:color w:val="000000"/>
                      <w:lang w:eastAsia="da-DK"/>
                    </w:rPr>
                  </w:pPr>
                  <w:r w:rsidRPr="000F08F1">
                    <w:rPr>
                      <w:rFonts w:eastAsia="Times New Roman" w:cstheme="minorHAnsi"/>
                      <w:color w:val="000000"/>
                      <w:lang w:eastAsia="da-DK"/>
                    </w:rPr>
                    <w:t>formidle eksperimenterne og perspektivere den opnåede viden,</w:t>
                  </w:r>
                </w:p>
                <w:p w14:paraId="548CD4EF" w14:textId="77777777" w:rsidR="00212423" w:rsidRPr="000F08F1" w:rsidRDefault="00212423" w:rsidP="00997ED6">
                  <w:pPr>
                    <w:shd w:val="clear" w:color="auto" w:fill="FFFFFF"/>
                    <w:spacing w:after="0" w:line="276" w:lineRule="auto"/>
                    <w:rPr>
                      <w:rFonts w:eastAsia="Times New Roman" w:cstheme="minorHAnsi"/>
                      <w:color w:val="000000"/>
                      <w:lang w:eastAsia="da-DK"/>
                    </w:rPr>
                  </w:pPr>
                </w:p>
                <w:p w14:paraId="39D1C7D7" w14:textId="77777777" w:rsidR="00212423" w:rsidRPr="000F08F1" w:rsidRDefault="00212423" w:rsidP="00212423">
                  <w:pPr>
                    <w:pStyle w:val="Listeafsnit"/>
                    <w:numPr>
                      <w:ilvl w:val="0"/>
                      <w:numId w:val="13"/>
                    </w:numPr>
                    <w:shd w:val="clear" w:color="auto" w:fill="FFFFFF"/>
                    <w:spacing w:after="0" w:line="240" w:lineRule="auto"/>
                    <w:rPr>
                      <w:rFonts w:eastAsia="Times New Roman" w:cstheme="minorHAnsi"/>
                      <w:color w:val="000000"/>
                      <w:lang w:eastAsia="da-DK"/>
                    </w:rPr>
                  </w:pPr>
                  <w:r w:rsidRPr="000F08F1">
                    <w:rPr>
                      <w:rFonts w:eastAsia="Times New Roman" w:cstheme="minorHAnsi"/>
                      <w:color w:val="000000"/>
                      <w:lang w:eastAsia="da-DK"/>
                    </w:rPr>
                    <w:t>kan anvende relevante matematiske modeller og udføre beregninger i forbindelse med det kemifaglige arbejde,</w:t>
                  </w:r>
                </w:p>
                <w:p w14:paraId="3FEC55FA" w14:textId="77777777" w:rsidR="00212423" w:rsidRPr="000F08F1" w:rsidRDefault="00212423" w:rsidP="00997ED6">
                  <w:pPr>
                    <w:pStyle w:val="Listeafsnit"/>
                    <w:shd w:val="clear" w:color="auto" w:fill="FFFFFF"/>
                    <w:spacing w:after="0" w:line="240" w:lineRule="auto"/>
                    <w:rPr>
                      <w:rFonts w:eastAsia="Times New Roman" w:cstheme="minorHAnsi"/>
                      <w:color w:val="000000"/>
                      <w:lang w:eastAsia="da-DK"/>
                    </w:rPr>
                  </w:pPr>
                </w:p>
                <w:p w14:paraId="68AB2D9C" w14:textId="77777777" w:rsidR="00212423" w:rsidRDefault="00212423" w:rsidP="00212423">
                  <w:pPr>
                    <w:pStyle w:val="Listeafsnit"/>
                    <w:numPr>
                      <w:ilvl w:val="0"/>
                      <w:numId w:val="13"/>
                    </w:numPr>
                    <w:shd w:val="clear" w:color="auto" w:fill="FFFFFF"/>
                    <w:spacing w:after="0" w:line="240" w:lineRule="auto"/>
                    <w:rPr>
                      <w:rFonts w:eastAsia="Times New Roman" w:cstheme="minorHAnsi"/>
                      <w:color w:val="000000"/>
                      <w:lang w:eastAsia="da-DK"/>
                    </w:rPr>
                  </w:pPr>
                  <w:r w:rsidRPr="000F08F1">
                    <w:rPr>
                      <w:rFonts w:eastAsia="Times New Roman" w:cstheme="minorHAnsi"/>
                      <w:color w:val="000000"/>
                      <w:lang w:eastAsia="da-DK"/>
                    </w:rPr>
                    <w:t>kan forholde sig til kemiens betydning for den teknologiske udvikling, samt dens påvirkning af mennesket, erhverv og samfund.</w:t>
                  </w:r>
                </w:p>
                <w:p w14:paraId="0A01B90E" w14:textId="77777777" w:rsidR="00212423" w:rsidRPr="005B6AF8" w:rsidRDefault="00212423" w:rsidP="00997ED6">
                  <w:pPr>
                    <w:pStyle w:val="Listeafsnit"/>
                    <w:rPr>
                      <w:rFonts w:eastAsia="Times New Roman" w:cstheme="minorHAnsi"/>
                      <w:color w:val="000000"/>
                      <w:lang w:eastAsia="da-DK"/>
                    </w:rPr>
                  </w:pPr>
                </w:p>
                <w:p w14:paraId="7F24F977" w14:textId="77777777" w:rsidR="00212423" w:rsidRPr="005B6AF8" w:rsidRDefault="00212423" w:rsidP="00212423">
                  <w:pPr>
                    <w:pStyle w:val="Listeafsnit"/>
                    <w:numPr>
                      <w:ilvl w:val="0"/>
                      <w:numId w:val="13"/>
                    </w:numPr>
                    <w:shd w:val="clear" w:color="auto" w:fill="FFFFFF"/>
                    <w:spacing w:after="0" w:line="240" w:lineRule="auto"/>
                    <w:rPr>
                      <w:rFonts w:eastAsia="Times New Roman" w:cstheme="minorHAnsi"/>
                      <w:color w:val="000000"/>
                      <w:lang w:eastAsia="da-DK"/>
                    </w:rPr>
                  </w:pPr>
                  <w:r w:rsidRPr="005B6AF8">
                    <w:rPr>
                      <w:rFonts w:eastAsia="Times New Roman" w:cstheme="minorHAnsi"/>
                      <w:color w:val="000000"/>
                      <w:lang w:eastAsia="da-DK"/>
                    </w:rPr>
                    <w:t>kan forholde sig til kemiske problemstillinger fra elevens uddannelsesområde,</w:t>
                  </w:r>
                </w:p>
                <w:p w14:paraId="488350F4" w14:textId="77777777" w:rsidR="00212423" w:rsidRPr="000F08F1" w:rsidRDefault="00212423" w:rsidP="00997ED6">
                  <w:pPr>
                    <w:pStyle w:val="Listeafsnit"/>
                    <w:shd w:val="clear" w:color="auto" w:fill="FFFFFF"/>
                    <w:spacing w:after="0" w:line="240" w:lineRule="auto"/>
                    <w:rPr>
                      <w:rFonts w:eastAsia="Times New Roman" w:cstheme="minorHAnsi"/>
                      <w:color w:val="000000"/>
                      <w:lang w:eastAsia="da-DK"/>
                    </w:rPr>
                  </w:pPr>
                </w:p>
                <w:p w14:paraId="70C56AE4" w14:textId="77777777" w:rsidR="00212423" w:rsidRPr="000F08F1" w:rsidRDefault="00212423" w:rsidP="00212423">
                  <w:pPr>
                    <w:pStyle w:val="Listeafsnit"/>
                    <w:numPr>
                      <w:ilvl w:val="0"/>
                      <w:numId w:val="13"/>
                    </w:numPr>
                    <w:shd w:val="clear" w:color="auto" w:fill="FFFFFF"/>
                    <w:spacing w:after="0" w:line="240" w:lineRule="auto"/>
                    <w:rPr>
                      <w:rFonts w:eastAsia="Times New Roman" w:cstheme="minorHAnsi"/>
                      <w:color w:val="000000"/>
                      <w:lang w:eastAsia="da-DK"/>
                    </w:rPr>
                  </w:pPr>
                  <w:r w:rsidRPr="000F08F1">
                    <w:rPr>
                      <w:rFonts w:eastAsia="Times New Roman" w:cstheme="minorHAnsi"/>
                      <w:color w:val="000000"/>
                      <w:lang w:eastAsia="da-DK"/>
                    </w:rPr>
                    <w:t>kan indhente, forholde sig til, vurdere og kritisk anvende kemisk information og relevante it-værktøjer.</w:t>
                  </w:r>
                </w:p>
                <w:p w14:paraId="60A2AD41" w14:textId="77777777" w:rsidR="00212423" w:rsidRPr="000F08F1" w:rsidRDefault="00212423" w:rsidP="00997ED6">
                  <w:pPr>
                    <w:spacing w:after="0" w:line="240" w:lineRule="auto"/>
                    <w:rPr>
                      <w:rFonts w:eastAsia="Times New Roman" w:cstheme="minorHAnsi"/>
                      <w:color w:val="000000"/>
                      <w:lang w:eastAsia="da-DK"/>
                    </w:rPr>
                  </w:pPr>
                </w:p>
              </w:tc>
            </w:tr>
          </w:tbl>
          <w:p w14:paraId="5B1E4D91" w14:textId="77777777" w:rsidR="00212423" w:rsidRPr="000F08F1" w:rsidRDefault="00212423" w:rsidP="00997ED6">
            <w:pPr>
              <w:spacing w:before="200" w:after="200" w:line="240" w:lineRule="auto"/>
              <w:rPr>
                <w:rFonts w:eastAsia="Times New Roman" w:cstheme="minorHAnsi"/>
                <w:lang w:eastAsia="da-DK"/>
              </w:rPr>
            </w:pPr>
          </w:p>
        </w:tc>
      </w:tr>
    </w:tbl>
    <w:p w14:paraId="783CF0BD" w14:textId="77777777" w:rsidR="00212423" w:rsidRPr="000F08F1" w:rsidRDefault="00212423" w:rsidP="00212423">
      <w:pPr>
        <w:pStyle w:val="Overskrift3"/>
        <w:rPr>
          <w:rFonts w:asciiTheme="minorHAnsi" w:hAnsiTheme="minorHAnsi" w:cstheme="minorHAnsi"/>
        </w:rPr>
      </w:pPr>
    </w:p>
    <w:p w14:paraId="54EC7CDE" w14:textId="77777777" w:rsidR="00212423" w:rsidRPr="000F08F1" w:rsidRDefault="00212423" w:rsidP="00212423">
      <w:pPr>
        <w:pStyle w:val="Overskrift3"/>
        <w:rPr>
          <w:rFonts w:asciiTheme="minorHAnsi" w:hAnsiTheme="minorHAnsi" w:cstheme="minorHAnsi"/>
        </w:rPr>
      </w:pPr>
      <w:bookmarkStart w:id="10" w:name="_Toc86258939"/>
      <w:r w:rsidRPr="000F08F1">
        <w:rPr>
          <w:rFonts w:asciiTheme="minorHAnsi" w:hAnsiTheme="minorHAnsi" w:cstheme="minorHAnsi"/>
        </w:rPr>
        <w:t>Standpunktsbedømmelse i grundfaget kemi</w:t>
      </w:r>
      <w:bookmarkEnd w:id="10"/>
    </w:p>
    <w:p w14:paraId="0F7F3462" w14:textId="5CC15BFB" w:rsidR="00212423" w:rsidRPr="000F08F1" w:rsidRDefault="00212423" w:rsidP="00212423">
      <w:pPr>
        <w:rPr>
          <w:rFonts w:cstheme="minorHAnsi"/>
        </w:rPr>
      </w:pPr>
      <w:r w:rsidRPr="000F08F1">
        <w:rPr>
          <w:rFonts w:cstheme="minorHAnsi"/>
        </w:rPr>
        <w:t xml:space="preserve">Når eleven har afsluttet undervisningen i </w:t>
      </w:r>
      <w:r w:rsidR="0067669F" w:rsidRPr="000F08F1">
        <w:rPr>
          <w:rFonts w:cstheme="minorHAnsi"/>
        </w:rPr>
        <w:t>kemi,</w:t>
      </w:r>
      <w:r w:rsidRPr="000F08F1">
        <w:rPr>
          <w:rFonts w:cstheme="minorHAnsi"/>
        </w:rPr>
        <w:t xml:space="preserve"> afgives en standpunktskarakter. </w:t>
      </w:r>
    </w:p>
    <w:p w14:paraId="1E093E03" w14:textId="77777777" w:rsidR="00212423" w:rsidRPr="00844830" w:rsidRDefault="00212423" w:rsidP="00212423">
      <w:pPr>
        <w:rPr>
          <w:rFonts w:cstheme="minorHAnsi"/>
        </w:rPr>
      </w:pPr>
      <w:r w:rsidRPr="00844830">
        <w:rPr>
          <w:rFonts w:cstheme="minorHAnsi"/>
        </w:rPr>
        <w:t>Evalueringens formål er at understøtte progressionen i den enkelte elevs læring, og skal sikre at eleverne reflekterer over deres faglige udvikling i sammenhæng med faget og erhvervsuddannelsen som helhed.</w:t>
      </w:r>
    </w:p>
    <w:p w14:paraId="639CCB96" w14:textId="77777777" w:rsidR="00212423" w:rsidRPr="00844830" w:rsidRDefault="00212423" w:rsidP="00212423">
      <w:pPr>
        <w:pStyle w:val="NormalWeb"/>
        <w:shd w:val="clear" w:color="auto" w:fill="FFFFFF"/>
        <w:spacing w:after="0" w:afterAutospacing="0"/>
        <w:rPr>
          <w:rFonts w:asciiTheme="minorHAnsi" w:eastAsiaTheme="minorHAnsi" w:hAnsiTheme="minorHAnsi" w:cstheme="minorHAnsi"/>
          <w:sz w:val="22"/>
          <w:szCs w:val="22"/>
          <w:lang w:eastAsia="en-US"/>
        </w:rPr>
      </w:pPr>
      <w:r w:rsidRPr="00844830">
        <w:rPr>
          <w:rFonts w:asciiTheme="minorHAnsi" w:eastAsiaTheme="minorHAnsi" w:hAnsiTheme="minorHAnsi" w:cstheme="minorHAnsi"/>
          <w:sz w:val="22"/>
          <w:szCs w:val="22"/>
          <w:lang w:eastAsia="en-US"/>
        </w:rPr>
        <w:lastRenderedPageBreak/>
        <w:t>Evalueringen foretages med udgangspunkt i følgende:</w:t>
      </w:r>
    </w:p>
    <w:tbl>
      <w:tblPr>
        <w:tblStyle w:val="Tabel-Gitter"/>
        <w:tblW w:w="0" w:type="auto"/>
        <w:tblLook w:val="04A0" w:firstRow="1" w:lastRow="0" w:firstColumn="1" w:lastColumn="0" w:noHBand="0" w:noVBand="1"/>
      </w:tblPr>
      <w:tblGrid>
        <w:gridCol w:w="9628"/>
      </w:tblGrid>
      <w:tr w:rsidR="00212423" w:rsidRPr="00844830" w14:paraId="008E3307" w14:textId="77777777" w:rsidTr="00997ED6">
        <w:tc>
          <w:tcPr>
            <w:tcW w:w="9628" w:type="dxa"/>
          </w:tcPr>
          <w:p w14:paraId="113B12CF" w14:textId="77777777" w:rsidR="00212423" w:rsidRPr="00844830" w:rsidRDefault="00212423" w:rsidP="00997ED6">
            <w:pPr>
              <w:shd w:val="clear" w:color="auto" w:fill="FFFFFF"/>
              <w:rPr>
                <w:rFonts w:cstheme="minorHAnsi"/>
              </w:rPr>
            </w:pPr>
            <w:r w:rsidRPr="00844830">
              <w:rPr>
                <w:rFonts w:cstheme="minorHAnsi"/>
              </w:rPr>
              <w:t>Niveau C</w:t>
            </w:r>
          </w:p>
          <w:p w14:paraId="224D5675" w14:textId="77777777" w:rsidR="00212423" w:rsidRPr="00844830" w:rsidRDefault="00212423" w:rsidP="00997ED6">
            <w:pPr>
              <w:shd w:val="clear" w:color="auto" w:fill="FFFFFF"/>
              <w:rPr>
                <w:rFonts w:cstheme="minorHAnsi"/>
              </w:rPr>
            </w:pPr>
            <w:r w:rsidRPr="00844830">
              <w:rPr>
                <w:rFonts w:cstheme="minorHAnsi"/>
              </w:rPr>
              <w:t>1. Elevens evne til at anvende naturvidenskabelig arbejdsmetode, herunder</w:t>
            </w:r>
          </w:p>
          <w:p w14:paraId="0BFA9662" w14:textId="77777777" w:rsidR="00212423" w:rsidRPr="00844830" w:rsidRDefault="00212423" w:rsidP="00212423">
            <w:pPr>
              <w:pStyle w:val="Listeafsnit"/>
              <w:numPr>
                <w:ilvl w:val="0"/>
                <w:numId w:val="11"/>
              </w:numPr>
              <w:shd w:val="clear" w:color="auto" w:fill="FFFFFF"/>
              <w:rPr>
                <w:rFonts w:cstheme="minorHAnsi"/>
              </w:rPr>
            </w:pPr>
            <w:r w:rsidRPr="00844830">
              <w:rPr>
                <w:rFonts w:cstheme="minorHAnsi"/>
              </w:rPr>
              <w:t>anvendelse af korrekt fagsprog</w:t>
            </w:r>
          </w:p>
          <w:p w14:paraId="2767D2D8" w14:textId="77777777" w:rsidR="00212423" w:rsidRPr="00844830" w:rsidRDefault="00212423" w:rsidP="00212423">
            <w:pPr>
              <w:pStyle w:val="Listeafsnit"/>
              <w:numPr>
                <w:ilvl w:val="0"/>
                <w:numId w:val="11"/>
              </w:numPr>
              <w:shd w:val="clear" w:color="auto" w:fill="FFFFFF"/>
              <w:rPr>
                <w:rFonts w:cstheme="minorHAnsi"/>
              </w:rPr>
            </w:pPr>
            <w:r w:rsidRPr="00844830">
              <w:rPr>
                <w:rFonts w:cstheme="minorHAnsi"/>
              </w:rPr>
              <w:t>gennemførte eksperimenter</w:t>
            </w:r>
          </w:p>
          <w:p w14:paraId="55106682" w14:textId="77777777" w:rsidR="00212423" w:rsidRPr="00844830" w:rsidRDefault="00212423" w:rsidP="00212423">
            <w:pPr>
              <w:pStyle w:val="Listeafsnit"/>
              <w:numPr>
                <w:ilvl w:val="0"/>
                <w:numId w:val="11"/>
              </w:numPr>
              <w:shd w:val="clear" w:color="auto" w:fill="FFFFFF"/>
              <w:rPr>
                <w:rFonts w:cstheme="minorHAnsi"/>
              </w:rPr>
            </w:pPr>
            <w:r w:rsidRPr="00844830">
              <w:rPr>
                <w:rFonts w:cstheme="minorHAnsi"/>
              </w:rPr>
              <w:t>kemifaglige beregninger</w:t>
            </w:r>
          </w:p>
          <w:p w14:paraId="71397259" w14:textId="77777777" w:rsidR="00212423" w:rsidRPr="00844830" w:rsidRDefault="00212423" w:rsidP="00212423">
            <w:pPr>
              <w:pStyle w:val="Listeafsnit"/>
              <w:numPr>
                <w:ilvl w:val="0"/>
                <w:numId w:val="11"/>
              </w:numPr>
              <w:shd w:val="clear" w:color="auto" w:fill="FFFFFF"/>
              <w:rPr>
                <w:rFonts w:cstheme="minorHAnsi"/>
              </w:rPr>
            </w:pPr>
            <w:r w:rsidRPr="00844830">
              <w:rPr>
                <w:rFonts w:cstheme="minorHAnsi"/>
              </w:rPr>
              <w:t>fremlæggelse af kemifaglige emner eller dele af arbejdet med elevens dokumentation</w:t>
            </w:r>
          </w:p>
          <w:p w14:paraId="43E4BA77" w14:textId="77777777" w:rsidR="00212423" w:rsidRPr="00844830" w:rsidRDefault="00212423" w:rsidP="00997ED6">
            <w:pPr>
              <w:shd w:val="clear" w:color="auto" w:fill="FFFFFF"/>
              <w:rPr>
                <w:rFonts w:cstheme="minorHAnsi"/>
              </w:rPr>
            </w:pPr>
          </w:p>
          <w:p w14:paraId="38D24411" w14:textId="77777777" w:rsidR="00212423" w:rsidRPr="00844830" w:rsidRDefault="00212423" w:rsidP="00997ED6">
            <w:pPr>
              <w:shd w:val="clear" w:color="auto" w:fill="FFFFFF"/>
              <w:rPr>
                <w:rFonts w:cstheme="minorHAnsi"/>
              </w:rPr>
            </w:pPr>
            <w:r w:rsidRPr="00844830">
              <w:rPr>
                <w:rFonts w:cstheme="minorHAnsi"/>
              </w:rPr>
              <w:t>2. Elevens forståelse af sammenhængen mellem faget og erhvervsuddannelsen.</w:t>
            </w:r>
          </w:p>
          <w:p w14:paraId="758A1C09" w14:textId="77777777" w:rsidR="00212423" w:rsidRPr="00844830" w:rsidRDefault="00212423" w:rsidP="00997ED6">
            <w:pPr>
              <w:shd w:val="clear" w:color="auto" w:fill="FFFFFF"/>
              <w:rPr>
                <w:rFonts w:cstheme="minorHAnsi"/>
              </w:rPr>
            </w:pPr>
          </w:p>
          <w:p w14:paraId="4E6279A2" w14:textId="77777777" w:rsidR="00212423" w:rsidRPr="00844830" w:rsidRDefault="00212423" w:rsidP="00997ED6">
            <w:pPr>
              <w:shd w:val="clear" w:color="auto" w:fill="FFFFFF"/>
              <w:rPr>
                <w:rFonts w:cstheme="minorHAnsi"/>
              </w:rPr>
            </w:pPr>
            <w:r w:rsidRPr="00844830">
              <w:rPr>
                <w:rFonts w:cstheme="minorHAnsi"/>
              </w:rPr>
              <w:t>3. Vejledning og feedback på elevens dokumentation</w:t>
            </w:r>
          </w:p>
          <w:p w14:paraId="32E11923" w14:textId="77777777" w:rsidR="00212423" w:rsidRPr="000F08F1" w:rsidRDefault="00212423" w:rsidP="00997ED6">
            <w:pPr>
              <w:rPr>
                <w:rFonts w:cstheme="minorHAnsi"/>
              </w:rPr>
            </w:pPr>
          </w:p>
        </w:tc>
      </w:tr>
    </w:tbl>
    <w:p w14:paraId="6A4848D1" w14:textId="77777777" w:rsidR="00212423" w:rsidRPr="000F08F1" w:rsidRDefault="00212423" w:rsidP="00212423">
      <w:pPr>
        <w:rPr>
          <w:rFonts w:cstheme="minorHAnsi"/>
        </w:rPr>
      </w:pPr>
    </w:p>
    <w:p w14:paraId="721E5962" w14:textId="77777777" w:rsidR="00212423" w:rsidRPr="000F08F1" w:rsidRDefault="00212423" w:rsidP="00212423">
      <w:pPr>
        <w:pStyle w:val="Overskrift2"/>
      </w:pPr>
      <w:bookmarkStart w:id="11" w:name="_Toc86258940"/>
      <w:r w:rsidRPr="000F08F1">
        <w:t>Matematik</w:t>
      </w:r>
      <w:bookmarkEnd w:id="11"/>
    </w:p>
    <w:p w14:paraId="1157F9A5" w14:textId="77777777" w:rsidR="00212423" w:rsidRPr="000F08F1" w:rsidRDefault="00212423" w:rsidP="00212423">
      <w:pPr>
        <w:rPr>
          <w:rFonts w:cstheme="minorHAnsi"/>
          <w:shd w:val="clear" w:color="auto" w:fill="FFFFFF"/>
        </w:rPr>
      </w:pPr>
      <w:r w:rsidRPr="000F08F1">
        <w:rPr>
          <w:rFonts w:cstheme="minorHAnsi"/>
          <w:shd w:val="clear" w:color="auto" w:fill="FFFFFF"/>
        </w:rPr>
        <w:t>Fagligt indhold - Skolen beskriver valg af supplerende stof, projektforløbet samt sammenhængen mellem målene og stoffet i den lokale undervisningsplan.</w:t>
      </w:r>
    </w:p>
    <w:p w14:paraId="7710D7ED" w14:textId="77777777" w:rsidR="00212423" w:rsidRPr="000F08F1" w:rsidRDefault="00212423" w:rsidP="00212423">
      <w:pPr>
        <w:rPr>
          <w:rFonts w:cstheme="minorHAnsi"/>
          <w:shd w:val="clear" w:color="auto" w:fill="FFFFFF"/>
        </w:rPr>
      </w:pPr>
      <w:r w:rsidRPr="000F08F1">
        <w:rPr>
          <w:rFonts w:cstheme="minorHAnsi"/>
          <w:shd w:val="clear" w:color="auto" w:fill="FFFFFF"/>
        </w:rPr>
        <w:t>På SOSU Nord er det supplerende stof inden for emnerne:</w:t>
      </w:r>
    </w:p>
    <w:p w14:paraId="5C3886A6" w14:textId="77777777" w:rsidR="00212423" w:rsidRPr="000F08F1" w:rsidRDefault="00212423" w:rsidP="00212423">
      <w:pPr>
        <w:pStyle w:val="Listeafsnit"/>
        <w:numPr>
          <w:ilvl w:val="0"/>
          <w:numId w:val="7"/>
        </w:numPr>
        <w:spacing w:line="240" w:lineRule="auto"/>
        <w:rPr>
          <w:rFonts w:eastAsia="Times New Roman" w:cstheme="minorHAnsi"/>
          <w:lang w:eastAsia="da-DK"/>
        </w:rPr>
      </w:pPr>
      <w:r w:rsidRPr="000F08F1">
        <w:rPr>
          <w:rFonts w:eastAsia="Times New Roman" w:cstheme="minorHAnsi"/>
          <w:lang w:eastAsia="da-DK"/>
        </w:rPr>
        <w:t>Funktioner og grafer</w:t>
      </w:r>
    </w:p>
    <w:p w14:paraId="7F926957" w14:textId="77777777" w:rsidR="00212423" w:rsidRPr="006761D0" w:rsidRDefault="00212423" w:rsidP="00212423">
      <w:pPr>
        <w:pStyle w:val="Listeafsnit"/>
        <w:numPr>
          <w:ilvl w:val="0"/>
          <w:numId w:val="7"/>
        </w:numPr>
        <w:shd w:val="clear" w:color="auto" w:fill="FFFFFF"/>
        <w:spacing w:line="240" w:lineRule="auto"/>
        <w:rPr>
          <w:rFonts w:cstheme="minorHAnsi"/>
          <w:color w:val="000000"/>
        </w:rPr>
      </w:pPr>
      <w:r w:rsidRPr="000F08F1">
        <w:rPr>
          <w:rFonts w:eastAsia="Times New Roman" w:cstheme="minorHAnsi"/>
          <w:lang w:eastAsia="da-DK"/>
        </w:rPr>
        <w:t>Statistik</w:t>
      </w:r>
    </w:p>
    <w:p w14:paraId="2EE0230C" w14:textId="77777777" w:rsidR="00212423" w:rsidRPr="006761D0" w:rsidRDefault="00212423" w:rsidP="00212423">
      <w:pPr>
        <w:pStyle w:val="Listeafsnit"/>
        <w:numPr>
          <w:ilvl w:val="0"/>
          <w:numId w:val="7"/>
        </w:numPr>
        <w:shd w:val="clear" w:color="auto" w:fill="FFFFFF"/>
        <w:spacing w:line="240" w:lineRule="auto"/>
        <w:rPr>
          <w:rFonts w:cstheme="minorHAnsi"/>
          <w:color w:val="000000"/>
        </w:rPr>
      </w:pPr>
      <w:r w:rsidRPr="000F08F1">
        <w:rPr>
          <w:rFonts w:cstheme="minorHAnsi"/>
        </w:rPr>
        <w:t>Indekstal, rentes- og annuitetsregning</w:t>
      </w:r>
    </w:p>
    <w:p w14:paraId="67AD4153" w14:textId="77777777" w:rsidR="00212423" w:rsidRPr="000F08F1" w:rsidRDefault="00212423" w:rsidP="00212423">
      <w:pPr>
        <w:pStyle w:val="Listeafsnit"/>
        <w:shd w:val="clear" w:color="auto" w:fill="FFFFFF"/>
        <w:spacing w:line="240" w:lineRule="auto"/>
        <w:rPr>
          <w:rFonts w:cstheme="minorHAnsi"/>
          <w:color w:val="000000"/>
        </w:rPr>
      </w:pPr>
    </w:p>
    <w:p w14:paraId="7CAFEF4E" w14:textId="77777777" w:rsidR="00212423" w:rsidRPr="000F08F1" w:rsidRDefault="00212423" w:rsidP="00212423">
      <w:pPr>
        <w:pStyle w:val="Overskrift3"/>
        <w:rPr>
          <w:rFonts w:asciiTheme="minorHAnsi" w:eastAsia="Times New Roman" w:hAnsiTheme="minorHAnsi" w:cstheme="minorHAnsi"/>
          <w:lang w:eastAsia="da-DK"/>
        </w:rPr>
      </w:pPr>
      <w:bookmarkStart w:id="12" w:name="_Toc86258941"/>
      <w:r w:rsidRPr="000F08F1">
        <w:rPr>
          <w:rFonts w:asciiTheme="minorHAnsi" w:eastAsia="Times New Roman" w:hAnsiTheme="minorHAnsi" w:cstheme="minorHAnsi"/>
          <w:lang w:eastAsia="da-DK"/>
        </w:rPr>
        <w:t>Faglige mål:</w:t>
      </w:r>
      <w:bookmarkEnd w:id="12"/>
    </w:p>
    <w:p w14:paraId="047C8198" w14:textId="77777777" w:rsidR="00212423" w:rsidRPr="000F08F1" w:rsidRDefault="00212423" w:rsidP="00212423">
      <w:pPr>
        <w:rPr>
          <w:rFonts w:cstheme="minorHAnsi"/>
          <w:lang w:eastAsia="da-DK"/>
        </w:rPr>
      </w:pPr>
      <w:r w:rsidRPr="000F08F1">
        <w:rPr>
          <w:rFonts w:cstheme="minorHAnsi"/>
          <w:lang w:eastAsia="da-DK"/>
        </w:rPr>
        <w:t>Undervisningens mål er, at eleven kan:</w:t>
      </w:r>
    </w:p>
    <w:tbl>
      <w:tblPr>
        <w:tblW w:w="0" w:type="auto"/>
        <w:tblCellMar>
          <w:left w:w="0" w:type="dxa"/>
          <w:right w:w="0" w:type="dxa"/>
        </w:tblCellMar>
        <w:tblLook w:val="04A0" w:firstRow="1" w:lastRow="0" w:firstColumn="1" w:lastColumn="0" w:noHBand="0" w:noVBand="1"/>
      </w:tblPr>
      <w:tblGrid>
        <w:gridCol w:w="9334"/>
      </w:tblGrid>
      <w:tr w:rsidR="00212423" w:rsidRPr="000F08F1" w14:paraId="389BB5DE" w14:textId="77777777" w:rsidTr="00997ED6">
        <w:tc>
          <w:tcPr>
            <w:tcW w:w="0" w:type="auto"/>
            <w:tcBorders>
              <w:top w:val="nil"/>
              <w:left w:val="nil"/>
              <w:bottom w:val="nil"/>
              <w:right w:val="nil"/>
            </w:tcBorders>
            <w:hideMark/>
          </w:tcPr>
          <w:tbl>
            <w:tblPr>
              <w:tblW w:w="9314" w:type="dxa"/>
              <w:tblCellMar>
                <w:top w:w="15" w:type="dxa"/>
                <w:left w:w="15" w:type="dxa"/>
                <w:bottom w:w="15" w:type="dxa"/>
                <w:right w:w="15" w:type="dxa"/>
              </w:tblCellMar>
              <w:tblLook w:val="04A0" w:firstRow="1" w:lastRow="0" w:firstColumn="1" w:lastColumn="0" w:noHBand="0" w:noVBand="1"/>
            </w:tblPr>
            <w:tblGrid>
              <w:gridCol w:w="9314"/>
            </w:tblGrid>
            <w:tr w:rsidR="00212423" w:rsidRPr="000F08F1" w14:paraId="788EE93C" w14:textId="77777777" w:rsidTr="00997ED6">
              <w:trPr>
                <w:trHeight w:val="2727"/>
              </w:trPr>
              <w:tc>
                <w:tcPr>
                  <w:tcW w:w="0" w:type="auto"/>
                  <w:tcBorders>
                    <w:top w:val="single" w:sz="8" w:space="0" w:color="000000"/>
                    <w:left w:val="single" w:sz="8" w:space="0" w:color="000000"/>
                    <w:bottom w:val="single" w:sz="8" w:space="0" w:color="000000"/>
                    <w:right w:val="single" w:sz="8" w:space="0" w:color="000000"/>
                  </w:tcBorders>
                  <w:hideMark/>
                </w:tcPr>
                <w:p w14:paraId="37845A3E" w14:textId="77777777" w:rsidR="00212423" w:rsidRPr="00454388" w:rsidRDefault="00212423" w:rsidP="00997ED6">
                  <w:pPr>
                    <w:spacing w:after="0" w:line="276" w:lineRule="auto"/>
                    <w:rPr>
                      <w:rFonts w:eastAsia="Times New Roman" w:cstheme="minorHAnsi"/>
                      <w:color w:val="000000"/>
                      <w:lang w:eastAsia="da-DK"/>
                    </w:rPr>
                  </w:pPr>
                  <w:r w:rsidRPr="00454388">
                    <w:rPr>
                      <w:rFonts w:eastAsia="Times New Roman" w:cstheme="minorHAnsi"/>
                      <w:bCs/>
                      <w:color w:val="000000"/>
                      <w:lang w:eastAsia="da-DK"/>
                    </w:rPr>
                    <w:t>Niveau C</w:t>
                  </w:r>
                </w:p>
                <w:p w14:paraId="6B86D4F0" w14:textId="77777777" w:rsidR="00212423" w:rsidRPr="00454388" w:rsidRDefault="00212423" w:rsidP="00212423">
                  <w:pPr>
                    <w:pStyle w:val="Listeafsnit"/>
                    <w:numPr>
                      <w:ilvl w:val="0"/>
                      <w:numId w:val="14"/>
                    </w:numPr>
                    <w:spacing w:after="0" w:line="276" w:lineRule="auto"/>
                    <w:rPr>
                      <w:rFonts w:eastAsia="Times New Roman" w:cstheme="minorHAnsi"/>
                      <w:color w:val="000000"/>
                      <w:lang w:eastAsia="da-DK"/>
                    </w:rPr>
                  </w:pPr>
                  <w:r w:rsidRPr="00454388">
                    <w:rPr>
                      <w:rFonts w:eastAsia="Times New Roman" w:cstheme="minorHAnsi"/>
                      <w:color w:val="000000"/>
                      <w:lang w:eastAsia="da-DK"/>
                    </w:rPr>
                    <w:t>Anvende matematisk modellering til formulering, afgrænsning, analyse og løsning af enkle som komplekse opgaver samt undersøgelse af spørgsmål fra erhverv, hverdag eller samfund, herunder vurdere og reflektere over resultatet og dets validitet (modelleringskompetence),</w:t>
                  </w:r>
                </w:p>
                <w:p w14:paraId="2EA3E1EA" w14:textId="77777777" w:rsidR="00212423" w:rsidRPr="00454388" w:rsidRDefault="00212423" w:rsidP="00997ED6">
                  <w:pPr>
                    <w:pStyle w:val="Listeafsnit"/>
                    <w:spacing w:after="0" w:line="276" w:lineRule="auto"/>
                    <w:rPr>
                      <w:rFonts w:eastAsia="Times New Roman" w:cstheme="minorHAnsi"/>
                      <w:color w:val="000000"/>
                      <w:lang w:eastAsia="da-DK"/>
                    </w:rPr>
                  </w:pPr>
                </w:p>
                <w:p w14:paraId="601EA90B" w14:textId="77777777" w:rsidR="00212423" w:rsidRPr="00454388" w:rsidRDefault="00212423" w:rsidP="00212423">
                  <w:pPr>
                    <w:pStyle w:val="Listeafsnit"/>
                    <w:numPr>
                      <w:ilvl w:val="0"/>
                      <w:numId w:val="14"/>
                    </w:numPr>
                    <w:spacing w:after="0" w:line="276" w:lineRule="auto"/>
                    <w:rPr>
                      <w:rFonts w:eastAsia="Times New Roman" w:cstheme="minorHAnsi"/>
                      <w:color w:val="000000"/>
                      <w:lang w:eastAsia="da-DK"/>
                    </w:rPr>
                  </w:pPr>
                  <w:r w:rsidRPr="00454388">
                    <w:rPr>
                      <w:rFonts w:eastAsia="Times New Roman" w:cstheme="minorHAnsi"/>
                      <w:color w:val="000000"/>
                      <w:lang w:eastAsia="da-DK"/>
                    </w:rPr>
                    <w:t>anvende tal og symboler samt kendte og ukendte formeludtryk præcist (symbolkompetence),</w:t>
                  </w:r>
                </w:p>
                <w:p w14:paraId="1347FF70" w14:textId="77777777" w:rsidR="00212423" w:rsidRPr="00454388" w:rsidRDefault="00212423" w:rsidP="00997ED6">
                  <w:pPr>
                    <w:pStyle w:val="Listeafsnit"/>
                    <w:rPr>
                      <w:rFonts w:eastAsia="Times New Roman" w:cstheme="minorHAnsi"/>
                      <w:bCs/>
                      <w:color w:val="000000"/>
                      <w:lang w:eastAsia="da-DK"/>
                    </w:rPr>
                  </w:pPr>
                </w:p>
                <w:p w14:paraId="4C1F2981" w14:textId="77777777" w:rsidR="00212423" w:rsidRPr="00454388" w:rsidRDefault="00212423" w:rsidP="00212423">
                  <w:pPr>
                    <w:pStyle w:val="Listeafsnit"/>
                    <w:numPr>
                      <w:ilvl w:val="0"/>
                      <w:numId w:val="14"/>
                    </w:numPr>
                    <w:spacing w:after="0" w:line="276" w:lineRule="auto"/>
                    <w:rPr>
                      <w:rFonts w:eastAsia="Times New Roman" w:cstheme="minorHAnsi"/>
                      <w:color w:val="000000"/>
                      <w:lang w:eastAsia="da-DK"/>
                    </w:rPr>
                  </w:pPr>
                  <w:r w:rsidRPr="00454388">
                    <w:rPr>
                      <w:rFonts w:eastAsia="Times New Roman" w:cstheme="minorHAnsi"/>
                      <w:color w:val="000000"/>
                      <w:lang w:eastAsia="da-DK"/>
                    </w:rPr>
                    <w:t>forstå og anvende matematiske begreber, tankegang og metoder samt vælge og gøre rede for forskellige repræsentationer af det samme matematiske stof (tankegangs- og repræsentationskompetence),</w:t>
                  </w:r>
                </w:p>
                <w:p w14:paraId="62880E15" w14:textId="77777777" w:rsidR="00212423" w:rsidRPr="00454388" w:rsidRDefault="00212423" w:rsidP="00997ED6">
                  <w:pPr>
                    <w:pStyle w:val="Listeafsnit"/>
                    <w:rPr>
                      <w:rFonts w:eastAsia="Times New Roman" w:cstheme="minorHAnsi"/>
                      <w:color w:val="000000"/>
                      <w:lang w:eastAsia="da-DK"/>
                    </w:rPr>
                  </w:pPr>
                </w:p>
                <w:p w14:paraId="18911BC4" w14:textId="77777777" w:rsidR="00212423" w:rsidRPr="00454388" w:rsidRDefault="00212423" w:rsidP="00212423">
                  <w:pPr>
                    <w:pStyle w:val="Listeafsnit"/>
                    <w:numPr>
                      <w:ilvl w:val="0"/>
                      <w:numId w:val="14"/>
                    </w:numPr>
                    <w:spacing w:after="0" w:line="276" w:lineRule="auto"/>
                    <w:rPr>
                      <w:rFonts w:eastAsia="Times New Roman" w:cstheme="minorHAnsi"/>
                      <w:color w:val="000000"/>
                      <w:lang w:eastAsia="da-DK"/>
                    </w:rPr>
                  </w:pPr>
                  <w:r w:rsidRPr="00454388">
                    <w:rPr>
                      <w:rFonts w:eastAsia="Times New Roman" w:cstheme="minorHAnsi"/>
                      <w:color w:val="000000"/>
                      <w:lang w:eastAsia="da-DK"/>
                    </w:rPr>
                    <w:t>formidle forhold af matematisk karakter mundtligt og skriftligt ved vekslende anvendelse af et præcist matematisk symbolsprog og hverdagssproget (kommunikationskompetence),</w:t>
                  </w:r>
                </w:p>
                <w:p w14:paraId="11E2E368" w14:textId="77777777" w:rsidR="00212423" w:rsidRPr="00454388" w:rsidRDefault="00212423" w:rsidP="00997ED6">
                  <w:pPr>
                    <w:pStyle w:val="Listeafsnit"/>
                    <w:rPr>
                      <w:rFonts w:eastAsia="Times New Roman" w:cstheme="minorHAnsi"/>
                      <w:color w:val="000000"/>
                      <w:lang w:eastAsia="da-DK"/>
                    </w:rPr>
                  </w:pPr>
                </w:p>
                <w:p w14:paraId="483ABEE8" w14:textId="77777777" w:rsidR="00212423" w:rsidRPr="00454388" w:rsidRDefault="00212423" w:rsidP="00212423">
                  <w:pPr>
                    <w:pStyle w:val="Listeafsnit"/>
                    <w:numPr>
                      <w:ilvl w:val="0"/>
                      <w:numId w:val="14"/>
                    </w:numPr>
                    <w:spacing w:after="0" w:line="276" w:lineRule="auto"/>
                    <w:rPr>
                      <w:rFonts w:eastAsia="Times New Roman" w:cstheme="minorHAnsi"/>
                      <w:color w:val="000000"/>
                      <w:lang w:eastAsia="da-DK"/>
                    </w:rPr>
                  </w:pPr>
                  <w:r w:rsidRPr="00454388">
                    <w:rPr>
                      <w:rFonts w:eastAsia="Times New Roman" w:cstheme="minorHAnsi"/>
                      <w:color w:val="000000"/>
                      <w:lang w:eastAsia="da-DK"/>
                    </w:rPr>
                    <w:t>anvende relevante hjælpemidler (hjælpemiddelkompetence) og</w:t>
                  </w:r>
                </w:p>
                <w:p w14:paraId="10BAB7FB" w14:textId="77777777" w:rsidR="00212423" w:rsidRPr="00454388" w:rsidRDefault="00212423" w:rsidP="00997ED6">
                  <w:pPr>
                    <w:pStyle w:val="Listeafsnit"/>
                    <w:rPr>
                      <w:rFonts w:eastAsia="Times New Roman" w:cstheme="minorHAnsi"/>
                      <w:color w:val="000000"/>
                      <w:lang w:eastAsia="da-DK"/>
                    </w:rPr>
                  </w:pPr>
                </w:p>
                <w:p w14:paraId="6630C8A9" w14:textId="77777777" w:rsidR="00212423" w:rsidRPr="00454388" w:rsidRDefault="00212423" w:rsidP="00212423">
                  <w:pPr>
                    <w:pStyle w:val="Listeafsnit"/>
                    <w:numPr>
                      <w:ilvl w:val="0"/>
                      <w:numId w:val="14"/>
                    </w:numPr>
                    <w:spacing w:after="0" w:line="276" w:lineRule="auto"/>
                    <w:rPr>
                      <w:rFonts w:eastAsia="Times New Roman" w:cstheme="minorHAnsi"/>
                      <w:color w:val="000000"/>
                      <w:sz w:val="19"/>
                      <w:szCs w:val="19"/>
                      <w:lang w:eastAsia="da-DK"/>
                    </w:rPr>
                  </w:pPr>
                  <w:r w:rsidRPr="00454388">
                    <w:rPr>
                      <w:rFonts w:eastAsia="Times New Roman" w:cstheme="minorHAnsi"/>
                      <w:color w:val="000000"/>
                      <w:lang w:eastAsia="da-DK"/>
                    </w:rPr>
                    <w:t>udføre og forholde sig til eget og andres ræsonnement (ræsonnementskompetence).</w:t>
                  </w:r>
                </w:p>
              </w:tc>
            </w:tr>
          </w:tbl>
          <w:p w14:paraId="1D96ADF1" w14:textId="77777777" w:rsidR="00212423" w:rsidRPr="000F08F1" w:rsidRDefault="00212423" w:rsidP="00997ED6">
            <w:pPr>
              <w:spacing w:before="200" w:after="200" w:line="240" w:lineRule="auto"/>
              <w:rPr>
                <w:rFonts w:eastAsia="Times New Roman" w:cstheme="minorHAnsi"/>
                <w:sz w:val="19"/>
                <w:szCs w:val="19"/>
                <w:lang w:eastAsia="da-DK"/>
              </w:rPr>
            </w:pPr>
          </w:p>
        </w:tc>
      </w:tr>
    </w:tbl>
    <w:p w14:paraId="489CCBC8" w14:textId="77777777" w:rsidR="00212423" w:rsidRPr="000F08F1" w:rsidRDefault="00212423" w:rsidP="00212423">
      <w:pPr>
        <w:rPr>
          <w:rFonts w:cstheme="minorHAnsi"/>
        </w:rPr>
      </w:pPr>
    </w:p>
    <w:p w14:paraId="42429218" w14:textId="77777777" w:rsidR="00212423" w:rsidRPr="000F08F1" w:rsidRDefault="00212423" w:rsidP="00212423">
      <w:pPr>
        <w:pStyle w:val="Overskrift3"/>
        <w:rPr>
          <w:rFonts w:asciiTheme="minorHAnsi" w:hAnsiTheme="minorHAnsi" w:cstheme="minorHAnsi"/>
        </w:rPr>
      </w:pPr>
      <w:bookmarkStart w:id="13" w:name="_Toc86258942"/>
      <w:r w:rsidRPr="000F08F1">
        <w:rPr>
          <w:rFonts w:asciiTheme="minorHAnsi" w:hAnsiTheme="minorHAnsi" w:cstheme="minorHAnsi"/>
        </w:rPr>
        <w:lastRenderedPageBreak/>
        <w:t>Standpunktsbedømmelse i grundfaget matematik</w:t>
      </w:r>
      <w:bookmarkEnd w:id="13"/>
    </w:p>
    <w:p w14:paraId="0EEB85C7" w14:textId="77777777" w:rsidR="00212423" w:rsidRPr="000F08F1" w:rsidRDefault="00212423" w:rsidP="00212423">
      <w:pPr>
        <w:spacing w:line="276" w:lineRule="auto"/>
        <w:rPr>
          <w:rFonts w:cstheme="minorHAnsi"/>
        </w:rPr>
      </w:pPr>
      <w:r w:rsidRPr="000F08F1">
        <w:rPr>
          <w:rFonts w:cstheme="minorHAnsi"/>
        </w:rPr>
        <w:t>Når eleven har afsluttet undervisningen er afsluttet, afgives der en standpunktskarakter.</w:t>
      </w:r>
    </w:p>
    <w:p w14:paraId="7C77DBB6" w14:textId="77777777" w:rsidR="00212423" w:rsidRDefault="00212423" w:rsidP="00212423">
      <w:pPr>
        <w:spacing w:line="276" w:lineRule="auto"/>
        <w:rPr>
          <w:rFonts w:cstheme="minorHAnsi"/>
        </w:rPr>
      </w:pPr>
      <w:r w:rsidRPr="000F08F1">
        <w:rPr>
          <w:rFonts w:cstheme="minorHAnsi"/>
        </w:rPr>
        <w:t>Evalueringens formål er at understøtte progressionen i den enkelte elevs læring. Fokus for evalueringen er elevens progression i forhold til at kunne vælge korrekt model til løsning af praktiske opgaver, til at kunne aktivere modellerne oplistet i kernestoffet og det valgte supplerende stof samt til at kunne anvende løsningsmetoder korrekt og dokumentere sin løsning.</w:t>
      </w:r>
    </w:p>
    <w:p w14:paraId="05141883" w14:textId="77777777" w:rsidR="005E6F35" w:rsidRDefault="005E6F35" w:rsidP="00212423">
      <w:pPr>
        <w:spacing w:line="276" w:lineRule="auto"/>
        <w:rPr>
          <w:rFonts w:cstheme="minorHAnsi"/>
        </w:rPr>
      </w:pPr>
    </w:p>
    <w:p w14:paraId="69F4FA56" w14:textId="5E06A261" w:rsidR="005E6F35" w:rsidRPr="00AD5068" w:rsidRDefault="005E6F35" w:rsidP="00AD5068">
      <w:pPr>
        <w:pStyle w:val="Overskrift2"/>
      </w:pPr>
      <w:r>
        <w:t>Psykologi</w:t>
      </w:r>
    </w:p>
    <w:p w14:paraId="100A5DF5" w14:textId="154849F3" w:rsidR="005E6F35" w:rsidRPr="00AD5068" w:rsidRDefault="005E6F35" w:rsidP="00AD5068">
      <w:pPr>
        <w:pStyle w:val="Overskrift3"/>
        <w:rPr>
          <w:rFonts w:asciiTheme="minorHAnsi" w:eastAsia="Times New Roman" w:hAnsiTheme="minorHAnsi" w:cstheme="minorHAnsi"/>
          <w:lang w:eastAsia="da-DK"/>
        </w:rPr>
      </w:pPr>
      <w:r w:rsidRPr="00AD5068">
        <w:rPr>
          <w:rFonts w:asciiTheme="minorHAnsi" w:eastAsia="Times New Roman" w:hAnsiTheme="minorHAnsi" w:cstheme="minorHAnsi"/>
          <w:lang w:eastAsia="da-DK"/>
        </w:rPr>
        <w:t xml:space="preserve">Faglige mål: </w:t>
      </w:r>
    </w:p>
    <w:p w14:paraId="7163E2F2" w14:textId="50E0E038" w:rsidR="00AD5068" w:rsidRDefault="00AD5068" w:rsidP="00212423">
      <w:pPr>
        <w:spacing w:line="276" w:lineRule="auto"/>
        <w:rPr>
          <w:rFonts w:cstheme="minorHAnsi"/>
        </w:rPr>
      </w:pPr>
      <w:r>
        <w:rPr>
          <w:rFonts w:cstheme="minorHAnsi"/>
        </w:rPr>
        <w:t>Undervisningens mål er, at eleven kan:</w:t>
      </w:r>
    </w:p>
    <w:tbl>
      <w:tblPr>
        <w:tblW w:w="0" w:type="auto"/>
        <w:tblCellMar>
          <w:left w:w="0" w:type="dxa"/>
          <w:right w:w="0" w:type="dxa"/>
        </w:tblCellMar>
        <w:tblLook w:val="04A0" w:firstRow="1" w:lastRow="0" w:firstColumn="1" w:lastColumn="0" w:noHBand="0" w:noVBand="1"/>
      </w:tblPr>
      <w:tblGrid>
        <w:gridCol w:w="9334"/>
      </w:tblGrid>
      <w:tr w:rsidR="005E6F35" w:rsidRPr="000F08F1" w14:paraId="7A00495A" w14:textId="77777777" w:rsidTr="00836407">
        <w:tc>
          <w:tcPr>
            <w:tcW w:w="0" w:type="auto"/>
            <w:tcBorders>
              <w:top w:val="nil"/>
              <w:left w:val="nil"/>
              <w:bottom w:val="nil"/>
              <w:right w:val="nil"/>
            </w:tcBorders>
            <w:hideMark/>
          </w:tcPr>
          <w:tbl>
            <w:tblPr>
              <w:tblW w:w="9314" w:type="dxa"/>
              <w:tblCellMar>
                <w:top w:w="15" w:type="dxa"/>
                <w:left w:w="15" w:type="dxa"/>
                <w:bottom w:w="15" w:type="dxa"/>
                <w:right w:w="15" w:type="dxa"/>
              </w:tblCellMar>
              <w:tblLook w:val="04A0" w:firstRow="1" w:lastRow="0" w:firstColumn="1" w:lastColumn="0" w:noHBand="0" w:noVBand="1"/>
            </w:tblPr>
            <w:tblGrid>
              <w:gridCol w:w="9314"/>
            </w:tblGrid>
            <w:tr w:rsidR="005E6F35" w:rsidRPr="000F08F1" w14:paraId="616BFC28" w14:textId="77777777" w:rsidTr="00836407">
              <w:trPr>
                <w:trHeight w:val="2727"/>
              </w:trPr>
              <w:tc>
                <w:tcPr>
                  <w:tcW w:w="0" w:type="auto"/>
                  <w:tcBorders>
                    <w:top w:val="single" w:sz="8" w:space="0" w:color="000000"/>
                    <w:left w:val="single" w:sz="8" w:space="0" w:color="000000"/>
                    <w:bottom w:val="single" w:sz="8" w:space="0" w:color="000000"/>
                    <w:right w:val="single" w:sz="8" w:space="0" w:color="000000"/>
                  </w:tcBorders>
                  <w:hideMark/>
                </w:tcPr>
                <w:p w14:paraId="7371CA48" w14:textId="77777777" w:rsidR="005E6F35" w:rsidRPr="00454388" w:rsidRDefault="005E6F35" w:rsidP="00836407">
                  <w:pPr>
                    <w:spacing w:after="0" w:line="276" w:lineRule="auto"/>
                    <w:rPr>
                      <w:rFonts w:eastAsia="Times New Roman" w:cstheme="minorHAnsi"/>
                      <w:color w:val="000000"/>
                      <w:lang w:eastAsia="da-DK"/>
                    </w:rPr>
                  </w:pPr>
                  <w:r w:rsidRPr="00454388">
                    <w:rPr>
                      <w:rFonts w:eastAsia="Times New Roman" w:cstheme="minorHAnsi"/>
                      <w:bCs/>
                      <w:color w:val="000000"/>
                      <w:lang w:eastAsia="da-DK"/>
                    </w:rPr>
                    <w:t>Niveau C</w:t>
                  </w:r>
                </w:p>
                <w:p w14:paraId="5382E1CA" w14:textId="77777777" w:rsidR="005E6F35" w:rsidRPr="00454388" w:rsidRDefault="005E6F35" w:rsidP="00836407">
                  <w:pPr>
                    <w:pStyle w:val="Listeafsnit"/>
                    <w:spacing w:after="0" w:line="276" w:lineRule="auto"/>
                    <w:rPr>
                      <w:rFonts w:eastAsia="Times New Roman" w:cstheme="minorHAnsi"/>
                      <w:color w:val="000000"/>
                      <w:lang w:eastAsia="da-DK"/>
                    </w:rPr>
                  </w:pPr>
                </w:p>
                <w:p w14:paraId="02D0B202" w14:textId="77777777" w:rsidR="005E6F35" w:rsidRPr="00AD5068" w:rsidRDefault="005E6F35" w:rsidP="005E6F35">
                  <w:pPr>
                    <w:pStyle w:val="Listeafsnit"/>
                    <w:numPr>
                      <w:ilvl w:val="0"/>
                      <w:numId w:val="18"/>
                    </w:numPr>
                    <w:spacing w:after="0" w:line="276" w:lineRule="auto"/>
                    <w:rPr>
                      <w:rFonts w:eastAsia="Times New Roman" w:cstheme="minorHAnsi"/>
                      <w:color w:val="000000"/>
                      <w:sz w:val="19"/>
                      <w:szCs w:val="19"/>
                      <w:lang w:eastAsia="da-DK"/>
                    </w:rPr>
                  </w:pPr>
                  <w:r w:rsidRPr="005E6F35">
                    <w:rPr>
                      <w:rFonts w:eastAsia="Times New Roman" w:cstheme="minorHAnsi"/>
                      <w:color w:val="000000"/>
                      <w:lang w:eastAsia="da-DK"/>
                    </w:rPr>
                    <w:t>Kan selvstændigt demonstrere et bredt kendskab til fagets faglige områder, primært i forhold til det normalfungerende menneske,</w:t>
                  </w:r>
                </w:p>
                <w:p w14:paraId="2D36FCB9" w14:textId="77777777" w:rsidR="00AD5068" w:rsidRPr="005E6F35" w:rsidRDefault="00AD5068" w:rsidP="00AD5068">
                  <w:pPr>
                    <w:pStyle w:val="Listeafsnit"/>
                    <w:spacing w:after="0" w:line="276" w:lineRule="auto"/>
                    <w:rPr>
                      <w:rFonts w:eastAsia="Times New Roman" w:cstheme="minorHAnsi"/>
                      <w:color w:val="000000"/>
                      <w:sz w:val="19"/>
                      <w:szCs w:val="19"/>
                      <w:lang w:eastAsia="da-DK"/>
                    </w:rPr>
                  </w:pPr>
                </w:p>
                <w:p w14:paraId="09EAA7DC" w14:textId="77777777" w:rsidR="005E6F35" w:rsidRDefault="00AD5068" w:rsidP="005E6F35">
                  <w:pPr>
                    <w:pStyle w:val="Listeafsnit"/>
                    <w:numPr>
                      <w:ilvl w:val="0"/>
                      <w:numId w:val="18"/>
                    </w:numPr>
                    <w:spacing w:after="0" w:line="276" w:lineRule="auto"/>
                    <w:rPr>
                      <w:rFonts w:eastAsia="Times New Roman" w:cstheme="minorHAnsi"/>
                      <w:color w:val="000000"/>
                      <w:lang w:eastAsia="da-DK"/>
                    </w:rPr>
                  </w:pPr>
                  <w:r w:rsidRPr="00AD5068">
                    <w:rPr>
                      <w:rFonts w:eastAsia="Times New Roman" w:cstheme="minorHAnsi"/>
                      <w:color w:val="000000"/>
                      <w:lang w:eastAsia="da-DK"/>
                    </w:rPr>
                    <w:t>Kan redegøre for og kritisk forholde sig til centrale psykologiske teorier og begreber til løsning af faglige problemstillinger med relevans for elevens eller lærlingens uddannelse og erhverv,</w:t>
                  </w:r>
                </w:p>
                <w:p w14:paraId="1B26746A" w14:textId="77777777" w:rsidR="00AD5068" w:rsidRPr="00AD5068" w:rsidRDefault="00AD5068" w:rsidP="00AD5068">
                  <w:pPr>
                    <w:spacing w:after="0" w:line="276" w:lineRule="auto"/>
                    <w:rPr>
                      <w:rFonts w:eastAsia="Times New Roman" w:cstheme="minorHAnsi"/>
                      <w:color w:val="000000"/>
                      <w:lang w:eastAsia="da-DK"/>
                    </w:rPr>
                  </w:pPr>
                </w:p>
                <w:p w14:paraId="0C225F1B" w14:textId="77777777" w:rsidR="00AD5068" w:rsidRDefault="00AD5068" w:rsidP="005E6F35">
                  <w:pPr>
                    <w:pStyle w:val="Listeafsnit"/>
                    <w:numPr>
                      <w:ilvl w:val="0"/>
                      <w:numId w:val="18"/>
                    </w:numPr>
                    <w:spacing w:after="0" w:line="276" w:lineRule="auto"/>
                    <w:rPr>
                      <w:rFonts w:eastAsia="Times New Roman" w:cstheme="minorHAnsi"/>
                      <w:color w:val="000000"/>
                      <w:lang w:eastAsia="da-DK"/>
                    </w:rPr>
                  </w:pPr>
                  <w:r w:rsidRPr="00AD5068">
                    <w:rPr>
                      <w:rFonts w:eastAsia="Times New Roman" w:cstheme="minorHAnsi"/>
                      <w:color w:val="000000"/>
                      <w:lang w:eastAsia="da-DK"/>
                    </w:rPr>
                    <w:t>Kan anvende relevant psykologisk viden fra forskellige kilder, herunder digitale medier, til undersøgelse af erhvervsfaglige problemstillinger og kan forholde sig kritisk til egne og andres løsningsforslag,</w:t>
                  </w:r>
                </w:p>
                <w:p w14:paraId="5410376A" w14:textId="77777777" w:rsidR="00AD5068" w:rsidRPr="00AD5068" w:rsidRDefault="00AD5068" w:rsidP="00AD5068">
                  <w:pPr>
                    <w:spacing w:after="0" w:line="276" w:lineRule="auto"/>
                    <w:rPr>
                      <w:rFonts w:eastAsia="Times New Roman" w:cstheme="minorHAnsi"/>
                      <w:color w:val="000000"/>
                      <w:lang w:eastAsia="da-DK"/>
                    </w:rPr>
                  </w:pPr>
                </w:p>
                <w:p w14:paraId="67488EFC" w14:textId="77777777" w:rsidR="00AD5068" w:rsidRDefault="00AD5068" w:rsidP="005E6F35">
                  <w:pPr>
                    <w:pStyle w:val="Listeafsnit"/>
                    <w:numPr>
                      <w:ilvl w:val="0"/>
                      <w:numId w:val="18"/>
                    </w:numPr>
                    <w:spacing w:after="0" w:line="276" w:lineRule="auto"/>
                    <w:rPr>
                      <w:rFonts w:eastAsia="Times New Roman" w:cstheme="minorHAnsi"/>
                      <w:color w:val="000000"/>
                      <w:lang w:eastAsia="da-DK"/>
                    </w:rPr>
                  </w:pPr>
                  <w:r w:rsidRPr="00AD5068">
                    <w:rPr>
                      <w:rFonts w:eastAsia="Times New Roman" w:cstheme="minorHAnsi"/>
                      <w:color w:val="000000"/>
                      <w:lang w:eastAsia="da-DK"/>
                    </w:rPr>
                    <w:t>Kan inddrage og vurdere forskellige forklaringer på komplekse psykologiske problemstillinger,</w:t>
                  </w:r>
                </w:p>
                <w:p w14:paraId="1C08D1B5" w14:textId="77777777" w:rsidR="00AD5068" w:rsidRPr="00AD5068" w:rsidRDefault="00AD5068" w:rsidP="00AD5068">
                  <w:pPr>
                    <w:spacing w:after="0" w:line="276" w:lineRule="auto"/>
                    <w:rPr>
                      <w:rFonts w:eastAsia="Times New Roman" w:cstheme="minorHAnsi"/>
                      <w:color w:val="000000"/>
                      <w:lang w:eastAsia="da-DK"/>
                    </w:rPr>
                  </w:pPr>
                </w:p>
                <w:p w14:paraId="6B10D288" w14:textId="77777777" w:rsidR="00AD5068" w:rsidRDefault="00AD5068" w:rsidP="005E6F35">
                  <w:pPr>
                    <w:pStyle w:val="Listeafsnit"/>
                    <w:numPr>
                      <w:ilvl w:val="0"/>
                      <w:numId w:val="18"/>
                    </w:numPr>
                    <w:spacing w:after="0" w:line="276" w:lineRule="auto"/>
                    <w:rPr>
                      <w:rFonts w:eastAsia="Times New Roman" w:cstheme="minorHAnsi"/>
                      <w:color w:val="000000"/>
                      <w:lang w:eastAsia="da-DK"/>
                    </w:rPr>
                  </w:pPr>
                  <w:r w:rsidRPr="00AD5068">
                    <w:rPr>
                      <w:rFonts w:eastAsia="Times New Roman" w:cstheme="minorHAnsi"/>
                      <w:color w:val="000000"/>
                      <w:lang w:eastAsia="da-DK"/>
                    </w:rPr>
                    <w:t>Kan analysere og vurdere betydningen af sociale og kulturelle faktorers indflydelse på menneskers tænkning og adfærd,</w:t>
                  </w:r>
                </w:p>
                <w:p w14:paraId="1903F2D0" w14:textId="77777777" w:rsidR="00AD5068" w:rsidRPr="00AD5068" w:rsidRDefault="00AD5068" w:rsidP="00AD5068">
                  <w:pPr>
                    <w:pStyle w:val="Listeafsnit"/>
                    <w:spacing w:after="0" w:line="276" w:lineRule="auto"/>
                    <w:rPr>
                      <w:rFonts w:eastAsia="Times New Roman" w:cstheme="minorHAnsi"/>
                      <w:color w:val="000000"/>
                      <w:lang w:eastAsia="da-DK"/>
                    </w:rPr>
                  </w:pPr>
                </w:p>
                <w:p w14:paraId="152FD2B3" w14:textId="77777777" w:rsidR="00AD5068" w:rsidRDefault="00AD5068" w:rsidP="005E6F35">
                  <w:pPr>
                    <w:pStyle w:val="Listeafsnit"/>
                    <w:numPr>
                      <w:ilvl w:val="0"/>
                      <w:numId w:val="18"/>
                    </w:numPr>
                    <w:spacing w:after="0" w:line="276" w:lineRule="auto"/>
                    <w:rPr>
                      <w:rFonts w:eastAsia="Times New Roman" w:cstheme="minorHAnsi"/>
                      <w:color w:val="000000"/>
                      <w:lang w:eastAsia="da-DK"/>
                    </w:rPr>
                  </w:pPr>
                  <w:r w:rsidRPr="00AD5068">
                    <w:rPr>
                      <w:rFonts w:eastAsia="Times New Roman" w:cstheme="minorHAnsi"/>
                      <w:color w:val="000000"/>
                      <w:lang w:eastAsia="da-DK"/>
                    </w:rPr>
                    <w:t>Kan formidle psykologisk viden med et fagligt begrebsapparat på en klar og præcis måde i relation til elevens eller lærlingens erhverv.</w:t>
                  </w:r>
                </w:p>
                <w:p w14:paraId="2BA93A61" w14:textId="77777777" w:rsidR="00AD5068" w:rsidRPr="00AD5068" w:rsidRDefault="00AD5068" w:rsidP="00AD5068">
                  <w:pPr>
                    <w:spacing w:after="0" w:line="276" w:lineRule="auto"/>
                    <w:rPr>
                      <w:rFonts w:eastAsia="Times New Roman" w:cstheme="minorHAnsi"/>
                      <w:color w:val="000000"/>
                      <w:lang w:eastAsia="da-DK"/>
                    </w:rPr>
                  </w:pPr>
                </w:p>
                <w:p w14:paraId="77D92BA3" w14:textId="189F35CF" w:rsidR="00AD5068" w:rsidRPr="00454388" w:rsidRDefault="00AD5068" w:rsidP="005E6F35">
                  <w:pPr>
                    <w:pStyle w:val="Listeafsnit"/>
                    <w:numPr>
                      <w:ilvl w:val="0"/>
                      <w:numId w:val="18"/>
                    </w:numPr>
                    <w:spacing w:after="0" w:line="276" w:lineRule="auto"/>
                    <w:rPr>
                      <w:rFonts w:eastAsia="Times New Roman" w:cstheme="minorHAnsi"/>
                      <w:color w:val="000000"/>
                      <w:sz w:val="19"/>
                      <w:szCs w:val="19"/>
                      <w:lang w:eastAsia="da-DK"/>
                    </w:rPr>
                  </w:pPr>
                  <w:r w:rsidRPr="00AD5068">
                    <w:rPr>
                      <w:rFonts w:eastAsia="Times New Roman" w:cstheme="minorHAnsi"/>
                      <w:color w:val="000000"/>
                      <w:lang w:eastAsia="da-DK"/>
                    </w:rPr>
                    <w:t>Kan demonstrere et elementært kendskab til fagets forskningsmetoder og etiske problemstillinger i psykologisk forskning samt kunne skelne mellem hverdagspsykologi og videnskabelig baseret psykologisk viden.</w:t>
                  </w:r>
                </w:p>
              </w:tc>
            </w:tr>
          </w:tbl>
          <w:p w14:paraId="06B572C3" w14:textId="77777777" w:rsidR="005E6F35" w:rsidRPr="000F08F1" w:rsidRDefault="005E6F35" w:rsidP="00836407">
            <w:pPr>
              <w:spacing w:before="200" w:after="200" w:line="240" w:lineRule="auto"/>
              <w:rPr>
                <w:rFonts w:eastAsia="Times New Roman" w:cstheme="minorHAnsi"/>
                <w:sz w:val="19"/>
                <w:szCs w:val="19"/>
                <w:lang w:eastAsia="da-DK"/>
              </w:rPr>
            </w:pPr>
          </w:p>
        </w:tc>
      </w:tr>
    </w:tbl>
    <w:p w14:paraId="780AE978" w14:textId="77777777" w:rsidR="005E6F35" w:rsidRPr="000F08F1" w:rsidRDefault="005E6F35" w:rsidP="005E6F35">
      <w:pPr>
        <w:rPr>
          <w:rFonts w:cstheme="minorHAnsi"/>
        </w:rPr>
      </w:pPr>
    </w:p>
    <w:p w14:paraId="53627BDA" w14:textId="2E048581" w:rsidR="005E6F35" w:rsidRDefault="00AD5068" w:rsidP="00212423">
      <w:pPr>
        <w:spacing w:line="276" w:lineRule="auto"/>
        <w:rPr>
          <w:rFonts w:eastAsiaTheme="majorEastAsia" w:cstheme="minorHAnsi"/>
          <w:color w:val="76B82A"/>
          <w:sz w:val="24"/>
          <w:szCs w:val="24"/>
        </w:rPr>
      </w:pPr>
      <w:r w:rsidRPr="00AD5068">
        <w:rPr>
          <w:rFonts w:eastAsiaTheme="majorEastAsia" w:cstheme="minorHAnsi"/>
          <w:color w:val="76B82A"/>
          <w:sz w:val="24"/>
          <w:szCs w:val="24"/>
        </w:rPr>
        <w:t>Standpunktsbedømmelse</w:t>
      </w:r>
      <w:r>
        <w:rPr>
          <w:rFonts w:eastAsiaTheme="majorEastAsia" w:cstheme="minorHAnsi"/>
          <w:color w:val="76B82A"/>
          <w:sz w:val="24"/>
          <w:szCs w:val="24"/>
        </w:rPr>
        <w:t xml:space="preserve"> i grundfaget psykologi</w:t>
      </w:r>
    </w:p>
    <w:p w14:paraId="6CE60B07" w14:textId="04F9005A" w:rsidR="00AD5068" w:rsidRPr="00AD5068" w:rsidRDefault="00AD5068" w:rsidP="00AD5068">
      <w:pPr>
        <w:rPr>
          <w:rFonts w:cstheme="minorHAnsi"/>
          <w:shd w:val="clear" w:color="auto" w:fill="FFFFFF"/>
        </w:rPr>
      </w:pPr>
      <w:r w:rsidRPr="00AD5068">
        <w:rPr>
          <w:rFonts w:cstheme="minorHAnsi"/>
          <w:shd w:val="clear" w:color="auto" w:fill="FFFFFF"/>
        </w:rPr>
        <w:t>Når eleven har afsluttet</w:t>
      </w:r>
      <w:r>
        <w:rPr>
          <w:rFonts w:cstheme="minorHAnsi"/>
          <w:shd w:val="clear" w:color="auto" w:fill="FFFFFF"/>
        </w:rPr>
        <w:t xml:space="preserve"> undervisningen, afgives en standpunktskarakter, der udtrykker elevens aktuelle standpunkt. Eleven bedømmes i forhold til fagets mål, og karakteren gives på baggrund af elevens dokumentation og øvrige præstationer og munder ud i en samlet vurdering af elevens faglige kompetencer i faget. </w:t>
      </w:r>
    </w:p>
    <w:p w14:paraId="062826AE" w14:textId="77777777" w:rsidR="00AD5068" w:rsidRDefault="00AD5068" w:rsidP="00212423">
      <w:pPr>
        <w:spacing w:line="276" w:lineRule="auto"/>
        <w:rPr>
          <w:rFonts w:cstheme="minorHAnsi"/>
        </w:rPr>
      </w:pPr>
    </w:p>
    <w:p w14:paraId="2B25EBC9" w14:textId="77777777" w:rsidR="00AD5068" w:rsidRPr="000F08F1" w:rsidRDefault="00AD5068" w:rsidP="00212423">
      <w:pPr>
        <w:spacing w:line="276" w:lineRule="auto"/>
        <w:rPr>
          <w:rFonts w:cstheme="minorHAnsi"/>
        </w:rPr>
      </w:pPr>
    </w:p>
    <w:p w14:paraId="1D34CCB5" w14:textId="77777777" w:rsidR="00212423" w:rsidRPr="000F08F1" w:rsidRDefault="00212423" w:rsidP="00212423">
      <w:pPr>
        <w:pStyle w:val="Overskrift1"/>
        <w:rPr>
          <w:rFonts w:asciiTheme="minorHAnsi" w:hAnsiTheme="minorHAnsi" w:cstheme="minorHAnsi"/>
        </w:rPr>
      </w:pPr>
      <w:bookmarkStart w:id="14" w:name="_Toc86258943"/>
      <w:r w:rsidRPr="000F08F1">
        <w:rPr>
          <w:rFonts w:asciiTheme="minorHAnsi" w:hAnsiTheme="minorHAnsi" w:cstheme="minorHAnsi"/>
        </w:rPr>
        <w:t>Grundfagsprøve</w:t>
      </w:r>
      <w:bookmarkEnd w:id="14"/>
    </w:p>
    <w:p w14:paraId="0D9DEB56" w14:textId="77777777" w:rsidR="00212423" w:rsidRPr="000F08F1" w:rsidRDefault="00212423" w:rsidP="00212423">
      <w:pPr>
        <w:pStyle w:val="Overskrift2"/>
        <w:rPr>
          <w:rFonts w:asciiTheme="minorHAnsi" w:hAnsiTheme="minorHAnsi" w:cstheme="minorHAnsi"/>
        </w:rPr>
      </w:pPr>
      <w:bookmarkStart w:id="15" w:name="_Toc86258944"/>
      <w:r w:rsidRPr="000F08F1">
        <w:rPr>
          <w:rFonts w:asciiTheme="minorHAnsi" w:hAnsiTheme="minorHAnsi" w:cstheme="minorHAnsi"/>
        </w:rPr>
        <w:t>Fysik</w:t>
      </w:r>
      <w:bookmarkEnd w:id="15"/>
    </w:p>
    <w:p w14:paraId="7E5A02D4" w14:textId="77777777" w:rsidR="00212423" w:rsidRPr="000F08F1" w:rsidRDefault="00212423" w:rsidP="00212423">
      <w:pPr>
        <w:rPr>
          <w:rFonts w:cstheme="minorHAnsi"/>
        </w:rPr>
      </w:pPr>
      <w:r w:rsidRPr="000F08F1">
        <w:rPr>
          <w:rFonts w:cstheme="minorHAnsi"/>
        </w:rPr>
        <w:t>Der afholdes prøve på C niveau.</w:t>
      </w:r>
    </w:p>
    <w:p w14:paraId="5E2B6EE2" w14:textId="77777777" w:rsidR="00212423" w:rsidRPr="000F08F1" w:rsidRDefault="00212423" w:rsidP="00212423">
      <w:pPr>
        <w:pStyle w:val="Overskrift3"/>
        <w:rPr>
          <w:rFonts w:asciiTheme="minorHAnsi" w:hAnsiTheme="minorHAnsi" w:cstheme="minorHAnsi"/>
        </w:rPr>
      </w:pPr>
      <w:bookmarkStart w:id="16" w:name="_Toc86258945"/>
      <w:r w:rsidRPr="000F08F1">
        <w:rPr>
          <w:rFonts w:asciiTheme="minorHAnsi" w:hAnsiTheme="minorHAnsi" w:cstheme="minorHAnsi"/>
        </w:rPr>
        <w:t>Adgang til prøven</w:t>
      </w:r>
      <w:bookmarkEnd w:id="16"/>
    </w:p>
    <w:p w14:paraId="4349B549" w14:textId="77777777" w:rsidR="00212423" w:rsidRPr="000F08F1" w:rsidRDefault="00212423" w:rsidP="00212423">
      <w:pPr>
        <w:rPr>
          <w:rFonts w:cstheme="minorHAnsi"/>
        </w:rPr>
      </w:pPr>
      <w:r w:rsidRPr="000F08F1">
        <w:rPr>
          <w:rFonts w:cstheme="minorHAnsi"/>
        </w:rPr>
        <w:t xml:space="preserve">For at kunne indstille eleven til prøve i et grundfag, skal eleven have afleveret de obligatoriske opgaver i faget. For at opgaverne kan godkendes skal eleven selvstændigt have udarbejdet opgaven. </w:t>
      </w:r>
      <w:r w:rsidRPr="000F08F1">
        <w:rPr>
          <w:rFonts w:cstheme="minorHAnsi"/>
        </w:rPr>
        <w:br/>
        <w:t>Opgaverne udsættes for plagiatkontrol.</w:t>
      </w:r>
    </w:p>
    <w:p w14:paraId="7DBC7B8C" w14:textId="77777777" w:rsidR="00212423" w:rsidRPr="000F08F1" w:rsidRDefault="00212423" w:rsidP="00212423">
      <w:pPr>
        <w:pStyle w:val="Overskrift3"/>
        <w:rPr>
          <w:rFonts w:asciiTheme="minorHAnsi" w:hAnsiTheme="minorHAnsi" w:cstheme="minorHAnsi"/>
        </w:rPr>
      </w:pPr>
      <w:bookmarkStart w:id="17" w:name="_Toc86258946"/>
      <w:r w:rsidRPr="000F08F1">
        <w:rPr>
          <w:rFonts w:asciiTheme="minorHAnsi" w:hAnsiTheme="minorHAnsi" w:cstheme="minorHAnsi"/>
        </w:rPr>
        <w:t>Formål</w:t>
      </w:r>
      <w:bookmarkEnd w:id="17"/>
    </w:p>
    <w:p w14:paraId="42DC9562" w14:textId="77777777" w:rsidR="00212423" w:rsidRPr="000F08F1" w:rsidRDefault="00212423" w:rsidP="00212423">
      <w:pPr>
        <w:rPr>
          <w:rFonts w:cstheme="minorHAnsi"/>
        </w:rPr>
      </w:pPr>
      <w:r w:rsidRPr="000F08F1">
        <w:rPr>
          <w:rFonts w:cstheme="minorHAnsi"/>
        </w:rPr>
        <w:t>Formål med prøve er, at eleven får mulighed for at dokumentere sin faglige kompetence.</w:t>
      </w:r>
    </w:p>
    <w:p w14:paraId="235B9D41" w14:textId="77777777" w:rsidR="00212423" w:rsidRPr="000F08F1" w:rsidRDefault="00212423" w:rsidP="00212423">
      <w:pPr>
        <w:pStyle w:val="Overskrift3"/>
        <w:rPr>
          <w:rFonts w:asciiTheme="minorHAnsi" w:hAnsiTheme="minorHAnsi" w:cstheme="minorHAnsi"/>
        </w:rPr>
      </w:pPr>
      <w:bookmarkStart w:id="18" w:name="_Toc86258947"/>
      <w:r w:rsidRPr="000F08F1">
        <w:rPr>
          <w:rFonts w:asciiTheme="minorHAnsi" w:hAnsiTheme="minorHAnsi" w:cstheme="minorHAnsi"/>
        </w:rPr>
        <w:t>Eksaminationsgrundlag</w:t>
      </w:r>
      <w:bookmarkEnd w:id="18"/>
      <w:r w:rsidRPr="000F08F1">
        <w:rPr>
          <w:rFonts w:asciiTheme="minorHAnsi" w:hAnsiTheme="minorHAnsi" w:cstheme="minorHAnsi"/>
        </w:rPr>
        <w:t xml:space="preserve"> </w:t>
      </w:r>
    </w:p>
    <w:p w14:paraId="0CAC997D" w14:textId="77777777" w:rsidR="00212423" w:rsidRPr="000F08F1" w:rsidRDefault="00212423" w:rsidP="00212423">
      <w:pPr>
        <w:shd w:val="clear" w:color="auto" w:fill="FFFFFF"/>
        <w:spacing w:after="0" w:line="240" w:lineRule="auto"/>
        <w:rPr>
          <w:rFonts w:cstheme="minorHAnsi"/>
        </w:rPr>
      </w:pPr>
      <w:r w:rsidRPr="000F08F1">
        <w:rPr>
          <w:rFonts w:cstheme="minorHAnsi"/>
        </w:rPr>
        <w:t>Eksaminationsgrundlaget er den udtrukne dokumentation og den lodtrukne opgave.</w:t>
      </w:r>
    </w:p>
    <w:p w14:paraId="5488FFD7" w14:textId="77777777" w:rsidR="00212423" w:rsidRPr="000F08F1" w:rsidRDefault="00212423" w:rsidP="00212423">
      <w:pPr>
        <w:shd w:val="clear" w:color="auto" w:fill="FFFFFF"/>
        <w:spacing w:after="0" w:line="240" w:lineRule="auto"/>
        <w:rPr>
          <w:rFonts w:cstheme="minorHAnsi"/>
        </w:rPr>
      </w:pPr>
      <w:r w:rsidRPr="000F08F1">
        <w:rPr>
          <w:rFonts w:cstheme="minorHAnsi"/>
        </w:rPr>
        <w:t>Ved eksaminationen fremlægger eleven kort den udtrukne dokumentation og den lodtrukne opgave. Eleven vælger hvilken del eksaminationen skal starte med.</w:t>
      </w:r>
    </w:p>
    <w:p w14:paraId="26CBB41F" w14:textId="77777777" w:rsidR="00212423" w:rsidRPr="000F08F1" w:rsidRDefault="00212423" w:rsidP="00212423">
      <w:pPr>
        <w:shd w:val="clear" w:color="auto" w:fill="FFFFFF"/>
        <w:spacing w:after="0" w:line="240" w:lineRule="auto"/>
        <w:rPr>
          <w:rFonts w:cstheme="minorHAnsi"/>
        </w:rPr>
      </w:pPr>
      <w:r w:rsidRPr="000F08F1">
        <w:rPr>
          <w:rFonts w:cstheme="minorHAnsi"/>
        </w:rPr>
        <w:t>Der skal eksamineres således, at eleven prøves bredt i faget. Ved prøven kan relevant fysik- og erhvervsfagligt udstyr inddrages.</w:t>
      </w:r>
    </w:p>
    <w:p w14:paraId="6FC9DB02" w14:textId="77777777" w:rsidR="00212423" w:rsidRPr="000F08F1" w:rsidRDefault="00212423" w:rsidP="00212423">
      <w:pPr>
        <w:rPr>
          <w:rFonts w:cstheme="minorHAnsi"/>
        </w:rPr>
      </w:pPr>
    </w:p>
    <w:p w14:paraId="2DE3BC16" w14:textId="77777777" w:rsidR="00212423" w:rsidRPr="000F08F1" w:rsidRDefault="00212423" w:rsidP="00212423">
      <w:pPr>
        <w:pStyle w:val="Overskrift3"/>
        <w:rPr>
          <w:rFonts w:asciiTheme="minorHAnsi" w:hAnsiTheme="minorHAnsi" w:cstheme="minorHAnsi"/>
        </w:rPr>
      </w:pPr>
      <w:bookmarkStart w:id="19" w:name="_Toc86258948"/>
      <w:r w:rsidRPr="000F08F1">
        <w:rPr>
          <w:rFonts w:asciiTheme="minorHAnsi" w:hAnsiTheme="minorHAnsi" w:cstheme="minorHAnsi"/>
        </w:rPr>
        <w:t>Tidsramme</w:t>
      </w:r>
      <w:bookmarkEnd w:id="19"/>
    </w:p>
    <w:p w14:paraId="14B36240" w14:textId="77777777" w:rsidR="00212423" w:rsidRPr="000F08F1" w:rsidRDefault="00212423" w:rsidP="00212423">
      <w:pPr>
        <w:shd w:val="clear" w:color="auto" w:fill="FFFFFF"/>
        <w:spacing w:after="0" w:line="240" w:lineRule="auto"/>
        <w:rPr>
          <w:rFonts w:cstheme="minorHAnsi"/>
        </w:rPr>
      </w:pPr>
      <w:r w:rsidRPr="000F08F1">
        <w:rPr>
          <w:rFonts w:cstheme="minorHAnsi"/>
        </w:rPr>
        <w:t>Der afholdes en mundtlig prøve, som består af to dele. Eksaminationen af den enkelte elev varer i alt ca. 30 minutter, inklusive votering. Eksaminationstiden deles normalt ligeligt mellem de to dele.</w:t>
      </w:r>
    </w:p>
    <w:p w14:paraId="40CCE4F3" w14:textId="77777777" w:rsidR="00212423" w:rsidRPr="000F08F1" w:rsidRDefault="00212423" w:rsidP="00212423">
      <w:pPr>
        <w:shd w:val="clear" w:color="auto" w:fill="FFFFFF"/>
        <w:spacing w:after="0" w:line="240" w:lineRule="auto"/>
        <w:rPr>
          <w:rFonts w:cstheme="minorHAnsi"/>
        </w:rPr>
      </w:pPr>
    </w:p>
    <w:p w14:paraId="0F7824DC" w14:textId="77777777" w:rsidR="00212423" w:rsidRPr="000F08F1" w:rsidRDefault="00212423" w:rsidP="00212423">
      <w:pPr>
        <w:pStyle w:val="Listeafsnit"/>
        <w:numPr>
          <w:ilvl w:val="0"/>
          <w:numId w:val="9"/>
        </w:numPr>
        <w:shd w:val="clear" w:color="auto" w:fill="FFFFFF"/>
        <w:spacing w:after="0" w:line="240" w:lineRule="auto"/>
        <w:rPr>
          <w:rFonts w:cstheme="minorHAnsi"/>
        </w:rPr>
      </w:pPr>
      <w:r w:rsidRPr="000F08F1">
        <w:rPr>
          <w:rFonts w:cstheme="minorHAnsi"/>
        </w:rPr>
        <w:t>Eksaminationens ene del tager udgangspunkt i elevens dokumentation. Eleven starter med en kort præsentation af den af censor udvalgte dokumentation, hvor eleven skal fremdrage væsentlige sider i det behandlede emne og demonstrere viden om og indsigt i de områder af fysikken, der er behandlet i dokumentationen, samt relatere det til relevante erhvervsfaglige problemstillinger.</w:t>
      </w:r>
    </w:p>
    <w:p w14:paraId="0F2AB297" w14:textId="77777777" w:rsidR="00212423" w:rsidRPr="000F08F1" w:rsidRDefault="00212423" w:rsidP="00212423">
      <w:pPr>
        <w:pStyle w:val="Listeafsnit"/>
        <w:numPr>
          <w:ilvl w:val="0"/>
          <w:numId w:val="9"/>
        </w:numPr>
        <w:shd w:val="clear" w:color="auto" w:fill="FFFFFF"/>
        <w:spacing w:after="0" w:line="240" w:lineRule="auto"/>
        <w:rPr>
          <w:rFonts w:cstheme="minorHAnsi"/>
        </w:rPr>
      </w:pPr>
      <w:r w:rsidRPr="000F08F1">
        <w:rPr>
          <w:rFonts w:cstheme="minorHAnsi"/>
        </w:rPr>
        <w:t>Eksaminationens anden del tager udgangspunkt i en lodtrukket opgave.</w:t>
      </w:r>
    </w:p>
    <w:p w14:paraId="7411F3D7" w14:textId="77777777" w:rsidR="00212423" w:rsidRPr="000F08F1" w:rsidRDefault="00212423" w:rsidP="00212423">
      <w:pPr>
        <w:pStyle w:val="Listeafsnit"/>
        <w:shd w:val="clear" w:color="auto" w:fill="FFFFFF"/>
        <w:spacing w:after="0" w:line="240" w:lineRule="auto"/>
        <w:rPr>
          <w:rFonts w:cstheme="minorHAnsi"/>
        </w:rPr>
      </w:pPr>
    </w:p>
    <w:p w14:paraId="6FC466A7" w14:textId="77777777" w:rsidR="00212423" w:rsidRPr="000F08F1" w:rsidRDefault="00212423" w:rsidP="00212423">
      <w:pPr>
        <w:shd w:val="clear" w:color="auto" w:fill="FFFFFF"/>
        <w:spacing w:after="0" w:line="240" w:lineRule="auto"/>
        <w:rPr>
          <w:rFonts w:cstheme="minorHAnsi"/>
        </w:rPr>
      </w:pPr>
      <w:r w:rsidRPr="000F08F1">
        <w:rPr>
          <w:rFonts w:cstheme="minorHAnsi"/>
        </w:rPr>
        <w:t>Tidsplan</w:t>
      </w:r>
    </w:p>
    <w:p w14:paraId="5CA31611" w14:textId="77777777" w:rsidR="00212423" w:rsidRPr="000F08F1" w:rsidRDefault="00212423" w:rsidP="00212423">
      <w:pPr>
        <w:shd w:val="clear" w:color="auto" w:fill="FFFFFF"/>
        <w:spacing w:after="0" w:line="240" w:lineRule="auto"/>
        <w:rPr>
          <w:rFonts w:cstheme="minorHAnsi"/>
        </w:rPr>
      </w:pPr>
    </w:p>
    <w:p w14:paraId="77927EB0" w14:textId="77777777" w:rsidR="00212423" w:rsidRPr="000F08F1" w:rsidRDefault="00212423" w:rsidP="00212423">
      <w:pPr>
        <w:shd w:val="clear" w:color="auto" w:fill="FFFFFF"/>
        <w:spacing w:after="0" w:line="240" w:lineRule="auto"/>
        <w:rPr>
          <w:rFonts w:cstheme="minorHAnsi"/>
        </w:rPr>
      </w:pPr>
      <w:r w:rsidRPr="000F08F1">
        <w:rPr>
          <w:rFonts w:cstheme="minorHAnsi"/>
        </w:rPr>
        <w:t>Ved forberedelsestidens start trækker eleven en ukendt opgave. Censor meddeler derefter eleven, hvilken dokumentation, eleven skal fremlægge.</w:t>
      </w:r>
    </w:p>
    <w:p w14:paraId="4A131116" w14:textId="77777777" w:rsidR="00212423" w:rsidRPr="000F08F1" w:rsidRDefault="00212423" w:rsidP="00212423">
      <w:pPr>
        <w:shd w:val="clear" w:color="auto" w:fill="FFFFFF"/>
        <w:spacing w:after="0" w:line="240" w:lineRule="auto"/>
        <w:rPr>
          <w:rFonts w:cstheme="minorHAnsi"/>
        </w:rPr>
      </w:pPr>
    </w:p>
    <w:p w14:paraId="5883493D" w14:textId="77777777" w:rsidR="00212423" w:rsidRPr="000F08F1" w:rsidRDefault="00212423" w:rsidP="00212423">
      <w:pPr>
        <w:shd w:val="clear" w:color="auto" w:fill="FFFFFF"/>
        <w:spacing w:after="0" w:line="240" w:lineRule="auto"/>
        <w:rPr>
          <w:rFonts w:cstheme="minorHAnsi"/>
        </w:rPr>
      </w:pPr>
      <w:r w:rsidRPr="000F08F1">
        <w:rPr>
          <w:rFonts w:cstheme="minorHAnsi"/>
        </w:rPr>
        <w:t>Der gives 30 minutters forberedelsestid pr. elev til prøven.</w:t>
      </w:r>
    </w:p>
    <w:p w14:paraId="3F9D979B" w14:textId="77777777" w:rsidR="00212423" w:rsidRPr="000F08F1" w:rsidRDefault="00212423" w:rsidP="00212423">
      <w:pPr>
        <w:spacing w:after="200" w:line="240" w:lineRule="auto"/>
        <w:rPr>
          <w:rFonts w:cstheme="minorHAnsi"/>
        </w:rPr>
      </w:pPr>
      <w:r w:rsidRPr="000F08F1">
        <w:rPr>
          <w:rFonts w:cstheme="minorHAnsi"/>
        </w:rPr>
        <w:t>Der er afsat 30 minutter til prøven.</w:t>
      </w:r>
    </w:p>
    <w:p w14:paraId="1BCDE51C" w14:textId="77777777" w:rsidR="00212423" w:rsidRPr="000F08F1" w:rsidRDefault="00212423" w:rsidP="00212423">
      <w:pPr>
        <w:pStyle w:val="Listeafsnit"/>
        <w:numPr>
          <w:ilvl w:val="0"/>
          <w:numId w:val="2"/>
        </w:numPr>
        <w:spacing w:after="200" w:line="240" w:lineRule="auto"/>
        <w:rPr>
          <w:rFonts w:cstheme="minorHAnsi"/>
        </w:rPr>
      </w:pPr>
      <w:r w:rsidRPr="000F08F1">
        <w:rPr>
          <w:rFonts w:cstheme="minorHAnsi"/>
        </w:rPr>
        <w:t xml:space="preserve">10 minutter til elevens oplæg </w:t>
      </w:r>
    </w:p>
    <w:p w14:paraId="44DB27CE" w14:textId="77777777" w:rsidR="00212423" w:rsidRPr="000F08F1" w:rsidRDefault="00212423" w:rsidP="00212423">
      <w:pPr>
        <w:pStyle w:val="Listeafsnit"/>
        <w:numPr>
          <w:ilvl w:val="0"/>
          <w:numId w:val="2"/>
        </w:numPr>
        <w:spacing w:after="200" w:line="240" w:lineRule="auto"/>
        <w:rPr>
          <w:rFonts w:cstheme="minorHAnsi"/>
        </w:rPr>
      </w:pPr>
      <w:r w:rsidRPr="000F08F1">
        <w:rPr>
          <w:rFonts w:cstheme="minorHAnsi"/>
        </w:rPr>
        <w:t>10 minutter til samtale</w:t>
      </w:r>
    </w:p>
    <w:p w14:paraId="2692F25D" w14:textId="77777777" w:rsidR="00212423" w:rsidRPr="000F08F1" w:rsidRDefault="00212423" w:rsidP="00212423">
      <w:pPr>
        <w:pStyle w:val="Listeafsnit"/>
        <w:numPr>
          <w:ilvl w:val="0"/>
          <w:numId w:val="2"/>
        </w:numPr>
        <w:spacing w:after="200" w:line="240" w:lineRule="auto"/>
        <w:rPr>
          <w:rFonts w:cstheme="minorHAnsi"/>
        </w:rPr>
      </w:pPr>
      <w:r w:rsidRPr="000F08F1">
        <w:rPr>
          <w:rFonts w:cstheme="minorHAnsi"/>
        </w:rPr>
        <w:t>10 minutter til votering og tilbagemelding</w:t>
      </w:r>
    </w:p>
    <w:p w14:paraId="6E689C2B" w14:textId="77777777" w:rsidR="00212423" w:rsidRPr="000F08F1" w:rsidRDefault="00212423" w:rsidP="00212423">
      <w:pPr>
        <w:rPr>
          <w:rFonts w:cstheme="minorHAnsi"/>
        </w:rPr>
      </w:pPr>
      <w:r w:rsidRPr="000F08F1">
        <w:rPr>
          <w:rFonts w:cstheme="minorHAnsi"/>
        </w:rPr>
        <w:t>Samtalen føres mellem elev og eksaminator, samt censor.</w:t>
      </w:r>
    </w:p>
    <w:p w14:paraId="3E3C1B47" w14:textId="77777777" w:rsidR="00212423" w:rsidRPr="000F08F1" w:rsidRDefault="00212423" w:rsidP="00212423">
      <w:pPr>
        <w:shd w:val="clear" w:color="auto" w:fill="FFFFFF"/>
        <w:spacing w:after="0" w:line="240" w:lineRule="auto"/>
        <w:rPr>
          <w:rFonts w:cstheme="minorHAnsi"/>
        </w:rPr>
      </w:pPr>
      <w:r w:rsidRPr="000F08F1">
        <w:rPr>
          <w:rFonts w:cstheme="minorHAnsi"/>
        </w:rPr>
        <w:t>Censor skal i forvejen have tilsendt de to dokumentationer og lodtrukne opgaver.</w:t>
      </w:r>
    </w:p>
    <w:p w14:paraId="22EF3DCC" w14:textId="77777777" w:rsidR="00212423" w:rsidRPr="000F08F1" w:rsidRDefault="00212423" w:rsidP="00212423">
      <w:pPr>
        <w:pStyle w:val="Overskrift3"/>
        <w:rPr>
          <w:rFonts w:asciiTheme="minorHAnsi" w:hAnsiTheme="minorHAnsi" w:cstheme="minorHAnsi"/>
        </w:rPr>
      </w:pPr>
    </w:p>
    <w:p w14:paraId="4F228E21" w14:textId="77777777" w:rsidR="00212423" w:rsidRPr="000F08F1" w:rsidRDefault="00212423" w:rsidP="00212423">
      <w:pPr>
        <w:pStyle w:val="Overskrift3"/>
        <w:rPr>
          <w:rFonts w:asciiTheme="minorHAnsi" w:hAnsiTheme="minorHAnsi" w:cstheme="minorHAnsi"/>
        </w:rPr>
      </w:pPr>
      <w:bookmarkStart w:id="20" w:name="_Toc86258949"/>
      <w:r w:rsidRPr="000F08F1">
        <w:rPr>
          <w:rFonts w:asciiTheme="minorHAnsi" w:hAnsiTheme="minorHAnsi" w:cstheme="minorHAnsi"/>
        </w:rPr>
        <w:t>Bedømmelsesgrundlag</w:t>
      </w:r>
      <w:bookmarkEnd w:id="20"/>
    </w:p>
    <w:p w14:paraId="7BB36BB7" w14:textId="77777777" w:rsidR="00212423" w:rsidRPr="000F08F1" w:rsidRDefault="00212423" w:rsidP="00212423">
      <w:pPr>
        <w:rPr>
          <w:rFonts w:cstheme="minorHAnsi"/>
        </w:rPr>
      </w:pPr>
      <w:r w:rsidRPr="000F08F1">
        <w:rPr>
          <w:rFonts w:cstheme="minorHAnsi"/>
        </w:rPr>
        <w:t>Prøven er mundtlig og aflægges individuelt. Prøven varer 30 minutter inkl. votering pr. elev.</w:t>
      </w:r>
    </w:p>
    <w:p w14:paraId="2D38429E" w14:textId="77777777" w:rsidR="00212423" w:rsidRPr="000F08F1" w:rsidRDefault="00212423" w:rsidP="00212423">
      <w:pPr>
        <w:rPr>
          <w:rFonts w:cstheme="minorHAnsi"/>
        </w:rPr>
      </w:pPr>
      <w:r w:rsidRPr="000F08F1">
        <w:rPr>
          <w:rFonts w:cstheme="minorHAnsi"/>
        </w:rPr>
        <w:lastRenderedPageBreak/>
        <w:t>Med udgangspunkt i eksaminationsgrundlaget bedømmes eleven i forhold til fagets mål, og karakteren for prøven gives på baggrund af en samlet vurdering af elevens mundtlige og praktiske præstation i prøvens to dele. Prøvens to dele vægter lige.</w:t>
      </w:r>
    </w:p>
    <w:p w14:paraId="62607A0B" w14:textId="77777777" w:rsidR="00212423" w:rsidRPr="000F08F1" w:rsidRDefault="00212423" w:rsidP="00212423">
      <w:pPr>
        <w:pStyle w:val="Overskrift3"/>
        <w:rPr>
          <w:rFonts w:asciiTheme="minorHAnsi" w:hAnsiTheme="minorHAnsi" w:cstheme="minorHAnsi"/>
        </w:rPr>
      </w:pPr>
      <w:bookmarkStart w:id="21" w:name="_Toc86258950"/>
      <w:r w:rsidRPr="000F08F1">
        <w:rPr>
          <w:rFonts w:asciiTheme="minorHAnsi" w:hAnsiTheme="minorHAnsi" w:cstheme="minorHAnsi"/>
        </w:rPr>
        <w:t>Votering</w:t>
      </w:r>
      <w:bookmarkEnd w:id="21"/>
    </w:p>
    <w:p w14:paraId="2A36DF40" w14:textId="77777777" w:rsidR="00212423" w:rsidRPr="000F08F1" w:rsidRDefault="00212423" w:rsidP="00212423">
      <w:pPr>
        <w:rPr>
          <w:rFonts w:cstheme="minorHAnsi"/>
        </w:rPr>
      </w:pPr>
      <w:r w:rsidRPr="000F08F1">
        <w:rPr>
          <w:rFonts w:cstheme="minorHAnsi"/>
        </w:rPr>
        <w:t>Eleven forlader lokalet undervoteringen. Bedømmelsen omfatter elevens mundtlige præstation, og eventuel inddragelse af andre præsentationsformer under oplægget, der understøtter det faglige indhold.</w:t>
      </w:r>
    </w:p>
    <w:p w14:paraId="161F5945" w14:textId="45CE3733" w:rsidR="00212423" w:rsidRPr="000F08F1" w:rsidRDefault="00212423" w:rsidP="00212423">
      <w:pPr>
        <w:pStyle w:val="NormalWeb"/>
        <w:shd w:val="clear" w:color="auto" w:fill="FFFFFF"/>
        <w:rPr>
          <w:rFonts w:asciiTheme="minorHAnsi" w:hAnsiTheme="minorHAnsi" w:cstheme="minorHAnsi"/>
          <w:color w:val="000000"/>
          <w:sz w:val="22"/>
          <w:szCs w:val="22"/>
        </w:rPr>
      </w:pPr>
      <w:r w:rsidRPr="000F08F1">
        <w:rPr>
          <w:rFonts w:asciiTheme="minorHAnsi" w:hAnsiTheme="minorHAnsi" w:cstheme="minorHAnsi"/>
          <w:color w:val="000000"/>
          <w:sz w:val="22"/>
          <w:szCs w:val="22"/>
        </w:rPr>
        <w:t>Elevens præstation helhedsbedømmes, og der gives en samlet karakter efter 7-trinsskalaen.</w:t>
      </w:r>
    </w:p>
    <w:p w14:paraId="4BB05653" w14:textId="77777777" w:rsidR="00212423" w:rsidRPr="000F08F1" w:rsidRDefault="00212423" w:rsidP="00212423">
      <w:pPr>
        <w:pStyle w:val="Overskrift3"/>
        <w:rPr>
          <w:rFonts w:asciiTheme="minorHAnsi" w:hAnsiTheme="minorHAnsi" w:cstheme="minorHAnsi"/>
        </w:rPr>
      </w:pPr>
      <w:bookmarkStart w:id="22" w:name="_Toc86258951"/>
      <w:r w:rsidRPr="000F08F1">
        <w:rPr>
          <w:rFonts w:asciiTheme="minorHAnsi" w:hAnsiTheme="minorHAnsi" w:cstheme="minorHAnsi"/>
        </w:rPr>
        <w:t>Bedømmelseskriterier</w:t>
      </w:r>
      <w:bookmarkEnd w:id="22"/>
    </w:p>
    <w:p w14:paraId="46EC9913" w14:textId="77777777" w:rsidR="00212423" w:rsidRDefault="00212423" w:rsidP="00212423">
      <w:pPr>
        <w:rPr>
          <w:rFonts w:cstheme="minorHAnsi"/>
        </w:rPr>
      </w:pPr>
      <w:r w:rsidRPr="000F08F1">
        <w:rPr>
          <w:rFonts w:cstheme="minorHAnsi"/>
        </w:rPr>
        <w:t>Bedømmelsen er en vurdering af, i hvilken grad eksaminandens præstation opfylder de faglige mål</w:t>
      </w:r>
      <w:r>
        <w:rPr>
          <w:rFonts w:cstheme="minorHAnsi"/>
        </w:rPr>
        <w:t>.</w:t>
      </w:r>
    </w:p>
    <w:p w14:paraId="7DB94F75" w14:textId="77777777" w:rsidR="00212423" w:rsidRPr="000F08F1" w:rsidRDefault="00212423" w:rsidP="00212423">
      <w:pPr>
        <w:rPr>
          <w:rFonts w:cstheme="minorHAnsi"/>
        </w:rPr>
      </w:pPr>
      <w:r w:rsidRPr="000F08F1">
        <w:rPr>
          <w:rFonts w:cstheme="minorHAnsi"/>
        </w:rPr>
        <w:t>Skolen kan uddybe prøvens specifikke bedømmelseskriterier i forhold til de væsentlige mål og krav, som skolen har udvalgt i forhold til prøven samt i prøvens bedømmelsesgrundlag.</w:t>
      </w:r>
    </w:p>
    <w:p w14:paraId="492A2860" w14:textId="77777777" w:rsidR="00212423" w:rsidRPr="000F08F1" w:rsidRDefault="00212423" w:rsidP="00212423">
      <w:pPr>
        <w:rPr>
          <w:rFonts w:cstheme="minorHAnsi"/>
        </w:rPr>
      </w:pPr>
      <w:r w:rsidRPr="000F08F1">
        <w:rPr>
          <w:rFonts w:cstheme="minorHAnsi"/>
        </w:rPr>
        <w:t>I bedømmelse af elevens præstation i faget lægges vægt på følgende:</w:t>
      </w:r>
    </w:p>
    <w:tbl>
      <w:tblPr>
        <w:tblStyle w:val="Tabel-Gitter"/>
        <w:tblW w:w="0" w:type="auto"/>
        <w:tblLook w:val="04A0" w:firstRow="1" w:lastRow="0" w:firstColumn="1" w:lastColumn="0" w:noHBand="0" w:noVBand="1"/>
      </w:tblPr>
      <w:tblGrid>
        <w:gridCol w:w="9628"/>
      </w:tblGrid>
      <w:tr w:rsidR="00212423" w:rsidRPr="000F08F1" w14:paraId="279A282A" w14:textId="77777777" w:rsidTr="00997ED6">
        <w:tc>
          <w:tcPr>
            <w:tcW w:w="9628" w:type="dxa"/>
          </w:tcPr>
          <w:p w14:paraId="715BC1DD" w14:textId="77777777" w:rsidR="00212423" w:rsidRPr="005B6AF8" w:rsidRDefault="00212423" w:rsidP="00997ED6">
            <w:pPr>
              <w:shd w:val="clear" w:color="auto" w:fill="FFFFFF"/>
              <w:rPr>
                <w:rFonts w:cstheme="minorHAnsi"/>
              </w:rPr>
            </w:pPr>
            <w:r w:rsidRPr="005B6AF8">
              <w:rPr>
                <w:rFonts w:cstheme="minorHAnsi"/>
              </w:rPr>
              <w:t>Niveau C</w:t>
            </w:r>
          </w:p>
          <w:p w14:paraId="36C997C0" w14:textId="77777777" w:rsidR="00266034" w:rsidRDefault="00266034" w:rsidP="00266034">
            <w:pPr>
              <w:pStyle w:val="Listeafsnit"/>
              <w:numPr>
                <w:ilvl w:val="0"/>
                <w:numId w:val="17"/>
              </w:numPr>
              <w:rPr>
                <w:rFonts w:cstheme="minorHAnsi"/>
              </w:rPr>
            </w:pPr>
            <w:r w:rsidRPr="00266034">
              <w:rPr>
                <w:rFonts w:cstheme="minorHAnsi"/>
              </w:rPr>
              <w:t>Elevens eller lærlingens evne til at anvende modeller til forklaring af fysikfaglige fænomener og problemstillinger at planlægge og gennemføre naturvidenskabelige eksperimenter og til at redegøre for teorien bag det eksperimentelle forløb</w:t>
            </w:r>
            <w:r>
              <w:rPr>
                <w:rFonts w:cstheme="minorHAnsi"/>
              </w:rPr>
              <w:t>.</w:t>
            </w:r>
          </w:p>
          <w:p w14:paraId="4BBC22B6" w14:textId="77777777" w:rsidR="00266034" w:rsidRDefault="00266034" w:rsidP="00266034">
            <w:pPr>
              <w:pStyle w:val="Listeafsnit"/>
              <w:rPr>
                <w:rFonts w:cstheme="minorHAnsi"/>
              </w:rPr>
            </w:pPr>
          </w:p>
          <w:p w14:paraId="7DBD461B" w14:textId="77777777" w:rsidR="00266034" w:rsidRDefault="00266034" w:rsidP="00266034">
            <w:pPr>
              <w:pStyle w:val="Listeafsnit"/>
              <w:numPr>
                <w:ilvl w:val="0"/>
                <w:numId w:val="17"/>
              </w:numPr>
              <w:rPr>
                <w:rFonts w:cstheme="minorHAnsi"/>
              </w:rPr>
            </w:pPr>
            <w:r w:rsidRPr="00266034">
              <w:rPr>
                <w:rFonts w:cstheme="minorHAnsi"/>
              </w:rPr>
              <w:t>Eleven eller lærlingen kan forståeligt forklare og udføre korrekte fysikfaglige beregninger.</w:t>
            </w:r>
          </w:p>
          <w:p w14:paraId="07493E5A" w14:textId="77777777" w:rsidR="00266034" w:rsidRPr="00266034" w:rsidRDefault="00266034" w:rsidP="00266034">
            <w:pPr>
              <w:pStyle w:val="Listeafsnit"/>
              <w:rPr>
                <w:rFonts w:cstheme="minorHAnsi"/>
              </w:rPr>
            </w:pPr>
          </w:p>
          <w:p w14:paraId="1873F885" w14:textId="77777777" w:rsidR="00266034" w:rsidRDefault="00266034" w:rsidP="00266034">
            <w:pPr>
              <w:pStyle w:val="Listeafsnit"/>
              <w:numPr>
                <w:ilvl w:val="0"/>
                <w:numId w:val="17"/>
              </w:numPr>
              <w:rPr>
                <w:rFonts w:cstheme="minorHAnsi"/>
              </w:rPr>
            </w:pPr>
            <w:r w:rsidRPr="00266034">
              <w:rPr>
                <w:rFonts w:cstheme="minorHAnsi"/>
              </w:rPr>
              <w:t>Eleven eller lærlingen demonstrerer sin evne til at arbejde ud fra den naturvidenskabelige arbejdsmetode og til at redegøre for fysiske, tekniske og teknologiske problemstillinger</w:t>
            </w:r>
            <w:r>
              <w:rPr>
                <w:rFonts w:cstheme="minorHAnsi"/>
              </w:rPr>
              <w:t>.</w:t>
            </w:r>
          </w:p>
          <w:p w14:paraId="3411D6B7" w14:textId="77777777" w:rsidR="00266034" w:rsidRPr="00266034" w:rsidRDefault="00266034" w:rsidP="00266034">
            <w:pPr>
              <w:pStyle w:val="Listeafsnit"/>
              <w:rPr>
                <w:rFonts w:cstheme="minorHAnsi"/>
              </w:rPr>
            </w:pPr>
          </w:p>
          <w:p w14:paraId="7C5D2094" w14:textId="77777777" w:rsidR="00266034" w:rsidRDefault="00266034" w:rsidP="00266034">
            <w:pPr>
              <w:pStyle w:val="Listeafsnit"/>
              <w:numPr>
                <w:ilvl w:val="0"/>
                <w:numId w:val="17"/>
              </w:numPr>
              <w:rPr>
                <w:rFonts w:cstheme="minorHAnsi"/>
              </w:rPr>
            </w:pPr>
            <w:r w:rsidRPr="00266034">
              <w:rPr>
                <w:rFonts w:cstheme="minorHAnsi"/>
              </w:rPr>
              <w:t>Eleven eller lærlingen demonstrerer sin forståelse af fysiske begreber og principper samt forståelse af det eksperimentelle arbejde, herunder fysiske love og deres anvendelse</w:t>
            </w:r>
          </w:p>
          <w:p w14:paraId="1BB7D6D0" w14:textId="77777777" w:rsidR="00266034" w:rsidRPr="00266034" w:rsidRDefault="00266034" w:rsidP="00266034">
            <w:pPr>
              <w:pStyle w:val="Listeafsnit"/>
              <w:rPr>
                <w:rFonts w:cstheme="minorHAnsi"/>
              </w:rPr>
            </w:pPr>
          </w:p>
          <w:p w14:paraId="11810D99" w14:textId="64145DBE" w:rsidR="00266034" w:rsidRPr="00266034" w:rsidRDefault="00266034" w:rsidP="00266034">
            <w:pPr>
              <w:pStyle w:val="Listeafsnit"/>
              <w:numPr>
                <w:ilvl w:val="0"/>
                <w:numId w:val="17"/>
              </w:numPr>
              <w:rPr>
                <w:rFonts w:cstheme="minorHAnsi"/>
              </w:rPr>
            </w:pPr>
            <w:r w:rsidRPr="00266034">
              <w:rPr>
                <w:rFonts w:cstheme="minorHAnsi"/>
              </w:rPr>
              <w:t xml:space="preserve"> Eleven eller lærlingen demonstrerer sin evne til at anvende modeller til forklaring af fysikfaglige fænomener og problemstillinger.</w:t>
            </w:r>
          </w:p>
          <w:p w14:paraId="26C3261F" w14:textId="77777777" w:rsidR="00212423" w:rsidRPr="000F08F1" w:rsidRDefault="00212423" w:rsidP="00997ED6">
            <w:pPr>
              <w:shd w:val="clear" w:color="auto" w:fill="FFFFFF"/>
              <w:rPr>
                <w:rFonts w:cstheme="minorHAnsi"/>
              </w:rPr>
            </w:pPr>
          </w:p>
        </w:tc>
      </w:tr>
    </w:tbl>
    <w:p w14:paraId="60038FE0" w14:textId="77777777" w:rsidR="00212423" w:rsidRPr="000F08F1" w:rsidRDefault="00212423" w:rsidP="00212423">
      <w:pPr>
        <w:rPr>
          <w:rFonts w:cstheme="minorHAnsi"/>
        </w:rPr>
      </w:pPr>
      <w:r w:rsidRPr="000F08F1">
        <w:rPr>
          <w:rFonts w:cstheme="minorHAnsi"/>
        </w:rPr>
        <w:br w:type="page"/>
      </w:r>
    </w:p>
    <w:p w14:paraId="03B35C32" w14:textId="77777777" w:rsidR="00212423" w:rsidRPr="000F08F1" w:rsidRDefault="00212423" w:rsidP="00212423">
      <w:pPr>
        <w:pStyle w:val="Overskrift2"/>
        <w:rPr>
          <w:rFonts w:asciiTheme="minorHAnsi" w:hAnsiTheme="minorHAnsi" w:cstheme="minorHAnsi"/>
        </w:rPr>
      </w:pPr>
      <w:bookmarkStart w:id="23" w:name="_Toc86258952"/>
      <w:r w:rsidRPr="000F08F1">
        <w:rPr>
          <w:rFonts w:asciiTheme="minorHAnsi" w:hAnsiTheme="minorHAnsi" w:cstheme="minorHAnsi"/>
        </w:rPr>
        <w:lastRenderedPageBreak/>
        <w:t>Kemi</w:t>
      </w:r>
      <w:bookmarkEnd w:id="23"/>
    </w:p>
    <w:p w14:paraId="12E49926" w14:textId="77777777" w:rsidR="00212423" w:rsidRPr="000F08F1" w:rsidRDefault="00212423" w:rsidP="00212423">
      <w:pPr>
        <w:pStyle w:val="Overskrift3"/>
        <w:rPr>
          <w:rFonts w:asciiTheme="minorHAnsi" w:hAnsiTheme="minorHAnsi" w:cstheme="minorHAnsi"/>
        </w:rPr>
      </w:pPr>
      <w:bookmarkStart w:id="24" w:name="_Toc86258953"/>
      <w:r w:rsidRPr="000F08F1">
        <w:rPr>
          <w:rFonts w:asciiTheme="minorHAnsi" w:hAnsiTheme="minorHAnsi" w:cstheme="minorHAnsi"/>
        </w:rPr>
        <w:t>Adgang til prøven</w:t>
      </w:r>
      <w:bookmarkEnd w:id="24"/>
    </w:p>
    <w:p w14:paraId="66D3F602" w14:textId="77777777" w:rsidR="00212423" w:rsidRPr="000F08F1" w:rsidRDefault="00212423" w:rsidP="00212423">
      <w:pPr>
        <w:rPr>
          <w:rFonts w:cstheme="minorHAnsi"/>
        </w:rPr>
      </w:pPr>
      <w:r w:rsidRPr="000F08F1">
        <w:rPr>
          <w:rFonts w:cstheme="minorHAnsi"/>
        </w:rPr>
        <w:t xml:space="preserve">For at kunne indstille eleven til prøve i et grundfag, skal eleven have afleveret de obligatoriske opgaver i faget. For at opgaverne kan godkendes skal eleven selvstændigt have udarbejdet opgaven. </w:t>
      </w:r>
      <w:r w:rsidRPr="000F08F1">
        <w:rPr>
          <w:rFonts w:cstheme="minorHAnsi"/>
        </w:rPr>
        <w:br/>
        <w:t>Opgaverne udsættes for plagiatkontrol.</w:t>
      </w:r>
    </w:p>
    <w:p w14:paraId="6C919533" w14:textId="77777777" w:rsidR="00212423" w:rsidRPr="000F08F1" w:rsidRDefault="00212423" w:rsidP="00212423">
      <w:pPr>
        <w:pStyle w:val="Overskrift3"/>
        <w:rPr>
          <w:rFonts w:asciiTheme="minorHAnsi" w:hAnsiTheme="minorHAnsi" w:cstheme="minorHAnsi"/>
        </w:rPr>
      </w:pPr>
      <w:bookmarkStart w:id="25" w:name="_Toc86258954"/>
      <w:r w:rsidRPr="000F08F1">
        <w:rPr>
          <w:rFonts w:asciiTheme="minorHAnsi" w:hAnsiTheme="minorHAnsi" w:cstheme="minorHAnsi"/>
        </w:rPr>
        <w:t>Formål</w:t>
      </w:r>
      <w:bookmarkEnd w:id="25"/>
    </w:p>
    <w:p w14:paraId="2815A3A4" w14:textId="77777777" w:rsidR="00212423" w:rsidRPr="000F08F1" w:rsidRDefault="00212423" w:rsidP="00212423">
      <w:pPr>
        <w:rPr>
          <w:rFonts w:cstheme="minorHAnsi"/>
        </w:rPr>
      </w:pPr>
      <w:r w:rsidRPr="000F08F1">
        <w:rPr>
          <w:rFonts w:cstheme="minorHAnsi"/>
        </w:rPr>
        <w:t>Formål med prøve er, at eleven får mulighed for at dokumentere sin faglige kompetence.</w:t>
      </w:r>
    </w:p>
    <w:p w14:paraId="61338372" w14:textId="77777777" w:rsidR="00212423" w:rsidRPr="000F08F1" w:rsidRDefault="00212423" w:rsidP="00212423">
      <w:pPr>
        <w:pStyle w:val="Overskrift3"/>
        <w:rPr>
          <w:rFonts w:asciiTheme="minorHAnsi" w:hAnsiTheme="minorHAnsi" w:cstheme="minorHAnsi"/>
        </w:rPr>
      </w:pPr>
      <w:bookmarkStart w:id="26" w:name="_Toc86258955"/>
      <w:r w:rsidRPr="000F08F1">
        <w:rPr>
          <w:rFonts w:asciiTheme="minorHAnsi" w:hAnsiTheme="minorHAnsi" w:cstheme="minorHAnsi"/>
        </w:rPr>
        <w:t>Eksaminationsgrundlag</w:t>
      </w:r>
      <w:bookmarkEnd w:id="26"/>
      <w:r w:rsidRPr="000F08F1">
        <w:rPr>
          <w:rFonts w:asciiTheme="minorHAnsi" w:hAnsiTheme="minorHAnsi" w:cstheme="minorHAnsi"/>
        </w:rPr>
        <w:t xml:space="preserve"> </w:t>
      </w:r>
    </w:p>
    <w:p w14:paraId="1046A773" w14:textId="77777777" w:rsidR="00212423" w:rsidRPr="000F08F1" w:rsidRDefault="00212423" w:rsidP="00212423">
      <w:pPr>
        <w:shd w:val="clear" w:color="auto" w:fill="FFFFFF"/>
        <w:spacing w:after="0" w:line="240" w:lineRule="auto"/>
        <w:rPr>
          <w:rFonts w:eastAsia="Times New Roman" w:cstheme="minorHAnsi"/>
          <w:color w:val="000000"/>
          <w:lang w:eastAsia="da-DK"/>
        </w:rPr>
      </w:pPr>
      <w:r w:rsidRPr="000F08F1">
        <w:rPr>
          <w:rFonts w:eastAsia="Times New Roman" w:cstheme="minorHAnsi"/>
          <w:color w:val="000000"/>
          <w:lang w:eastAsia="da-DK"/>
        </w:rPr>
        <w:t>Eksaminationsgrundlaget er den udtrukne dokumentation og den lodtrukne opgave.</w:t>
      </w:r>
    </w:p>
    <w:p w14:paraId="0192A3FF" w14:textId="77777777" w:rsidR="00212423" w:rsidRPr="000F08F1" w:rsidRDefault="00212423" w:rsidP="00212423">
      <w:pPr>
        <w:shd w:val="clear" w:color="auto" w:fill="FFFFFF"/>
        <w:spacing w:after="0" w:line="240" w:lineRule="auto"/>
        <w:rPr>
          <w:rFonts w:eastAsia="Times New Roman" w:cstheme="minorHAnsi"/>
          <w:color w:val="000000"/>
          <w:lang w:eastAsia="da-DK"/>
        </w:rPr>
      </w:pPr>
      <w:r w:rsidRPr="000F08F1">
        <w:rPr>
          <w:rFonts w:eastAsia="Times New Roman" w:cstheme="minorHAnsi"/>
          <w:color w:val="000000"/>
          <w:lang w:eastAsia="da-DK"/>
        </w:rPr>
        <w:t>Ved eksaminationen fremlægger eleven kort den udtrukne dokumentation og den lodtrukne opgave. Eleven vælger hvilken del eksaminationen skal starte med.</w:t>
      </w:r>
    </w:p>
    <w:p w14:paraId="71AA3078" w14:textId="77777777" w:rsidR="00212423" w:rsidRPr="000F08F1" w:rsidRDefault="00212423" w:rsidP="00212423">
      <w:pPr>
        <w:shd w:val="clear" w:color="auto" w:fill="FFFFFF"/>
        <w:spacing w:after="0" w:line="240" w:lineRule="auto"/>
        <w:rPr>
          <w:rFonts w:eastAsia="Times New Roman" w:cstheme="minorHAnsi"/>
          <w:color w:val="000000"/>
          <w:lang w:eastAsia="da-DK"/>
        </w:rPr>
      </w:pPr>
      <w:r w:rsidRPr="000F08F1">
        <w:rPr>
          <w:rFonts w:eastAsia="Times New Roman" w:cstheme="minorHAnsi"/>
          <w:color w:val="000000"/>
          <w:lang w:eastAsia="da-DK"/>
        </w:rPr>
        <w:t>Der skal eksamineres således, at eleven prøves bredt i faget. Ved prøven kan relevant kemi- og erhvervsfagligt udstyr inddrages.</w:t>
      </w:r>
    </w:p>
    <w:p w14:paraId="29126CB3" w14:textId="77777777" w:rsidR="00212423" w:rsidRPr="000F08F1" w:rsidRDefault="00212423" w:rsidP="00212423">
      <w:pPr>
        <w:rPr>
          <w:rFonts w:cstheme="minorHAnsi"/>
        </w:rPr>
      </w:pPr>
    </w:p>
    <w:p w14:paraId="42E0CCD8" w14:textId="77777777" w:rsidR="00212423" w:rsidRPr="000F08F1" w:rsidRDefault="00212423" w:rsidP="00212423">
      <w:pPr>
        <w:pStyle w:val="Overskrift3"/>
        <w:rPr>
          <w:rFonts w:asciiTheme="minorHAnsi" w:hAnsiTheme="minorHAnsi" w:cstheme="minorHAnsi"/>
        </w:rPr>
      </w:pPr>
      <w:bookmarkStart w:id="27" w:name="_Toc86258956"/>
      <w:r w:rsidRPr="000F08F1">
        <w:rPr>
          <w:rFonts w:asciiTheme="minorHAnsi" w:hAnsiTheme="minorHAnsi" w:cstheme="minorHAnsi"/>
        </w:rPr>
        <w:t>Tidsramme</w:t>
      </w:r>
      <w:bookmarkEnd w:id="27"/>
    </w:p>
    <w:p w14:paraId="451F4EB0" w14:textId="77777777" w:rsidR="00212423" w:rsidRDefault="00212423" w:rsidP="00212423">
      <w:pPr>
        <w:shd w:val="clear" w:color="auto" w:fill="FFFFFF"/>
        <w:spacing w:after="0" w:line="240" w:lineRule="auto"/>
        <w:rPr>
          <w:rFonts w:eastAsia="Times New Roman" w:cstheme="minorHAnsi"/>
          <w:color w:val="000000"/>
          <w:lang w:eastAsia="da-DK"/>
        </w:rPr>
      </w:pPr>
      <w:r w:rsidRPr="000F08F1">
        <w:rPr>
          <w:rFonts w:eastAsia="Times New Roman" w:cstheme="minorHAnsi"/>
          <w:color w:val="000000"/>
          <w:lang w:eastAsia="da-DK"/>
        </w:rPr>
        <w:t>Der afholdes en mundtlig prøve, som består af to dele. Eksaminationen af den enkelte elev varer i alt ca. 30 minutter, inklusive votering. Eksaminationstiden deles normalt ligeligt mellem de to dele.</w:t>
      </w:r>
    </w:p>
    <w:p w14:paraId="5D1A9612" w14:textId="77777777" w:rsidR="00212423" w:rsidRPr="000F08F1" w:rsidRDefault="00212423" w:rsidP="00212423">
      <w:pPr>
        <w:shd w:val="clear" w:color="auto" w:fill="FFFFFF"/>
        <w:spacing w:after="0" w:line="240" w:lineRule="auto"/>
        <w:rPr>
          <w:rFonts w:eastAsia="Times New Roman" w:cstheme="minorHAnsi"/>
          <w:color w:val="000000"/>
          <w:lang w:eastAsia="da-DK"/>
        </w:rPr>
      </w:pPr>
    </w:p>
    <w:p w14:paraId="5FFC0C1A" w14:textId="77777777" w:rsidR="00212423" w:rsidRPr="000F08F1" w:rsidRDefault="00212423" w:rsidP="00212423">
      <w:pPr>
        <w:pStyle w:val="Listeafsnit"/>
        <w:numPr>
          <w:ilvl w:val="0"/>
          <w:numId w:val="10"/>
        </w:numPr>
        <w:shd w:val="clear" w:color="auto" w:fill="FFFFFF"/>
        <w:spacing w:after="0" w:line="240" w:lineRule="auto"/>
        <w:rPr>
          <w:rFonts w:eastAsia="Times New Roman" w:cstheme="minorHAnsi"/>
          <w:color w:val="000000"/>
          <w:lang w:eastAsia="da-DK"/>
        </w:rPr>
      </w:pPr>
      <w:r w:rsidRPr="000F08F1">
        <w:rPr>
          <w:rFonts w:eastAsia="Times New Roman" w:cstheme="minorHAnsi"/>
          <w:color w:val="000000"/>
          <w:lang w:eastAsia="da-DK"/>
        </w:rPr>
        <w:t>Eksaminationens ene del tager udgangspunkt i elevens dokumentation. Eleven starter med en kort præsentation af dokumentationen, hvor eleven skal fremdrage væsentlige sider i det behandlede emne og demonstrere viden om og indsigt i de områder af kemien, der er behandlet i dokumentationen, samt relatere det til relevante erhvervsfaglige problemstillinger.</w:t>
      </w:r>
    </w:p>
    <w:p w14:paraId="636919EF" w14:textId="77777777" w:rsidR="00212423" w:rsidRPr="000F08F1" w:rsidRDefault="00212423" w:rsidP="00212423">
      <w:pPr>
        <w:pStyle w:val="Listeafsnit"/>
        <w:numPr>
          <w:ilvl w:val="0"/>
          <w:numId w:val="10"/>
        </w:numPr>
        <w:shd w:val="clear" w:color="auto" w:fill="FFFFFF"/>
        <w:spacing w:after="0" w:line="240" w:lineRule="auto"/>
        <w:rPr>
          <w:rFonts w:eastAsia="Times New Roman" w:cstheme="minorHAnsi"/>
          <w:color w:val="000000"/>
          <w:lang w:eastAsia="da-DK"/>
        </w:rPr>
      </w:pPr>
      <w:r w:rsidRPr="000F08F1">
        <w:rPr>
          <w:rFonts w:eastAsia="Times New Roman" w:cstheme="minorHAnsi"/>
          <w:color w:val="000000"/>
          <w:lang w:eastAsia="da-DK"/>
        </w:rPr>
        <w:t>Eksaminationens anden del tager udgangspunkt i en lodtrukket opgave.</w:t>
      </w:r>
    </w:p>
    <w:p w14:paraId="5214D385" w14:textId="77777777" w:rsidR="00212423" w:rsidRPr="000F08F1" w:rsidRDefault="00212423" w:rsidP="00212423">
      <w:pPr>
        <w:pStyle w:val="Overskrift3"/>
        <w:rPr>
          <w:rFonts w:asciiTheme="minorHAnsi" w:eastAsia="Times New Roman" w:hAnsiTheme="minorHAnsi" w:cstheme="minorHAnsi"/>
          <w:lang w:eastAsia="da-DK"/>
        </w:rPr>
      </w:pPr>
    </w:p>
    <w:p w14:paraId="04036C2A" w14:textId="77777777" w:rsidR="00212423" w:rsidRPr="000F08F1" w:rsidRDefault="00212423" w:rsidP="00212423">
      <w:pPr>
        <w:rPr>
          <w:rFonts w:eastAsia="Times New Roman" w:cstheme="minorHAnsi"/>
          <w:color w:val="000000"/>
          <w:lang w:eastAsia="da-DK"/>
        </w:rPr>
      </w:pPr>
      <w:r w:rsidRPr="000F08F1">
        <w:rPr>
          <w:rFonts w:eastAsia="Times New Roman" w:cstheme="minorHAnsi"/>
          <w:color w:val="000000"/>
          <w:lang w:eastAsia="da-DK"/>
        </w:rPr>
        <w:t>Ved forberedelsens start trækker eleven en ukendt opgave. Censor meddeler derefter eleven hvilken dokumentation, eleven skal fremlægge.</w:t>
      </w:r>
    </w:p>
    <w:p w14:paraId="12592861" w14:textId="77777777" w:rsidR="00212423" w:rsidRPr="000F08F1" w:rsidRDefault="00212423" w:rsidP="00212423">
      <w:pPr>
        <w:rPr>
          <w:rFonts w:cstheme="minorHAnsi"/>
        </w:rPr>
      </w:pPr>
      <w:r w:rsidRPr="000F08F1">
        <w:rPr>
          <w:rFonts w:cstheme="minorHAnsi"/>
        </w:rPr>
        <w:t>Tidsplan</w:t>
      </w:r>
    </w:p>
    <w:p w14:paraId="016ECFA8" w14:textId="77777777" w:rsidR="00212423" w:rsidRPr="000F08F1" w:rsidRDefault="00212423" w:rsidP="00212423">
      <w:pPr>
        <w:shd w:val="clear" w:color="auto" w:fill="FFFFFF"/>
        <w:spacing w:after="0" w:line="240" w:lineRule="auto"/>
        <w:rPr>
          <w:rFonts w:cstheme="minorHAnsi"/>
        </w:rPr>
      </w:pPr>
      <w:r w:rsidRPr="000F08F1">
        <w:rPr>
          <w:rFonts w:cstheme="minorHAnsi"/>
        </w:rPr>
        <w:t>Der gives 30 minutters forberedelsestid pr. elev til prøven.</w:t>
      </w:r>
    </w:p>
    <w:p w14:paraId="13211F46" w14:textId="77777777" w:rsidR="00212423" w:rsidRPr="000F08F1" w:rsidRDefault="00212423" w:rsidP="00212423">
      <w:pPr>
        <w:spacing w:after="200" w:line="240" w:lineRule="auto"/>
        <w:rPr>
          <w:rFonts w:eastAsia="Times New Roman" w:cstheme="minorHAnsi"/>
          <w:color w:val="000000"/>
          <w:lang w:eastAsia="da-DK"/>
        </w:rPr>
      </w:pPr>
      <w:r w:rsidRPr="000F08F1">
        <w:rPr>
          <w:rFonts w:eastAsia="Times New Roman" w:cstheme="minorHAnsi"/>
          <w:color w:val="000000"/>
          <w:lang w:eastAsia="da-DK"/>
        </w:rPr>
        <w:t>Der er afsat 30 minutter til prøven.</w:t>
      </w:r>
    </w:p>
    <w:p w14:paraId="78B97F98" w14:textId="77777777" w:rsidR="00212423" w:rsidRPr="000F08F1" w:rsidRDefault="00212423" w:rsidP="00212423">
      <w:pPr>
        <w:pStyle w:val="Listeafsnit"/>
        <w:numPr>
          <w:ilvl w:val="0"/>
          <w:numId w:val="2"/>
        </w:numPr>
        <w:spacing w:after="200" w:line="240" w:lineRule="auto"/>
        <w:rPr>
          <w:rFonts w:eastAsia="Times New Roman" w:cstheme="minorHAnsi"/>
          <w:color w:val="000000"/>
          <w:lang w:eastAsia="da-DK"/>
        </w:rPr>
      </w:pPr>
      <w:r w:rsidRPr="000F08F1">
        <w:rPr>
          <w:rFonts w:eastAsia="Times New Roman" w:cstheme="minorHAnsi"/>
          <w:color w:val="000000"/>
          <w:lang w:eastAsia="da-DK"/>
        </w:rPr>
        <w:t xml:space="preserve">10 minutter til elevens oplæg </w:t>
      </w:r>
    </w:p>
    <w:p w14:paraId="7F60D447" w14:textId="77777777" w:rsidR="00212423" w:rsidRPr="000F08F1" w:rsidRDefault="00212423" w:rsidP="00212423">
      <w:pPr>
        <w:pStyle w:val="Listeafsnit"/>
        <w:numPr>
          <w:ilvl w:val="0"/>
          <w:numId w:val="2"/>
        </w:numPr>
        <w:spacing w:after="200" w:line="240" w:lineRule="auto"/>
        <w:rPr>
          <w:rFonts w:eastAsia="Times New Roman" w:cstheme="minorHAnsi"/>
          <w:color w:val="000000"/>
          <w:lang w:eastAsia="da-DK"/>
        </w:rPr>
      </w:pPr>
      <w:r w:rsidRPr="000F08F1">
        <w:rPr>
          <w:rFonts w:eastAsia="Times New Roman" w:cstheme="minorHAnsi"/>
          <w:color w:val="000000"/>
          <w:lang w:eastAsia="da-DK"/>
        </w:rPr>
        <w:t>10 minutter til samtale</w:t>
      </w:r>
    </w:p>
    <w:p w14:paraId="40BC9929" w14:textId="77777777" w:rsidR="00212423" w:rsidRPr="000F08F1" w:rsidRDefault="00212423" w:rsidP="00212423">
      <w:pPr>
        <w:pStyle w:val="Listeafsnit"/>
        <w:numPr>
          <w:ilvl w:val="0"/>
          <w:numId w:val="2"/>
        </w:numPr>
        <w:spacing w:after="200" w:line="240" w:lineRule="auto"/>
        <w:rPr>
          <w:rFonts w:eastAsia="Times New Roman" w:cstheme="minorHAnsi"/>
          <w:color w:val="000000"/>
          <w:lang w:eastAsia="da-DK"/>
        </w:rPr>
      </w:pPr>
      <w:r w:rsidRPr="000F08F1">
        <w:rPr>
          <w:rFonts w:eastAsia="Times New Roman" w:cstheme="minorHAnsi"/>
          <w:color w:val="000000"/>
          <w:lang w:eastAsia="da-DK"/>
        </w:rPr>
        <w:t>10 minutter til votering og tilbagemelding</w:t>
      </w:r>
    </w:p>
    <w:p w14:paraId="1E4C8CFE" w14:textId="77777777" w:rsidR="00212423" w:rsidRPr="000F08F1" w:rsidRDefault="00212423" w:rsidP="00212423">
      <w:pPr>
        <w:rPr>
          <w:rFonts w:eastAsia="Times New Roman" w:cstheme="minorHAnsi"/>
          <w:color w:val="000000"/>
          <w:lang w:eastAsia="da-DK"/>
        </w:rPr>
      </w:pPr>
      <w:r w:rsidRPr="000F08F1">
        <w:rPr>
          <w:rFonts w:eastAsia="Times New Roman" w:cstheme="minorHAnsi"/>
          <w:color w:val="000000"/>
          <w:lang w:eastAsia="da-DK"/>
        </w:rPr>
        <w:t>Samtalen føres mellem elev og eksaminator, samt censor.</w:t>
      </w:r>
    </w:p>
    <w:p w14:paraId="79C9B09B" w14:textId="77777777" w:rsidR="00212423" w:rsidRPr="000F08F1" w:rsidRDefault="00212423" w:rsidP="00212423">
      <w:pPr>
        <w:shd w:val="clear" w:color="auto" w:fill="FFFFFF"/>
        <w:spacing w:after="0" w:line="240" w:lineRule="auto"/>
        <w:rPr>
          <w:rFonts w:eastAsia="Times New Roman" w:cstheme="minorHAnsi"/>
          <w:color w:val="000000"/>
          <w:lang w:eastAsia="da-DK"/>
        </w:rPr>
      </w:pPr>
      <w:r w:rsidRPr="000F08F1">
        <w:rPr>
          <w:rFonts w:eastAsia="Times New Roman" w:cstheme="minorHAnsi"/>
          <w:color w:val="000000"/>
          <w:lang w:eastAsia="da-DK"/>
        </w:rPr>
        <w:t>Censor skal i forvejen have tilsendt de to dokumentationer og lodtrukne opgaver.</w:t>
      </w:r>
    </w:p>
    <w:p w14:paraId="49891D53" w14:textId="77777777" w:rsidR="00212423" w:rsidRPr="000F08F1" w:rsidRDefault="00212423" w:rsidP="00212423">
      <w:pPr>
        <w:shd w:val="clear" w:color="auto" w:fill="FFFFFF"/>
        <w:spacing w:after="0" w:line="240" w:lineRule="auto"/>
        <w:rPr>
          <w:rFonts w:eastAsia="Times New Roman" w:cstheme="minorHAnsi"/>
          <w:color w:val="000000"/>
          <w:lang w:eastAsia="da-DK"/>
        </w:rPr>
      </w:pPr>
    </w:p>
    <w:p w14:paraId="2C36CC19" w14:textId="77777777" w:rsidR="00212423" w:rsidRPr="000F08F1" w:rsidRDefault="00212423" w:rsidP="00212423">
      <w:pPr>
        <w:pStyle w:val="Overskrift3"/>
        <w:rPr>
          <w:rFonts w:asciiTheme="minorHAnsi" w:hAnsiTheme="minorHAnsi" w:cstheme="minorHAnsi"/>
          <w:sz w:val="22"/>
          <w:szCs w:val="22"/>
        </w:rPr>
      </w:pPr>
      <w:bookmarkStart w:id="28" w:name="_Toc86258957"/>
      <w:r w:rsidRPr="000F08F1">
        <w:rPr>
          <w:rFonts w:asciiTheme="minorHAnsi" w:hAnsiTheme="minorHAnsi" w:cstheme="minorHAnsi"/>
          <w:sz w:val="22"/>
          <w:szCs w:val="22"/>
        </w:rPr>
        <w:t>Bedømmelsesgrundlag</w:t>
      </w:r>
      <w:bookmarkEnd w:id="28"/>
    </w:p>
    <w:p w14:paraId="4D40B7D8" w14:textId="77777777" w:rsidR="00212423" w:rsidRPr="000F08F1" w:rsidRDefault="00212423" w:rsidP="00212423">
      <w:pPr>
        <w:rPr>
          <w:rFonts w:cstheme="minorHAnsi"/>
        </w:rPr>
      </w:pPr>
      <w:r w:rsidRPr="000F08F1">
        <w:rPr>
          <w:rFonts w:cstheme="minorHAnsi"/>
          <w:color w:val="000000"/>
          <w:shd w:val="clear" w:color="auto" w:fill="FFFFFF"/>
        </w:rPr>
        <w:t>Med udgangspunkt i eksaminationsgrundlaget bedømmes eleven i forhold til fagets mål, og karakteren for prøven gives på baggrund af en samlet vurdering af elevens mundtlige og praktiske præstation i prøvens to dele. Prøvens to dele vægter lige.</w:t>
      </w:r>
    </w:p>
    <w:p w14:paraId="46D9AE5D" w14:textId="77777777" w:rsidR="00212423" w:rsidRPr="000F08F1" w:rsidRDefault="00212423" w:rsidP="00212423">
      <w:pPr>
        <w:rPr>
          <w:rFonts w:cstheme="minorHAnsi"/>
        </w:rPr>
      </w:pPr>
      <w:r w:rsidRPr="000F08F1">
        <w:rPr>
          <w:rFonts w:cstheme="minorHAnsi"/>
        </w:rPr>
        <w:t>Samtalen føres mellem elev og eksaminator, samt censor.</w:t>
      </w:r>
    </w:p>
    <w:p w14:paraId="2802F7E9" w14:textId="77777777" w:rsidR="00212423" w:rsidRPr="000F08F1" w:rsidRDefault="00212423" w:rsidP="00212423">
      <w:pPr>
        <w:pStyle w:val="NormalWeb"/>
        <w:shd w:val="clear" w:color="auto" w:fill="FFFFFF"/>
        <w:rPr>
          <w:rFonts w:asciiTheme="minorHAnsi" w:hAnsiTheme="minorHAnsi" w:cstheme="minorHAnsi"/>
          <w:color w:val="000000"/>
          <w:sz w:val="22"/>
          <w:szCs w:val="22"/>
        </w:rPr>
      </w:pPr>
      <w:r w:rsidRPr="000F08F1">
        <w:rPr>
          <w:rFonts w:asciiTheme="minorHAnsi" w:hAnsiTheme="minorHAnsi" w:cstheme="minorHAnsi"/>
          <w:color w:val="000000"/>
          <w:sz w:val="22"/>
          <w:szCs w:val="22"/>
        </w:rPr>
        <w:lastRenderedPageBreak/>
        <w:t xml:space="preserve">De ukendte opgaver samt en fortegnelse over tekster i elevernes </w:t>
      </w:r>
      <w:proofErr w:type="spellStart"/>
      <w:r w:rsidRPr="000F08F1">
        <w:rPr>
          <w:rFonts w:asciiTheme="minorHAnsi" w:hAnsiTheme="minorHAnsi" w:cstheme="minorHAnsi"/>
          <w:color w:val="000000"/>
          <w:sz w:val="22"/>
          <w:szCs w:val="22"/>
        </w:rPr>
        <w:t>præsentationsportfolio</w:t>
      </w:r>
      <w:proofErr w:type="spellEnd"/>
      <w:r w:rsidRPr="000F08F1">
        <w:rPr>
          <w:rFonts w:asciiTheme="minorHAnsi" w:hAnsiTheme="minorHAnsi" w:cstheme="minorHAnsi"/>
          <w:color w:val="000000"/>
          <w:sz w:val="22"/>
          <w:szCs w:val="22"/>
        </w:rPr>
        <w:t xml:space="preserve"> sendes til censor forud for prøvens afholdelse.</w:t>
      </w:r>
    </w:p>
    <w:p w14:paraId="14ED5C1F" w14:textId="77777777" w:rsidR="00212423" w:rsidRPr="000F08F1" w:rsidRDefault="00212423" w:rsidP="00212423">
      <w:pPr>
        <w:pStyle w:val="Overskrift3"/>
        <w:rPr>
          <w:rFonts w:asciiTheme="minorHAnsi" w:hAnsiTheme="minorHAnsi" w:cstheme="minorHAnsi"/>
        </w:rPr>
      </w:pPr>
      <w:bookmarkStart w:id="29" w:name="_Toc86258958"/>
      <w:r w:rsidRPr="000F08F1">
        <w:rPr>
          <w:rFonts w:asciiTheme="minorHAnsi" w:hAnsiTheme="minorHAnsi" w:cstheme="minorHAnsi"/>
        </w:rPr>
        <w:t>Votering</w:t>
      </w:r>
      <w:bookmarkEnd w:id="29"/>
    </w:p>
    <w:p w14:paraId="70F3C6C2" w14:textId="77777777" w:rsidR="00212423" w:rsidRPr="000F08F1" w:rsidRDefault="00212423" w:rsidP="00212423">
      <w:pPr>
        <w:rPr>
          <w:rFonts w:cstheme="minorHAnsi"/>
        </w:rPr>
      </w:pPr>
      <w:r w:rsidRPr="000F08F1">
        <w:rPr>
          <w:rFonts w:cstheme="minorHAnsi"/>
        </w:rPr>
        <w:t>Eleven forlader lokalet undervoteringen. Bedømmelsen omfatter elevens mundtlige præstation, og eventuel inddragelse af andre præsentationsformer under oplægget, der understøtter det faglige indhold.</w:t>
      </w:r>
    </w:p>
    <w:p w14:paraId="531CF4D7" w14:textId="6E83226E" w:rsidR="00212423" w:rsidRPr="00121C19" w:rsidRDefault="00212423" w:rsidP="00212423">
      <w:pPr>
        <w:pStyle w:val="NormalWeb"/>
        <w:shd w:val="clear" w:color="auto" w:fill="FFFFFF"/>
        <w:rPr>
          <w:rFonts w:asciiTheme="minorHAnsi" w:eastAsiaTheme="minorHAnsi" w:hAnsiTheme="minorHAnsi" w:cstheme="minorHAnsi"/>
          <w:sz w:val="22"/>
          <w:szCs w:val="22"/>
          <w:lang w:eastAsia="en-US"/>
        </w:rPr>
      </w:pPr>
      <w:r w:rsidRPr="00121C19">
        <w:rPr>
          <w:rFonts w:asciiTheme="minorHAnsi" w:eastAsiaTheme="minorHAnsi" w:hAnsiTheme="minorHAnsi" w:cstheme="minorHAnsi"/>
          <w:sz w:val="22"/>
          <w:szCs w:val="22"/>
          <w:lang w:eastAsia="en-US"/>
        </w:rPr>
        <w:t>Elevens præstation helhedsbedømmes, og der gives en samlet karakter efter 7-trinsskalaen.</w:t>
      </w:r>
    </w:p>
    <w:p w14:paraId="18E9B965" w14:textId="77777777" w:rsidR="00212423" w:rsidRPr="000F08F1" w:rsidRDefault="00212423" w:rsidP="00212423">
      <w:pPr>
        <w:pStyle w:val="Overskrift3"/>
        <w:rPr>
          <w:rFonts w:asciiTheme="minorHAnsi" w:hAnsiTheme="minorHAnsi" w:cstheme="minorHAnsi"/>
        </w:rPr>
      </w:pPr>
      <w:bookmarkStart w:id="30" w:name="_Toc86258959"/>
      <w:r w:rsidRPr="000F08F1">
        <w:rPr>
          <w:rFonts w:asciiTheme="minorHAnsi" w:hAnsiTheme="minorHAnsi" w:cstheme="minorHAnsi"/>
        </w:rPr>
        <w:t>Bedømmelseskriterier</w:t>
      </w:r>
      <w:bookmarkEnd w:id="30"/>
    </w:p>
    <w:p w14:paraId="597A10A3" w14:textId="77777777" w:rsidR="00212423" w:rsidRDefault="00212423" w:rsidP="00212423">
      <w:pPr>
        <w:rPr>
          <w:rFonts w:cstheme="minorHAnsi"/>
        </w:rPr>
      </w:pPr>
      <w:r w:rsidRPr="000F08F1">
        <w:rPr>
          <w:rFonts w:cstheme="minorHAnsi"/>
        </w:rPr>
        <w:t>Bedømmelsen er en vurdering af, i hvilken grad eksaminandens præs</w:t>
      </w:r>
      <w:r>
        <w:rPr>
          <w:rFonts w:cstheme="minorHAnsi"/>
        </w:rPr>
        <w:t>tation opfylder de faglige mål.</w:t>
      </w:r>
    </w:p>
    <w:p w14:paraId="3ADD18DA" w14:textId="77777777" w:rsidR="00212423" w:rsidRPr="000F08F1" w:rsidRDefault="00212423" w:rsidP="00212423">
      <w:pPr>
        <w:rPr>
          <w:rFonts w:cstheme="minorHAnsi"/>
        </w:rPr>
      </w:pPr>
      <w:r w:rsidRPr="000F08F1">
        <w:rPr>
          <w:rFonts w:cstheme="minorHAnsi"/>
        </w:rPr>
        <w:t>Skolen kan uddybe prøvens specifikke bedømmelseskriterier i forhold til de væsentlige mål og krav, som skolen har udvalgt i forhold til prøven samt i prøvens bedømmelsesgrundlag.</w:t>
      </w:r>
    </w:p>
    <w:p w14:paraId="4F0F42A7" w14:textId="77777777" w:rsidR="00212423" w:rsidRPr="000F08F1" w:rsidRDefault="00212423" w:rsidP="00212423">
      <w:pPr>
        <w:rPr>
          <w:rFonts w:cstheme="minorHAnsi"/>
        </w:rPr>
      </w:pPr>
      <w:r w:rsidRPr="000F08F1">
        <w:rPr>
          <w:rFonts w:cstheme="minorHAnsi"/>
        </w:rPr>
        <w:t>I bedømmelse af elevens præstation i faget lægges vægt på følgende:</w:t>
      </w:r>
    </w:p>
    <w:tbl>
      <w:tblPr>
        <w:tblStyle w:val="Tabel-Gitter"/>
        <w:tblW w:w="0" w:type="auto"/>
        <w:tblLook w:val="04A0" w:firstRow="1" w:lastRow="0" w:firstColumn="1" w:lastColumn="0" w:noHBand="0" w:noVBand="1"/>
      </w:tblPr>
      <w:tblGrid>
        <w:gridCol w:w="9628"/>
      </w:tblGrid>
      <w:tr w:rsidR="00212423" w:rsidRPr="000F08F1" w14:paraId="4A961077" w14:textId="77777777" w:rsidTr="00997ED6">
        <w:tc>
          <w:tcPr>
            <w:tcW w:w="9628" w:type="dxa"/>
          </w:tcPr>
          <w:p w14:paraId="177CEA3F" w14:textId="77777777" w:rsidR="00212423" w:rsidRPr="00454388" w:rsidRDefault="00212423" w:rsidP="00997ED6">
            <w:pPr>
              <w:shd w:val="clear" w:color="auto" w:fill="FFFFFF"/>
              <w:rPr>
                <w:rFonts w:eastAsia="Times New Roman" w:cstheme="minorHAnsi"/>
                <w:color w:val="000000"/>
                <w:lang w:eastAsia="da-DK"/>
              </w:rPr>
            </w:pPr>
            <w:r w:rsidRPr="00454388">
              <w:rPr>
                <w:rFonts w:eastAsia="Times New Roman" w:cstheme="minorHAnsi"/>
                <w:bCs/>
                <w:color w:val="000000"/>
                <w:lang w:eastAsia="da-DK"/>
              </w:rPr>
              <w:t>Niveau C</w:t>
            </w:r>
          </w:p>
          <w:p w14:paraId="2E3323BE" w14:textId="77777777" w:rsidR="00212423" w:rsidRPr="00454388" w:rsidRDefault="00212423" w:rsidP="00997ED6">
            <w:pPr>
              <w:shd w:val="clear" w:color="auto" w:fill="FFFFFF"/>
              <w:spacing w:line="276" w:lineRule="auto"/>
              <w:rPr>
                <w:rFonts w:eastAsia="Times New Roman" w:cstheme="minorHAnsi"/>
                <w:color w:val="000000"/>
                <w:lang w:eastAsia="da-DK"/>
              </w:rPr>
            </w:pPr>
            <w:r w:rsidRPr="00454388">
              <w:rPr>
                <w:rFonts w:eastAsia="Times New Roman" w:cstheme="minorHAnsi"/>
                <w:bCs/>
                <w:color w:val="000000"/>
                <w:lang w:eastAsia="da-DK"/>
              </w:rPr>
              <w:t>1.</w:t>
            </w:r>
            <w:r w:rsidRPr="00454388">
              <w:rPr>
                <w:rFonts w:eastAsia="Times New Roman" w:cstheme="minorHAnsi"/>
                <w:color w:val="000000"/>
                <w:lang w:eastAsia="da-DK"/>
              </w:rPr>
              <w:t> Eleven anvender fagsprog</w:t>
            </w:r>
          </w:p>
          <w:p w14:paraId="7AEEF3FB" w14:textId="77777777" w:rsidR="00212423" w:rsidRPr="00454388" w:rsidRDefault="00212423" w:rsidP="00997ED6">
            <w:pPr>
              <w:shd w:val="clear" w:color="auto" w:fill="FFFFFF"/>
              <w:spacing w:line="276" w:lineRule="auto"/>
              <w:rPr>
                <w:rFonts w:eastAsia="Times New Roman" w:cstheme="minorHAnsi"/>
                <w:color w:val="000000"/>
                <w:lang w:eastAsia="da-DK"/>
              </w:rPr>
            </w:pPr>
            <w:r w:rsidRPr="00454388">
              <w:rPr>
                <w:rFonts w:eastAsia="Times New Roman" w:cstheme="minorHAnsi"/>
                <w:bCs/>
                <w:color w:val="000000"/>
                <w:lang w:eastAsia="da-DK"/>
              </w:rPr>
              <w:t>2.</w:t>
            </w:r>
            <w:r w:rsidRPr="00454388">
              <w:rPr>
                <w:rFonts w:eastAsia="Times New Roman" w:cstheme="minorHAnsi"/>
                <w:color w:val="000000"/>
                <w:lang w:eastAsia="da-DK"/>
              </w:rPr>
              <w:t> Eleven anvender og demonstrerer forståelse af kemiske formler</w:t>
            </w:r>
          </w:p>
          <w:p w14:paraId="3C12DAB9" w14:textId="77777777" w:rsidR="00212423" w:rsidRPr="00454388" w:rsidRDefault="00212423" w:rsidP="00997ED6">
            <w:pPr>
              <w:shd w:val="clear" w:color="auto" w:fill="FFFFFF"/>
              <w:spacing w:line="276" w:lineRule="auto"/>
              <w:rPr>
                <w:rFonts w:eastAsia="Times New Roman" w:cstheme="minorHAnsi"/>
                <w:color w:val="000000"/>
                <w:lang w:eastAsia="da-DK"/>
              </w:rPr>
            </w:pPr>
            <w:r w:rsidRPr="00454388">
              <w:rPr>
                <w:rFonts w:eastAsia="Times New Roman" w:cstheme="minorHAnsi"/>
                <w:bCs/>
                <w:color w:val="000000"/>
                <w:lang w:eastAsia="da-DK"/>
              </w:rPr>
              <w:t>3.</w:t>
            </w:r>
            <w:r w:rsidRPr="00454388">
              <w:rPr>
                <w:rFonts w:eastAsia="Times New Roman" w:cstheme="minorHAnsi"/>
                <w:color w:val="000000"/>
                <w:lang w:eastAsia="da-DK"/>
              </w:rPr>
              <w:t> Eleven formidler sin forståelse af kemiske reaktioner</w:t>
            </w:r>
          </w:p>
          <w:p w14:paraId="3A5DAC78" w14:textId="77777777" w:rsidR="00212423" w:rsidRPr="00454388" w:rsidRDefault="00212423" w:rsidP="00997ED6">
            <w:pPr>
              <w:shd w:val="clear" w:color="auto" w:fill="FFFFFF"/>
              <w:spacing w:line="276" w:lineRule="auto"/>
              <w:rPr>
                <w:rFonts w:eastAsia="Times New Roman" w:cstheme="minorHAnsi"/>
                <w:color w:val="000000"/>
                <w:lang w:eastAsia="da-DK"/>
              </w:rPr>
            </w:pPr>
            <w:r w:rsidRPr="00454388">
              <w:rPr>
                <w:rFonts w:eastAsia="Times New Roman" w:cstheme="minorHAnsi"/>
                <w:bCs/>
                <w:color w:val="000000"/>
                <w:lang w:eastAsia="da-DK"/>
              </w:rPr>
              <w:t>4.</w:t>
            </w:r>
            <w:r w:rsidRPr="00454388">
              <w:rPr>
                <w:rFonts w:eastAsia="Times New Roman" w:cstheme="minorHAnsi"/>
                <w:color w:val="000000"/>
                <w:lang w:eastAsia="da-DK"/>
              </w:rPr>
              <w:t> Eleven redegør for kemiske love, begreber, sammenhænge og fænomener</w:t>
            </w:r>
          </w:p>
          <w:p w14:paraId="36AE5973" w14:textId="77777777" w:rsidR="00212423" w:rsidRPr="00454388" w:rsidRDefault="00212423" w:rsidP="00997ED6">
            <w:pPr>
              <w:shd w:val="clear" w:color="auto" w:fill="FFFFFF"/>
              <w:spacing w:line="276" w:lineRule="auto"/>
              <w:rPr>
                <w:rFonts w:eastAsia="Times New Roman" w:cstheme="minorHAnsi"/>
                <w:color w:val="000000"/>
                <w:lang w:eastAsia="da-DK"/>
              </w:rPr>
            </w:pPr>
            <w:r w:rsidRPr="00454388">
              <w:rPr>
                <w:rFonts w:eastAsia="Times New Roman" w:cstheme="minorHAnsi"/>
                <w:bCs/>
                <w:color w:val="000000"/>
                <w:lang w:eastAsia="da-DK"/>
              </w:rPr>
              <w:t>5.</w:t>
            </w:r>
            <w:r w:rsidRPr="00454388">
              <w:rPr>
                <w:rFonts w:eastAsia="Times New Roman" w:cstheme="minorHAnsi"/>
                <w:color w:val="000000"/>
                <w:lang w:eastAsia="da-DK"/>
              </w:rPr>
              <w:t> Eleven forklarer principper i eksperimenter, herunder formål, udførelse, beregninger,</w:t>
            </w:r>
            <w:r>
              <w:rPr>
                <w:rFonts w:eastAsia="Times New Roman" w:cstheme="minorHAnsi"/>
                <w:color w:val="000000"/>
                <w:lang w:eastAsia="da-DK"/>
              </w:rPr>
              <w:t xml:space="preserve"> </w:t>
            </w:r>
            <w:r w:rsidRPr="00454388">
              <w:rPr>
                <w:rFonts w:eastAsia="Times New Roman" w:cstheme="minorHAnsi"/>
                <w:color w:val="000000"/>
                <w:lang w:eastAsia="da-DK"/>
              </w:rPr>
              <w:t>resultatbearbejdning og fortolkning af resultater for udvalgte eksperimenter</w:t>
            </w:r>
          </w:p>
          <w:p w14:paraId="59AA7328" w14:textId="77777777" w:rsidR="00212423" w:rsidRPr="00454388" w:rsidRDefault="00212423" w:rsidP="00997ED6">
            <w:pPr>
              <w:shd w:val="clear" w:color="auto" w:fill="FFFFFF"/>
              <w:spacing w:line="276" w:lineRule="auto"/>
              <w:rPr>
                <w:rFonts w:eastAsia="Times New Roman" w:cstheme="minorHAnsi"/>
                <w:color w:val="000000"/>
                <w:lang w:eastAsia="da-DK"/>
              </w:rPr>
            </w:pPr>
            <w:r w:rsidRPr="00454388">
              <w:rPr>
                <w:rFonts w:eastAsia="Times New Roman" w:cstheme="minorHAnsi"/>
                <w:bCs/>
                <w:color w:val="000000"/>
                <w:lang w:eastAsia="da-DK"/>
              </w:rPr>
              <w:t>6.</w:t>
            </w:r>
            <w:r w:rsidRPr="00454388">
              <w:rPr>
                <w:rFonts w:eastAsia="Times New Roman" w:cstheme="minorHAnsi"/>
                <w:color w:val="000000"/>
                <w:lang w:eastAsia="da-DK"/>
              </w:rPr>
              <w:t> Eleven forholder sig til kemiske problemstillinger i relation til elevens uddannelse</w:t>
            </w:r>
          </w:p>
          <w:p w14:paraId="7B10B253" w14:textId="77777777" w:rsidR="00212423" w:rsidRPr="00341CC1" w:rsidRDefault="00212423" w:rsidP="00997ED6">
            <w:pPr>
              <w:shd w:val="clear" w:color="auto" w:fill="FFFFFF"/>
              <w:spacing w:line="276" w:lineRule="auto"/>
              <w:rPr>
                <w:rFonts w:eastAsia="Times New Roman" w:cstheme="minorHAnsi"/>
                <w:color w:val="000000"/>
                <w:lang w:eastAsia="da-DK"/>
              </w:rPr>
            </w:pPr>
            <w:r w:rsidRPr="00454388">
              <w:rPr>
                <w:rFonts w:eastAsia="Times New Roman" w:cstheme="minorHAnsi"/>
                <w:bCs/>
                <w:color w:val="000000"/>
                <w:lang w:eastAsia="da-DK"/>
              </w:rPr>
              <w:t>7.</w:t>
            </w:r>
            <w:r w:rsidRPr="00454388">
              <w:rPr>
                <w:rFonts w:eastAsia="Times New Roman" w:cstheme="minorHAnsi"/>
                <w:color w:val="000000"/>
                <w:lang w:eastAsia="da-DK"/>
              </w:rPr>
              <w:t> Eleven anvender modeller til forklaring af kemifaglige fænomener og problemstillinger</w:t>
            </w:r>
          </w:p>
        </w:tc>
      </w:tr>
    </w:tbl>
    <w:p w14:paraId="7A0277E0" w14:textId="77777777" w:rsidR="00212423" w:rsidRPr="000F08F1" w:rsidRDefault="00212423" w:rsidP="00212423">
      <w:pPr>
        <w:rPr>
          <w:rFonts w:cstheme="minorHAnsi"/>
        </w:rPr>
      </w:pPr>
      <w:r w:rsidRPr="000F08F1">
        <w:rPr>
          <w:rFonts w:cstheme="minorHAnsi"/>
        </w:rPr>
        <w:br w:type="page"/>
      </w:r>
    </w:p>
    <w:p w14:paraId="4BBDB3A0" w14:textId="77777777" w:rsidR="00212423" w:rsidRPr="000F08F1" w:rsidRDefault="00212423" w:rsidP="00212423">
      <w:pPr>
        <w:pStyle w:val="Overskrift2"/>
        <w:rPr>
          <w:rFonts w:asciiTheme="minorHAnsi" w:hAnsiTheme="minorHAnsi" w:cstheme="minorHAnsi"/>
        </w:rPr>
      </w:pPr>
      <w:bookmarkStart w:id="31" w:name="_Toc86258960"/>
      <w:r w:rsidRPr="000F08F1">
        <w:rPr>
          <w:rFonts w:asciiTheme="minorHAnsi" w:hAnsiTheme="minorHAnsi" w:cstheme="minorHAnsi"/>
        </w:rPr>
        <w:lastRenderedPageBreak/>
        <w:t>Matematik – Prøveform A</w:t>
      </w:r>
      <w:bookmarkEnd w:id="31"/>
    </w:p>
    <w:p w14:paraId="47A0E6A7" w14:textId="77777777" w:rsidR="00212423" w:rsidRPr="000F08F1" w:rsidRDefault="00212423" w:rsidP="00212423">
      <w:pPr>
        <w:rPr>
          <w:rFonts w:cstheme="minorHAnsi"/>
        </w:rPr>
      </w:pPr>
      <w:r w:rsidRPr="000F08F1">
        <w:rPr>
          <w:rFonts w:cstheme="minorHAnsi"/>
        </w:rPr>
        <w:t>Der afholdes en mundtlig prøve på C niveau.</w:t>
      </w:r>
    </w:p>
    <w:p w14:paraId="02BD733B" w14:textId="77777777" w:rsidR="00212423" w:rsidRPr="000F08F1" w:rsidRDefault="00212423" w:rsidP="00212423">
      <w:pPr>
        <w:pStyle w:val="Overskrift3"/>
        <w:rPr>
          <w:rFonts w:asciiTheme="minorHAnsi" w:hAnsiTheme="minorHAnsi" w:cstheme="minorHAnsi"/>
        </w:rPr>
      </w:pPr>
      <w:bookmarkStart w:id="32" w:name="_Toc86258961"/>
      <w:r w:rsidRPr="000F08F1">
        <w:rPr>
          <w:rFonts w:asciiTheme="minorHAnsi" w:hAnsiTheme="minorHAnsi" w:cstheme="minorHAnsi"/>
        </w:rPr>
        <w:t>Adgang til prøven</w:t>
      </w:r>
      <w:bookmarkEnd w:id="32"/>
    </w:p>
    <w:p w14:paraId="38FA5AC0" w14:textId="77777777" w:rsidR="00212423" w:rsidRPr="000F08F1" w:rsidRDefault="00212423" w:rsidP="00212423">
      <w:pPr>
        <w:rPr>
          <w:rFonts w:cstheme="minorHAnsi"/>
        </w:rPr>
      </w:pPr>
      <w:r w:rsidRPr="000F08F1">
        <w:rPr>
          <w:rFonts w:cstheme="minorHAnsi"/>
        </w:rPr>
        <w:t xml:space="preserve">For at kunne indstille eleven til prøve i et grundfag, skal eleven have afleveret de obligatoriske opgaver i faget. For at opgaverne kan godkendes skal eleven selvstændigt have udarbejdet opgaven. </w:t>
      </w:r>
      <w:r w:rsidRPr="000F08F1">
        <w:rPr>
          <w:rFonts w:cstheme="minorHAnsi"/>
        </w:rPr>
        <w:br/>
        <w:t>Opgaverne udsættes for plagiatkontrol.</w:t>
      </w:r>
    </w:p>
    <w:p w14:paraId="77785A0E" w14:textId="77777777" w:rsidR="00212423" w:rsidRPr="000F08F1" w:rsidRDefault="00212423" w:rsidP="00212423">
      <w:pPr>
        <w:pStyle w:val="Overskrift3"/>
        <w:rPr>
          <w:rFonts w:asciiTheme="minorHAnsi" w:hAnsiTheme="minorHAnsi" w:cstheme="minorHAnsi"/>
        </w:rPr>
      </w:pPr>
      <w:bookmarkStart w:id="33" w:name="_Toc86258962"/>
      <w:r w:rsidRPr="000F08F1">
        <w:rPr>
          <w:rFonts w:asciiTheme="minorHAnsi" w:hAnsiTheme="minorHAnsi" w:cstheme="minorHAnsi"/>
        </w:rPr>
        <w:t>Formål</w:t>
      </w:r>
      <w:bookmarkEnd w:id="33"/>
    </w:p>
    <w:p w14:paraId="5F23C7EA" w14:textId="77777777" w:rsidR="00212423" w:rsidRPr="000F08F1" w:rsidRDefault="00212423" w:rsidP="00212423">
      <w:pPr>
        <w:rPr>
          <w:rFonts w:cstheme="minorHAnsi"/>
        </w:rPr>
      </w:pPr>
      <w:r w:rsidRPr="000F08F1">
        <w:rPr>
          <w:rFonts w:cstheme="minorHAnsi"/>
        </w:rPr>
        <w:t>Formålet med prøven er, at eleven får mulighed for at dokumentere sin faglige kompetence.</w:t>
      </w:r>
    </w:p>
    <w:p w14:paraId="7AB94D85" w14:textId="77777777" w:rsidR="00212423" w:rsidRPr="000F08F1" w:rsidRDefault="00212423" w:rsidP="00212423">
      <w:pPr>
        <w:pStyle w:val="Overskrift3"/>
        <w:spacing w:before="0" w:line="276" w:lineRule="auto"/>
        <w:rPr>
          <w:rFonts w:asciiTheme="minorHAnsi" w:hAnsiTheme="minorHAnsi" w:cstheme="minorHAnsi"/>
        </w:rPr>
      </w:pPr>
      <w:bookmarkStart w:id="34" w:name="_Toc86258963"/>
      <w:r w:rsidRPr="000F08F1">
        <w:rPr>
          <w:rFonts w:asciiTheme="minorHAnsi" w:hAnsiTheme="minorHAnsi" w:cstheme="minorHAnsi"/>
        </w:rPr>
        <w:t>Eksaminationsgrundlag</w:t>
      </w:r>
      <w:bookmarkEnd w:id="34"/>
    </w:p>
    <w:p w14:paraId="31DFEEA3" w14:textId="60C20A7B" w:rsidR="00212423" w:rsidRPr="000F08F1" w:rsidRDefault="00212423" w:rsidP="00212423">
      <w:pPr>
        <w:rPr>
          <w:rFonts w:cstheme="minorHAnsi"/>
        </w:rPr>
      </w:pPr>
      <w:r w:rsidRPr="000F08F1">
        <w:rPr>
          <w:rFonts w:cstheme="minorHAnsi"/>
        </w:rPr>
        <w:t xml:space="preserve">Eksaminationsgrundlaget er elevens projektrapport. Projektrapporten kan være udarbejdet i grupper, men eleverne </w:t>
      </w:r>
      <w:r w:rsidR="0067669F" w:rsidRPr="000F08F1">
        <w:rPr>
          <w:rFonts w:cstheme="minorHAnsi"/>
        </w:rPr>
        <w:t>afleverer</w:t>
      </w:r>
      <w:r w:rsidRPr="000F08F1">
        <w:rPr>
          <w:rFonts w:cstheme="minorHAnsi"/>
        </w:rPr>
        <w:t xml:space="preserve"> individuelt. Samt et lodtrukket spørgsmål. </w:t>
      </w:r>
    </w:p>
    <w:p w14:paraId="76D2BED9" w14:textId="77777777" w:rsidR="00212423" w:rsidRPr="000F08F1" w:rsidRDefault="00212423" w:rsidP="00212423">
      <w:pPr>
        <w:rPr>
          <w:rFonts w:cstheme="minorHAnsi"/>
        </w:rPr>
      </w:pPr>
    </w:p>
    <w:p w14:paraId="0DF090A8" w14:textId="77777777" w:rsidR="00212423" w:rsidRPr="000F08F1" w:rsidRDefault="00212423" w:rsidP="00212423">
      <w:pPr>
        <w:pStyle w:val="Overskrift3"/>
        <w:rPr>
          <w:rFonts w:asciiTheme="minorHAnsi" w:hAnsiTheme="minorHAnsi" w:cstheme="minorHAnsi"/>
        </w:rPr>
      </w:pPr>
      <w:bookmarkStart w:id="35" w:name="_Toc86258964"/>
      <w:r w:rsidRPr="000F08F1">
        <w:rPr>
          <w:rFonts w:asciiTheme="minorHAnsi" w:hAnsiTheme="minorHAnsi" w:cstheme="minorHAnsi"/>
        </w:rPr>
        <w:t>Tidsramme</w:t>
      </w:r>
      <w:bookmarkEnd w:id="35"/>
    </w:p>
    <w:p w14:paraId="60EA4064" w14:textId="77777777" w:rsidR="00212423" w:rsidRPr="000F08F1" w:rsidRDefault="00212423" w:rsidP="00212423">
      <w:pPr>
        <w:shd w:val="clear" w:color="auto" w:fill="FFFFFF"/>
        <w:spacing w:after="0" w:line="240" w:lineRule="auto"/>
        <w:rPr>
          <w:rFonts w:cstheme="minorHAnsi"/>
        </w:rPr>
      </w:pPr>
      <w:r w:rsidRPr="000F08F1">
        <w:rPr>
          <w:rFonts w:cstheme="minorHAnsi"/>
        </w:rPr>
        <w:t>Prøven er en mundtlig prøve, der varer ca. 30 minutter inklusive votering.</w:t>
      </w:r>
    </w:p>
    <w:p w14:paraId="15B5217C" w14:textId="77777777" w:rsidR="00212423" w:rsidRPr="000F08F1" w:rsidRDefault="00212423" w:rsidP="00212423">
      <w:pPr>
        <w:shd w:val="clear" w:color="auto" w:fill="FFFFFF"/>
        <w:spacing w:after="0" w:line="240" w:lineRule="auto"/>
        <w:rPr>
          <w:rFonts w:cstheme="minorHAnsi"/>
        </w:rPr>
      </w:pPr>
      <w:r w:rsidRPr="000F08F1">
        <w:rPr>
          <w:rFonts w:cstheme="minorHAnsi"/>
        </w:rPr>
        <w:t>Prøven er todelt</w:t>
      </w:r>
    </w:p>
    <w:p w14:paraId="60D24DC3" w14:textId="77777777" w:rsidR="00212423" w:rsidRPr="000F08F1" w:rsidRDefault="00212423" w:rsidP="00212423">
      <w:pPr>
        <w:pStyle w:val="Listeafsnit"/>
        <w:numPr>
          <w:ilvl w:val="0"/>
          <w:numId w:val="8"/>
        </w:numPr>
        <w:shd w:val="clear" w:color="auto" w:fill="FFFFFF"/>
        <w:spacing w:after="0" w:line="240" w:lineRule="auto"/>
        <w:rPr>
          <w:rFonts w:cstheme="minorHAnsi"/>
        </w:rPr>
      </w:pPr>
      <w:r w:rsidRPr="000F08F1">
        <w:rPr>
          <w:rFonts w:cstheme="minorHAnsi"/>
        </w:rPr>
        <w:t>Første del tager udgangspunkt i projektrapporten. Eleven skal kunne fremdrage væsentlige sider i det behandlede projektemne og demonstrere viden om og indsigt i de områder af matematikken, der er behandlet i rapporten.</w:t>
      </w:r>
    </w:p>
    <w:p w14:paraId="7EFE291F" w14:textId="77777777" w:rsidR="00212423" w:rsidRPr="000F08F1" w:rsidRDefault="00212423" w:rsidP="00212423">
      <w:pPr>
        <w:pStyle w:val="Listeafsnit"/>
        <w:numPr>
          <w:ilvl w:val="0"/>
          <w:numId w:val="8"/>
        </w:numPr>
        <w:shd w:val="clear" w:color="auto" w:fill="FFFFFF"/>
        <w:spacing w:after="0" w:line="240" w:lineRule="auto"/>
        <w:rPr>
          <w:rFonts w:cstheme="minorHAnsi"/>
        </w:rPr>
      </w:pPr>
      <w:r w:rsidRPr="000F08F1">
        <w:rPr>
          <w:rFonts w:cstheme="minorHAnsi"/>
        </w:rPr>
        <w:t>Anden del der tilsammen dækker de områder, der er behandlet i undervisningen. Spørgsmålene er ukendte for eleven.</w:t>
      </w:r>
    </w:p>
    <w:p w14:paraId="777C910E" w14:textId="77777777" w:rsidR="00212423" w:rsidRPr="000F08F1" w:rsidRDefault="00212423" w:rsidP="00212423">
      <w:pPr>
        <w:pStyle w:val="Listeafsnit"/>
        <w:shd w:val="clear" w:color="auto" w:fill="FFFFFF"/>
        <w:spacing w:after="0" w:line="240" w:lineRule="auto"/>
        <w:rPr>
          <w:rFonts w:cstheme="minorHAnsi"/>
        </w:rPr>
      </w:pPr>
    </w:p>
    <w:p w14:paraId="00D5BD9A" w14:textId="77777777" w:rsidR="00212423" w:rsidRPr="000F08F1" w:rsidRDefault="00212423" w:rsidP="00212423">
      <w:pPr>
        <w:shd w:val="clear" w:color="auto" w:fill="FFFFFF"/>
        <w:spacing w:after="0" w:line="240" w:lineRule="auto"/>
        <w:rPr>
          <w:rFonts w:cstheme="minorHAnsi"/>
        </w:rPr>
      </w:pPr>
      <w:r w:rsidRPr="000F08F1">
        <w:rPr>
          <w:rFonts w:cstheme="minorHAnsi"/>
        </w:rPr>
        <w:t>Eleven vælger rækkefølgen af projektrapporten og det lodtrukne spørgsmål.</w:t>
      </w:r>
    </w:p>
    <w:p w14:paraId="22D765A2" w14:textId="77777777" w:rsidR="00212423" w:rsidRPr="000F08F1" w:rsidRDefault="00212423" w:rsidP="00212423">
      <w:pPr>
        <w:shd w:val="clear" w:color="auto" w:fill="FFFFFF"/>
        <w:spacing w:after="0" w:line="240" w:lineRule="auto"/>
        <w:rPr>
          <w:rFonts w:cstheme="minorHAnsi"/>
        </w:rPr>
      </w:pPr>
      <w:r w:rsidRPr="000F08F1">
        <w:rPr>
          <w:rFonts w:cstheme="minorHAnsi"/>
        </w:rPr>
        <w:t>Under eksaminationen må eleven støtte sig til projektrapporten, det udleverede spørgsmål med evt. bilag, formelsamling samt notater udarbejdet under forberedelsen.</w:t>
      </w:r>
    </w:p>
    <w:p w14:paraId="3C62C388" w14:textId="77777777" w:rsidR="00212423" w:rsidRPr="000F08F1" w:rsidRDefault="00212423" w:rsidP="00212423">
      <w:pPr>
        <w:shd w:val="clear" w:color="auto" w:fill="FFFFFF"/>
        <w:spacing w:after="0" w:line="240" w:lineRule="auto"/>
        <w:rPr>
          <w:rFonts w:cstheme="minorHAnsi"/>
        </w:rPr>
      </w:pPr>
    </w:p>
    <w:p w14:paraId="33F408EB" w14:textId="77777777" w:rsidR="00212423" w:rsidRPr="000F08F1" w:rsidRDefault="00212423" w:rsidP="00212423">
      <w:pPr>
        <w:shd w:val="clear" w:color="auto" w:fill="FFFFFF"/>
        <w:spacing w:after="0" w:line="240" w:lineRule="auto"/>
        <w:rPr>
          <w:rFonts w:cstheme="minorHAnsi"/>
        </w:rPr>
      </w:pPr>
      <w:r w:rsidRPr="000F08F1">
        <w:rPr>
          <w:rFonts w:cstheme="minorHAnsi"/>
        </w:rPr>
        <w:t>I forberedelsen medbringer eleven egne noter, formelsamling og evt. materiale, som er anvendt i undervisningen. Eleven har elektronisk adgang til egne noter, formelsamling og andet relevant materiale. Eleven må ikke kunne kommunikere under forberedelsen.</w:t>
      </w:r>
    </w:p>
    <w:p w14:paraId="3406ECB3" w14:textId="77777777" w:rsidR="00212423" w:rsidRPr="000F08F1" w:rsidRDefault="00212423" w:rsidP="00212423">
      <w:pPr>
        <w:shd w:val="clear" w:color="auto" w:fill="FFFFFF"/>
        <w:spacing w:after="0" w:line="240" w:lineRule="auto"/>
        <w:rPr>
          <w:rFonts w:cstheme="minorHAnsi"/>
        </w:rPr>
      </w:pPr>
    </w:p>
    <w:p w14:paraId="08B353E4" w14:textId="77777777" w:rsidR="00212423" w:rsidRPr="000F08F1" w:rsidRDefault="00212423" w:rsidP="00212423">
      <w:pPr>
        <w:rPr>
          <w:rFonts w:cstheme="minorHAnsi"/>
        </w:rPr>
      </w:pPr>
      <w:r w:rsidRPr="000F08F1">
        <w:rPr>
          <w:rFonts w:cstheme="minorHAnsi"/>
        </w:rPr>
        <w:t>Tidsplan</w:t>
      </w:r>
    </w:p>
    <w:p w14:paraId="62A60288" w14:textId="77777777" w:rsidR="00212423" w:rsidRPr="000F08F1" w:rsidRDefault="00212423" w:rsidP="00212423">
      <w:pPr>
        <w:shd w:val="clear" w:color="auto" w:fill="FFFFFF"/>
        <w:spacing w:after="0" w:line="240" w:lineRule="auto"/>
        <w:rPr>
          <w:rFonts w:cstheme="minorHAnsi"/>
        </w:rPr>
      </w:pPr>
      <w:r w:rsidRPr="000F08F1">
        <w:rPr>
          <w:rFonts w:cstheme="minorHAnsi"/>
        </w:rPr>
        <w:t>Der gives 30 minutters forberedelsestid pr. elev til prøven.</w:t>
      </w:r>
    </w:p>
    <w:p w14:paraId="15BBF7CC" w14:textId="77777777" w:rsidR="00212423" w:rsidRPr="000F08F1" w:rsidRDefault="00212423" w:rsidP="00212423">
      <w:pPr>
        <w:spacing w:after="200" w:line="240" w:lineRule="auto"/>
        <w:rPr>
          <w:rFonts w:eastAsia="Times New Roman" w:cstheme="minorHAnsi"/>
          <w:color w:val="000000"/>
          <w:lang w:eastAsia="da-DK"/>
        </w:rPr>
      </w:pPr>
      <w:r w:rsidRPr="000F08F1">
        <w:rPr>
          <w:rFonts w:eastAsia="Times New Roman" w:cstheme="minorHAnsi"/>
          <w:color w:val="000000"/>
          <w:lang w:eastAsia="da-DK"/>
        </w:rPr>
        <w:t>Der er afsat 30 minutter til prøven.</w:t>
      </w:r>
    </w:p>
    <w:p w14:paraId="671DFF29" w14:textId="77777777" w:rsidR="00212423" w:rsidRPr="000F08F1" w:rsidRDefault="00212423" w:rsidP="00212423">
      <w:pPr>
        <w:pStyle w:val="Listeafsnit"/>
        <w:numPr>
          <w:ilvl w:val="0"/>
          <w:numId w:val="2"/>
        </w:numPr>
        <w:spacing w:after="200" w:line="240" w:lineRule="auto"/>
        <w:rPr>
          <w:rFonts w:eastAsia="Times New Roman" w:cstheme="minorHAnsi"/>
          <w:color w:val="000000"/>
          <w:lang w:eastAsia="da-DK"/>
        </w:rPr>
      </w:pPr>
      <w:r w:rsidRPr="000F08F1">
        <w:rPr>
          <w:rFonts w:eastAsia="Times New Roman" w:cstheme="minorHAnsi"/>
          <w:color w:val="000000"/>
          <w:lang w:eastAsia="da-DK"/>
        </w:rPr>
        <w:t xml:space="preserve">10 minutter til elevens oplæg </w:t>
      </w:r>
    </w:p>
    <w:p w14:paraId="04D2AEA0" w14:textId="77777777" w:rsidR="00212423" w:rsidRPr="000F08F1" w:rsidRDefault="00212423" w:rsidP="00212423">
      <w:pPr>
        <w:pStyle w:val="Listeafsnit"/>
        <w:numPr>
          <w:ilvl w:val="0"/>
          <w:numId w:val="2"/>
        </w:numPr>
        <w:spacing w:after="200" w:line="240" w:lineRule="auto"/>
        <w:rPr>
          <w:rFonts w:eastAsia="Times New Roman" w:cstheme="minorHAnsi"/>
          <w:color w:val="000000"/>
          <w:lang w:eastAsia="da-DK"/>
        </w:rPr>
      </w:pPr>
      <w:r w:rsidRPr="000F08F1">
        <w:rPr>
          <w:rFonts w:eastAsia="Times New Roman" w:cstheme="minorHAnsi"/>
          <w:color w:val="000000"/>
          <w:lang w:eastAsia="da-DK"/>
        </w:rPr>
        <w:t>10 minutter til samtale</w:t>
      </w:r>
    </w:p>
    <w:p w14:paraId="2181E4BA" w14:textId="77777777" w:rsidR="00212423" w:rsidRPr="000F08F1" w:rsidRDefault="00212423" w:rsidP="00212423">
      <w:pPr>
        <w:pStyle w:val="Listeafsnit"/>
        <w:numPr>
          <w:ilvl w:val="0"/>
          <w:numId w:val="2"/>
        </w:numPr>
        <w:spacing w:after="200" w:line="240" w:lineRule="auto"/>
        <w:rPr>
          <w:rFonts w:eastAsia="Times New Roman" w:cstheme="minorHAnsi"/>
          <w:color w:val="000000"/>
          <w:lang w:eastAsia="da-DK"/>
        </w:rPr>
      </w:pPr>
      <w:r w:rsidRPr="000F08F1">
        <w:rPr>
          <w:rFonts w:eastAsia="Times New Roman" w:cstheme="minorHAnsi"/>
          <w:color w:val="000000"/>
          <w:lang w:eastAsia="da-DK"/>
        </w:rPr>
        <w:t>10 minutter til votering og tilbagemelding</w:t>
      </w:r>
    </w:p>
    <w:p w14:paraId="0F307AAE" w14:textId="77777777" w:rsidR="00212423" w:rsidRPr="000F08F1" w:rsidRDefault="00212423" w:rsidP="00212423">
      <w:pPr>
        <w:rPr>
          <w:rFonts w:eastAsia="Times New Roman" w:cstheme="minorHAnsi"/>
          <w:color w:val="000000"/>
          <w:lang w:eastAsia="da-DK"/>
        </w:rPr>
      </w:pPr>
      <w:r w:rsidRPr="000F08F1">
        <w:rPr>
          <w:rFonts w:eastAsia="Times New Roman" w:cstheme="minorHAnsi"/>
          <w:color w:val="000000"/>
          <w:lang w:eastAsia="da-DK"/>
        </w:rPr>
        <w:t>Samtalen føres mellem elev og eksaminator, samt censor.</w:t>
      </w:r>
    </w:p>
    <w:p w14:paraId="51DF2726" w14:textId="77777777" w:rsidR="00212423" w:rsidRPr="000F08F1" w:rsidRDefault="00212423" w:rsidP="00212423">
      <w:pPr>
        <w:shd w:val="clear" w:color="auto" w:fill="FFFFFF"/>
        <w:spacing w:after="0" w:line="240" w:lineRule="auto"/>
        <w:rPr>
          <w:rFonts w:cstheme="minorHAnsi"/>
        </w:rPr>
      </w:pPr>
      <w:r w:rsidRPr="000F08F1">
        <w:rPr>
          <w:rFonts w:cstheme="minorHAnsi"/>
        </w:rPr>
        <w:t>Projektoplæg, prøvespørgsmål, elevens projektrapport samt en oversigt over, hvad der er arbejdet med i undervisningen, fremsendes til censor forud for prøvens afholdelse.</w:t>
      </w:r>
    </w:p>
    <w:p w14:paraId="78EDB0A5" w14:textId="77777777" w:rsidR="00212423" w:rsidRPr="000F08F1" w:rsidRDefault="00212423" w:rsidP="00212423">
      <w:pPr>
        <w:rPr>
          <w:rFonts w:cstheme="minorHAnsi"/>
        </w:rPr>
      </w:pPr>
    </w:p>
    <w:p w14:paraId="519EB3F5" w14:textId="77777777" w:rsidR="00212423" w:rsidRPr="000F08F1" w:rsidRDefault="00212423" w:rsidP="00212423">
      <w:pPr>
        <w:rPr>
          <w:rFonts w:eastAsia="Times New Roman" w:cstheme="minorHAnsi"/>
          <w:color w:val="000000"/>
          <w:lang w:eastAsia="da-DK"/>
        </w:rPr>
      </w:pPr>
    </w:p>
    <w:p w14:paraId="506AAE52" w14:textId="77777777" w:rsidR="00212423" w:rsidRPr="000F08F1" w:rsidRDefault="00212423" w:rsidP="00212423">
      <w:pPr>
        <w:pStyle w:val="Overskrift3"/>
        <w:rPr>
          <w:rFonts w:asciiTheme="minorHAnsi" w:hAnsiTheme="minorHAnsi" w:cstheme="minorHAnsi"/>
        </w:rPr>
      </w:pPr>
      <w:bookmarkStart w:id="36" w:name="_Toc86258965"/>
      <w:r w:rsidRPr="000F08F1">
        <w:rPr>
          <w:rFonts w:asciiTheme="minorHAnsi" w:hAnsiTheme="minorHAnsi" w:cstheme="minorHAnsi"/>
        </w:rPr>
        <w:lastRenderedPageBreak/>
        <w:t>Bedømmelsesgrundlag</w:t>
      </w:r>
      <w:bookmarkEnd w:id="36"/>
    </w:p>
    <w:p w14:paraId="27AE6458" w14:textId="77777777" w:rsidR="00212423" w:rsidRPr="000F08F1" w:rsidRDefault="00212423" w:rsidP="00212423">
      <w:pPr>
        <w:rPr>
          <w:rFonts w:cstheme="minorHAnsi"/>
          <w:shd w:val="clear" w:color="auto" w:fill="FFFFFF"/>
        </w:rPr>
      </w:pPr>
      <w:r w:rsidRPr="000F08F1">
        <w:rPr>
          <w:rFonts w:cstheme="minorHAnsi"/>
          <w:shd w:val="clear" w:color="auto" w:fill="FFFFFF"/>
        </w:rPr>
        <w:t>Karakteren for prøven gives på baggrund af en helhedsvurdering af elevens mundtlige præstation.</w:t>
      </w:r>
    </w:p>
    <w:p w14:paraId="684C54AA" w14:textId="77777777" w:rsidR="00212423" w:rsidRPr="000F08F1" w:rsidRDefault="00212423" w:rsidP="00212423">
      <w:pPr>
        <w:rPr>
          <w:rFonts w:cstheme="minorHAnsi"/>
          <w:shd w:val="clear" w:color="auto" w:fill="FFFFFF"/>
        </w:rPr>
      </w:pPr>
      <w:r w:rsidRPr="000F08F1">
        <w:rPr>
          <w:rFonts w:cstheme="minorHAnsi"/>
          <w:shd w:val="clear" w:color="auto" w:fill="FFFFFF"/>
        </w:rPr>
        <w:t>Bedømmelsesgrundlaget er elevens arbejde med faget i undervisningen, herunder opgaveløsning og mundtlig kommunikation.</w:t>
      </w:r>
    </w:p>
    <w:p w14:paraId="5358EFA6" w14:textId="77777777" w:rsidR="00212423" w:rsidRPr="000F08F1" w:rsidRDefault="00212423" w:rsidP="00212423">
      <w:pPr>
        <w:rPr>
          <w:rFonts w:cstheme="minorHAnsi"/>
          <w:sz w:val="19"/>
          <w:szCs w:val="19"/>
          <w:shd w:val="clear" w:color="auto" w:fill="FFFFFF"/>
        </w:rPr>
      </w:pPr>
    </w:p>
    <w:p w14:paraId="15EE90BE" w14:textId="77777777" w:rsidR="00212423" w:rsidRPr="000F08F1" w:rsidRDefault="00212423" w:rsidP="00212423">
      <w:pPr>
        <w:pStyle w:val="Overskrift3"/>
        <w:rPr>
          <w:rFonts w:asciiTheme="minorHAnsi" w:hAnsiTheme="minorHAnsi" w:cstheme="minorHAnsi"/>
        </w:rPr>
      </w:pPr>
      <w:bookmarkStart w:id="37" w:name="_Toc86258966"/>
      <w:r w:rsidRPr="000F08F1">
        <w:rPr>
          <w:rFonts w:asciiTheme="minorHAnsi" w:hAnsiTheme="minorHAnsi" w:cstheme="minorHAnsi"/>
        </w:rPr>
        <w:t>Votering</w:t>
      </w:r>
      <w:bookmarkEnd w:id="37"/>
    </w:p>
    <w:p w14:paraId="7C338FE7" w14:textId="77777777" w:rsidR="00212423" w:rsidRPr="000F08F1" w:rsidRDefault="00212423" w:rsidP="00212423">
      <w:pPr>
        <w:rPr>
          <w:rFonts w:cstheme="minorHAnsi"/>
        </w:rPr>
      </w:pPr>
      <w:r w:rsidRPr="000F08F1">
        <w:rPr>
          <w:rFonts w:cstheme="minorHAnsi"/>
        </w:rPr>
        <w:t>Eleven forlader lokalet undervoteringen. Bedømmelsen omfatter elevens mundtlige og praktiske præstation. Elevens mundtlige fremstilling og inddragelse af det eksperimentelle arbejde indgår i bedømmelsesgrundlaget.</w:t>
      </w:r>
    </w:p>
    <w:p w14:paraId="61248AAD" w14:textId="72EDD9A8" w:rsidR="00212423" w:rsidRPr="000F08F1" w:rsidRDefault="00212423" w:rsidP="00212423">
      <w:pPr>
        <w:pStyle w:val="NormalWeb"/>
        <w:shd w:val="clear" w:color="auto" w:fill="FFFFFF"/>
        <w:rPr>
          <w:rFonts w:asciiTheme="minorHAnsi" w:hAnsiTheme="minorHAnsi" w:cstheme="minorHAnsi"/>
          <w:color w:val="000000"/>
          <w:sz w:val="22"/>
          <w:szCs w:val="22"/>
        </w:rPr>
      </w:pPr>
      <w:r w:rsidRPr="000F08F1">
        <w:rPr>
          <w:rFonts w:asciiTheme="minorHAnsi" w:hAnsiTheme="minorHAnsi" w:cstheme="minorHAnsi"/>
          <w:color w:val="000000"/>
          <w:sz w:val="22"/>
          <w:szCs w:val="22"/>
        </w:rPr>
        <w:t>Elevens præstation helhedsbedømmes, og der gives en samlet karakter efter 7-trinsskalaen.</w:t>
      </w:r>
    </w:p>
    <w:p w14:paraId="51E8EF21" w14:textId="77777777" w:rsidR="00212423" w:rsidRPr="000F08F1" w:rsidRDefault="00212423" w:rsidP="00212423">
      <w:pPr>
        <w:pStyle w:val="Overskrift3"/>
        <w:rPr>
          <w:rFonts w:asciiTheme="minorHAnsi" w:hAnsiTheme="minorHAnsi" w:cstheme="minorHAnsi"/>
        </w:rPr>
      </w:pPr>
      <w:bookmarkStart w:id="38" w:name="_Toc86258967"/>
      <w:r w:rsidRPr="000F08F1">
        <w:rPr>
          <w:rFonts w:asciiTheme="minorHAnsi" w:hAnsiTheme="minorHAnsi" w:cstheme="minorHAnsi"/>
        </w:rPr>
        <w:t>Bedømmelseskriterier</w:t>
      </w:r>
      <w:bookmarkEnd w:id="38"/>
    </w:p>
    <w:p w14:paraId="702AAE7C" w14:textId="77777777" w:rsidR="00212423" w:rsidRPr="000F08F1" w:rsidRDefault="00212423" w:rsidP="00212423">
      <w:pPr>
        <w:rPr>
          <w:rFonts w:cstheme="minorHAnsi"/>
          <w:color w:val="000000"/>
          <w:shd w:val="clear" w:color="auto" w:fill="FFFFFF"/>
        </w:rPr>
      </w:pPr>
      <w:r w:rsidRPr="000F08F1">
        <w:rPr>
          <w:rFonts w:cstheme="minorHAnsi"/>
          <w:color w:val="000000"/>
          <w:shd w:val="clear" w:color="auto" w:fill="FFFFFF"/>
        </w:rPr>
        <w:t xml:space="preserve">Bedømmelsen er en vurdering af, i hvilket omfang elevens præstation lever op til de faglige mål. </w:t>
      </w:r>
    </w:p>
    <w:p w14:paraId="3074C1A9" w14:textId="77777777" w:rsidR="00212423" w:rsidRPr="000F08F1" w:rsidRDefault="00212423" w:rsidP="00212423">
      <w:pPr>
        <w:rPr>
          <w:rFonts w:cstheme="minorHAnsi"/>
          <w:color w:val="000000"/>
          <w:shd w:val="clear" w:color="auto" w:fill="FFFFFF"/>
        </w:rPr>
      </w:pPr>
      <w:r w:rsidRPr="000F08F1">
        <w:rPr>
          <w:rFonts w:cstheme="minorHAnsi"/>
          <w:color w:val="000000"/>
          <w:shd w:val="clear" w:color="auto" w:fill="FFFFFF"/>
        </w:rPr>
        <w:t>Skolen kan uddybe prøvens specifikke bedømmelseskriterier. I bedømmelsen af elevens præstation i faget lægges vægt på følgende:</w:t>
      </w:r>
    </w:p>
    <w:tbl>
      <w:tblPr>
        <w:tblStyle w:val="Tabel-Gitter"/>
        <w:tblW w:w="0" w:type="auto"/>
        <w:tblLook w:val="04A0" w:firstRow="1" w:lastRow="0" w:firstColumn="1" w:lastColumn="0" w:noHBand="0" w:noVBand="1"/>
      </w:tblPr>
      <w:tblGrid>
        <w:gridCol w:w="9628"/>
      </w:tblGrid>
      <w:tr w:rsidR="00212423" w:rsidRPr="000F08F1" w14:paraId="750FB065" w14:textId="77777777" w:rsidTr="00997ED6">
        <w:tc>
          <w:tcPr>
            <w:tcW w:w="9628" w:type="dxa"/>
          </w:tcPr>
          <w:p w14:paraId="0A36388E" w14:textId="77777777" w:rsidR="00212423" w:rsidRPr="00454388" w:rsidRDefault="00212423" w:rsidP="00997ED6">
            <w:pPr>
              <w:shd w:val="clear" w:color="auto" w:fill="FFFFFF"/>
              <w:rPr>
                <w:rFonts w:eastAsia="Times New Roman" w:cstheme="minorHAnsi"/>
                <w:color w:val="000000"/>
                <w:lang w:eastAsia="da-DK"/>
              </w:rPr>
            </w:pPr>
            <w:r w:rsidRPr="00454388">
              <w:rPr>
                <w:rFonts w:eastAsia="Times New Roman" w:cstheme="minorHAnsi"/>
                <w:bCs/>
                <w:color w:val="000000"/>
                <w:lang w:eastAsia="da-DK"/>
              </w:rPr>
              <w:t>Niveau C</w:t>
            </w:r>
          </w:p>
          <w:p w14:paraId="5D244FFD" w14:textId="77777777" w:rsidR="00212423" w:rsidRPr="00454388" w:rsidRDefault="00212423" w:rsidP="00997ED6">
            <w:pPr>
              <w:shd w:val="clear" w:color="auto" w:fill="FFFFFF"/>
              <w:rPr>
                <w:rFonts w:eastAsia="Times New Roman" w:cstheme="minorHAnsi"/>
                <w:color w:val="000000"/>
                <w:lang w:eastAsia="da-DK"/>
              </w:rPr>
            </w:pPr>
            <w:r w:rsidRPr="00454388">
              <w:rPr>
                <w:rFonts w:eastAsia="Times New Roman" w:cstheme="minorHAnsi"/>
                <w:bCs/>
                <w:color w:val="000000"/>
                <w:lang w:eastAsia="da-DK"/>
              </w:rPr>
              <w:t>1.</w:t>
            </w:r>
            <w:r w:rsidRPr="00454388">
              <w:rPr>
                <w:rFonts w:eastAsia="Times New Roman" w:cstheme="minorHAnsi"/>
                <w:color w:val="000000"/>
                <w:lang w:eastAsia="da-DK"/>
              </w:rPr>
              <w:t> Eleven viser grundlæggende matematiske kompetencer, herunder:</w:t>
            </w:r>
          </w:p>
          <w:p w14:paraId="551D83C9" w14:textId="77777777" w:rsidR="00212423" w:rsidRPr="00454388" w:rsidRDefault="00212423" w:rsidP="00997ED6">
            <w:pPr>
              <w:shd w:val="clear" w:color="auto" w:fill="FFFFFF"/>
              <w:rPr>
                <w:rFonts w:eastAsia="Times New Roman" w:cstheme="minorHAnsi"/>
                <w:color w:val="000000"/>
                <w:lang w:eastAsia="da-DK"/>
              </w:rPr>
            </w:pPr>
            <w:r w:rsidRPr="00454388">
              <w:rPr>
                <w:rFonts w:eastAsia="Times New Roman" w:cstheme="minorHAnsi"/>
                <w:color w:val="000000"/>
                <w:lang w:eastAsia="da-DK"/>
              </w:rPr>
              <w:t xml:space="preserve">   a. Eleven håndterer tal og symboler i konkrete og abstrakte sammenhænge,</w:t>
            </w:r>
          </w:p>
          <w:p w14:paraId="68559EEB" w14:textId="77777777" w:rsidR="00212423" w:rsidRPr="00454388" w:rsidRDefault="00212423" w:rsidP="00997ED6">
            <w:pPr>
              <w:shd w:val="clear" w:color="auto" w:fill="FFFFFF"/>
              <w:rPr>
                <w:rFonts w:eastAsia="Times New Roman" w:cstheme="minorHAnsi"/>
                <w:color w:val="000000"/>
                <w:lang w:eastAsia="da-DK"/>
              </w:rPr>
            </w:pPr>
            <w:r w:rsidRPr="00454388">
              <w:rPr>
                <w:rFonts w:eastAsia="Times New Roman" w:cstheme="minorHAnsi"/>
                <w:color w:val="000000"/>
                <w:lang w:eastAsia="da-DK"/>
              </w:rPr>
              <w:t xml:space="preserve">   b. Eleven anvender formler til beregning af alle ukendte størrelser i formlen,</w:t>
            </w:r>
          </w:p>
          <w:p w14:paraId="37BE829A" w14:textId="77777777" w:rsidR="00212423" w:rsidRPr="00454388" w:rsidRDefault="00212423" w:rsidP="00997ED6">
            <w:pPr>
              <w:shd w:val="clear" w:color="auto" w:fill="FFFFFF"/>
              <w:rPr>
                <w:rFonts w:eastAsia="Times New Roman" w:cstheme="minorHAnsi"/>
                <w:color w:val="000000"/>
                <w:lang w:eastAsia="da-DK"/>
              </w:rPr>
            </w:pPr>
            <w:r w:rsidRPr="00454388">
              <w:rPr>
                <w:rFonts w:eastAsia="Times New Roman" w:cstheme="minorHAnsi"/>
                <w:color w:val="000000"/>
                <w:lang w:eastAsia="da-DK"/>
              </w:rPr>
              <w:t xml:space="preserve">   d. Eleven udfører ræsonnement og</w:t>
            </w:r>
          </w:p>
          <w:p w14:paraId="22A510A2" w14:textId="77777777" w:rsidR="00212423" w:rsidRPr="00454388" w:rsidRDefault="00212423" w:rsidP="00997ED6">
            <w:pPr>
              <w:shd w:val="clear" w:color="auto" w:fill="FFFFFF"/>
              <w:rPr>
                <w:rFonts w:eastAsia="Times New Roman" w:cstheme="minorHAnsi"/>
                <w:color w:val="000000"/>
                <w:lang w:eastAsia="da-DK"/>
              </w:rPr>
            </w:pPr>
            <w:r w:rsidRPr="00454388">
              <w:rPr>
                <w:rFonts w:eastAsia="Times New Roman" w:cstheme="minorHAnsi"/>
                <w:color w:val="000000"/>
                <w:lang w:eastAsia="da-DK"/>
              </w:rPr>
              <w:t xml:space="preserve">   e. Eleven anvender hjælpemidler, herunder digitale hjælpemidler korrekt.</w:t>
            </w:r>
          </w:p>
          <w:p w14:paraId="317BE3A7" w14:textId="77777777" w:rsidR="00212423" w:rsidRPr="00454388" w:rsidRDefault="00212423" w:rsidP="00997ED6">
            <w:pPr>
              <w:shd w:val="clear" w:color="auto" w:fill="FFFFFF"/>
              <w:rPr>
                <w:rFonts w:eastAsia="Times New Roman" w:cstheme="minorHAnsi"/>
                <w:color w:val="000000"/>
                <w:lang w:eastAsia="da-DK"/>
              </w:rPr>
            </w:pPr>
          </w:p>
          <w:p w14:paraId="78D95E79" w14:textId="77777777" w:rsidR="00212423" w:rsidRPr="00454388" w:rsidRDefault="00212423" w:rsidP="00997ED6">
            <w:pPr>
              <w:shd w:val="clear" w:color="auto" w:fill="FFFFFF"/>
              <w:rPr>
                <w:rFonts w:eastAsia="Times New Roman" w:cstheme="minorHAnsi"/>
                <w:color w:val="000000"/>
                <w:lang w:eastAsia="da-DK"/>
              </w:rPr>
            </w:pPr>
            <w:r w:rsidRPr="00454388">
              <w:rPr>
                <w:rFonts w:eastAsia="Times New Roman" w:cstheme="minorHAnsi"/>
                <w:bCs/>
                <w:color w:val="000000"/>
                <w:lang w:eastAsia="da-DK"/>
              </w:rPr>
              <w:t>2.</w:t>
            </w:r>
            <w:r w:rsidRPr="00454388">
              <w:rPr>
                <w:rFonts w:eastAsia="Times New Roman" w:cstheme="minorHAnsi"/>
                <w:color w:val="000000"/>
                <w:lang w:eastAsia="da-DK"/>
              </w:rPr>
              <w:t> Eleven anvender matematik korrekt på foreliggende opgaver og spørgsmål, herunder:</w:t>
            </w:r>
          </w:p>
          <w:p w14:paraId="460A3BDF" w14:textId="77777777" w:rsidR="00212423" w:rsidRPr="00454388" w:rsidRDefault="00212423" w:rsidP="00997ED6">
            <w:pPr>
              <w:shd w:val="clear" w:color="auto" w:fill="FFFFFF"/>
              <w:rPr>
                <w:rFonts w:eastAsia="Times New Roman" w:cstheme="minorHAnsi"/>
                <w:color w:val="000000"/>
                <w:lang w:eastAsia="da-DK"/>
              </w:rPr>
            </w:pPr>
            <w:r w:rsidRPr="00454388">
              <w:rPr>
                <w:rFonts w:eastAsia="Times New Roman" w:cstheme="minorHAnsi"/>
                <w:color w:val="000000"/>
                <w:lang w:eastAsia="da-DK"/>
              </w:rPr>
              <w:t xml:space="preserve">   a. Eleven genkender matematikken, hvor den forekommer i praksis,</w:t>
            </w:r>
          </w:p>
          <w:p w14:paraId="11A7B3DB" w14:textId="77777777" w:rsidR="00212423" w:rsidRPr="00454388" w:rsidRDefault="00212423" w:rsidP="00997ED6">
            <w:pPr>
              <w:shd w:val="clear" w:color="auto" w:fill="FFFFFF"/>
              <w:rPr>
                <w:rFonts w:eastAsia="Times New Roman" w:cstheme="minorHAnsi"/>
                <w:color w:val="000000"/>
                <w:lang w:eastAsia="da-DK"/>
              </w:rPr>
            </w:pPr>
            <w:r w:rsidRPr="00454388">
              <w:rPr>
                <w:rFonts w:eastAsia="Times New Roman" w:cstheme="minorHAnsi"/>
                <w:color w:val="000000"/>
                <w:lang w:eastAsia="da-DK"/>
              </w:rPr>
              <w:t xml:space="preserve">   b. Eleven vælger korrekt matematisk model til løsning af praktiske opgaver og analyse af åbne spørgsmål,</w:t>
            </w:r>
          </w:p>
          <w:p w14:paraId="69AB83DD" w14:textId="77777777" w:rsidR="00212423" w:rsidRPr="00454388" w:rsidRDefault="00212423" w:rsidP="00997ED6">
            <w:pPr>
              <w:shd w:val="clear" w:color="auto" w:fill="FFFFFF"/>
              <w:rPr>
                <w:rFonts w:eastAsia="Times New Roman" w:cstheme="minorHAnsi"/>
                <w:color w:val="000000"/>
                <w:lang w:eastAsia="da-DK"/>
              </w:rPr>
            </w:pPr>
            <w:r w:rsidRPr="00454388">
              <w:rPr>
                <w:rFonts w:eastAsia="Times New Roman" w:cstheme="minorHAnsi"/>
                <w:color w:val="000000"/>
                <w:lang w:eastAsia="da-DK"/>
              </w:rPr>
              <w:t xml:space="preserve">   c. Eleven reflekterer over løsninger og deres muligheder og begrænsninger og</w:t>
            </w:r>
          </w:p>
          <w:p w14:paraId="73EEB509" w14:textId="77777777" w:rsidR="00212423" w:rsidRPr="00454388" w:rsidRDefault="00212423" w:rsidP="00997ED6">
            <w:pPr>
              <w:shd w:val="clear" w:color="auto" w:fill="FFFFFF"/>
              <w:rPr>
                <w:rFonts w:eastAsia="Times New Roman" w:cstheme="minorHAnsi"/>
                <w:color w:val="000000"/>
                <w:lang w:eastAsia="da-DK"/>
              </w:rPr>
            </w:pPr>
            <w:r w:rsidRPr="00454388">
              <w:rPr>
                <w:rFonts w:eastAsia="Times New Roman" w:cstheme="minorHAnsi"/>
                <w:color w:val="000000"/>
                <w:lang w:eastAsia="da-DK"/>
              </w:rPr>
              <w:t xml:space="preserve">   d. Eleven foretager beregninger korrekt.</w:t>
            </w:r>
          </w:p>
          <w:p w14:paraId="27A40EDC" w14:textId="77777777" w:rsidR="00212423" w:rsidRPr="00454388" w:rsidRDefault="00212423" w:rsidP="00997ED6">
            <w:pPr>
              <w:shd w:val="clear" w:color="auto" w:fill="FFFFFF"/>
              <w:rPr>
                <w:rFonts w:eastAsia="Times New Roman" w:cstheme="minorHAnsi"/>
                <w:color w:val="000000"/>
                <w:lang w:eastAsia="da-DK"/>
              </w:rPr>
            </w:pPr>
          </w:p>
          <w:p w14:paraId="5BDAD9AC" w14:textId="77777777" w:rsidR="00212423" w:rsidRPr="00454388" w:rsidRDefault="00212423" w:rsidP="00997ED6">
            <w:pPr>
              <w:shd w:val="clear" w:color="auto" w:fill="FFFFFF"/>
              <w:rPr>
                <w:rFonts w:eastAsia="Times New Roman" w:cstheme="minorHAnsi"/>
                <w:color w:val="000000"/>
                <w:lang w:eastAsia="da-DK"/>
              </w:rPr>
            </w:pPr>
            <w:r w:rsidRPr="00454388">
              <w:rPr>
                <w:rFonts w:eastAsia="Times New Roman" w:cstheme="minorHAnsi"/>
                <w:bCs/>
                <w:color w:val="000000"/>
                <w:lang w:eastAsia="da-DK"/>
              </w:rPr>
              <w:t>3.</w:t>
            </w:r>
            <w:r w:rsidRPr="00454388">
              <w:rPr>
                <w:rFonts w:eastAsia="Times New Roman" w:cstheme="minorHAnsi"/>
                <w:color w:val="000000"/>
                <w:lang w:eastAsia="da-DK"/>
              </w:rPr>
              <w:t> Eleven dokumenterer beregninger og problemløsninger, herunder:</w:t>
            </w:r>
          </w:p>
          <w:p w14:paraId="75DD8DD2" w14:textId="77777777" w:rsidR="00212423" w:rsidRPr="00454388" w:rsidRDefault="00212423" w:rsidP="00997ED6">
            <w:pPr>
              <w:shd w:val="clear" w:color="auto" w:fill="FFFFFF"/>
              <w:rPr>
                <w:rFonts w:eastAsia="Times New Roman" w:cstheme="minorHAnsi"/>
                <w:color w:val="000000"/>
                <w:lang w:eastAsia="da-DK"/>
              </w:rPr>
            </w:pPr>
            <w:r w:rsidRPr="00454388">
              <w:rPr>
                <w:rFonts w:eastAsia="Times New Roman" w:cstheme="minorHAnsi"/>
                <w:color w:val="000000"/>
                <w:lang w:eastAsia="da-DK"/>
              </w:rPr>
              <w:t xml:space="preserve">   a. Eleven dokumenterer beregninger skriftligt,</w:t>
            </w:r>
          </w:p>
          <w:p w14:paraId="4F96B889" w14:textId="77777777" w:rsidR="00212423" w:rsidRPr="00454388" w:rsidRDefault="00212423" w:rsidP="00997ED6">
            <w:pPr>
              <w:shd w:val="clear" w:color="auto" w:fill="FFFFFF"/>
              <w:rPr>
                <w:rFonts w:eastAsia="Times New Roman" w:cstheme="minorHAnsi"/>
                <w:color w:val="000000"/>
                <w:lang w:eastAsia="da-DK"/>
              </w:rPr>
            </w:pPr>
            <w:r w:rsidRPr="00454388">
              <w:rPr>
                <w:rFonts w:eastAsia="Times New Roman" w:cstheme="minorHAnsi"/>
                <w:color w:val="000000"/>
                <w:lang w:eastAsia="da-DK"/>
              </w:rPr>
              <w:t xml:space="preserve">   b. Eleven forklarer matematiske beregninger og ræsonnementer mundtligt, og</w:t>
            </w:r>
          </w:p>
          <w:p w14:paraId="6432345D" w14:textId="77777777" w:rsidR="00212423" w:rsidRPr="00341CC1" w:rsidRDefault="00212423" w:rsidP="00997ED6">
            <w:pPr>
              <w:shd w:val="clear" w:color="auto" w:fill="FFFFFF"/>
              <w:rPr>
                <w:rFonts w:eastAsia="Times New Roman" w:cstheme="minorHAnsi"/>
                <w:color w:val="000000"/>
                <w:lang w:eastAsia="da-DK"/>
              </w:rPr>
            </w:pPr>
            <w:r w:rsidRPr="00454388">
              <w:rPr>
                <w:rFonts w:eastAsia="Times New Roman" w:cstheme="minorHAnsi"/>
                <w:color w:val="000000"/>
                <w:lang w:eastAsia="da-DK"/>
              </w:rPr>
              <w:t xml:space="preserve">   c. Eleven forklarer de matematiske emner i et præcist matematisk sprog og giver eksempler på deres anvendelse.</w:t>
            </w:r>
          </w:p>
        </w:tc>
      </w:tr>
    </w:tbl>
    <w:p w14:paraId="75EF0002" w14:textId="77777777" w:rsidR="00212423" w:rsidRPr="000F08F1" w:rsidRDefault="00212423" w:rsidP="00212423">
      <w:pPr>
        <w:rPr>
          <w:rFonts w:cstheme="minorHAnsi"/>
        </w:rPr>
      </w:pPr>
    </w:p>
    <w:p w14:paraId="6CE04D87" w14:textId="77777777" w:rsidR="00212423" w:rsidRPr="000F08F1" w:rsidRDefault="00212423" w:rsidP="00212423">
      <w:pPr>
        <w:pStyle w:val="Overskrift2"/>
        <w:rPr>
          <w:rFonts w:asciiTheme="minorHAnsi" w:hAnsiTheme="minorHAnsi" w:cstheme="minorHAnsi"/>
        </w:rPr>
      </w:pPr>
      <w:bookmarkStart w:id="39" w:name="_Toc86258968"/>
      <w:r w:rsidRPr="000F08F1">
        <w:rPr>
          <w:rFonts w:asciiTheme="minorHAnsi" w:hAnsiTheme="minorHAnsi" w:cstheme="minorHAnsi"/>
        </w:rPr>
        <w:t>Bedømmere til grundfagsprøver</w:t>
      </w:r>
      <w:bookmarkEnd w:id="39"/>
    </w:p>
    <w:p w14:paraId="740B172C" w14:textId="77777777" w:rsidR="00212423" w:rsidRPr="000F08F1" w:rsidRDefault="00212423" w:rsidP="00212423">
      <w:pPr>
        <w:rPr>
          <w:rFonts w:cstheme="minorHAnsi"/>
        </w:rPr>
      </w:pPr>
      <w:r w:rsidRPr="000F08F1">
        <w:rPr>
          <w:rFonts w:cstheme="minorHAnsi"/>
        </w:rPr>
        <w:t>Der er ekstern censur ved prøven og censor udpeges af skolen.</w:t>
      </w:r>
    </w:p>
    <w:p w14:paraId="6884D8CF" w14:textId="77777777" w:rsidR="00212423" w:rsidRPr="000F08F1" w:rsidRDefault="00212423" w:rsidP="00212423">
      <w:pPr>
        <w:pStyle w:val="Overskrift3"/>
        <w:rPr>
          <w:rFonts w:asciiTheme="minorHAnsi" w:hAnsiTheme="minorHAnsi" w:cstheme="minorHAnsi"/>
        </w:rPr>
      </w:pPr>
      <w:bookmarkStart w:id="40" w:name="_Toc86258969"/>
      <w:r w:rsidRPr="000F08F1">
        <w:rPr>
          <w:rFonts w:asciiTheme="minorHAnsi" w:hAnsiTheme="minorHAnsi" w:cstheme="minorHAnsi"/>
        </w:rPr>
        <w:t>Eksaminator</w:t>
      </w:r>
      <w:bookmarkEnd w:id="40"/>
    </w:p>
    <w:p w14:paraId="4B7E77B5" w14:textId="77777777" w:rsidR="00212423" w:rsidRPr="000F08F1" w:rsidRDefault="00212423" w:rsidP="00212423">
      <w:pPr>
        <w:rPr>
          <w:rFonts w:cstheme="minorHAnsi"/>
        </w:rPr>
      </w:pPr>
      <w:r w:rsidRPr="000F08F1">
        <w:rPr>
          <w:rFonts w:cstheme="minorHAnsi"/>
        </w:rPr>
        <w:t>Eksaminator er den fagansvarlige underviser.</w:t>
      </w:r>
    </w:p>
    <w:p w14:paraId="4DC333EB" w14:textId="77777777" w:rsidR="00212423" w:rsidRPr="000F08F1" w:rsidRDefault="00212423" w:rsidP="00212423">
      <w:pPr>
        <w:pStyle w:val="Overskrift3"/>
        <w:rPr>
          <w:rFonts w:asciiTheme="minorHAnsi" w:hAnsiTheme="minorHAnsi" w:cstheme="minorHAnsi"/>
        </w:rPr>
      </w:pPr>
      <w:bookmarkStart w:id="41" w:name="_Toc86258970"/>
      <w:r w:rsidRPr="000F08F1">
        <w:rPr>
          <w:rFonts w:asciiTheme="minorHAnsi" w:hAnsiTheme="minorHAnsi" w:cstheme="minorHAnsi"/>
        </w:rPr>
        <w:t>Censor</w:t>
      </w:r>
      <w:bookmarkEnd w:id="41"/>
    </w:p>
    <w:p w14:paraId="54AB9E0E" w14:textId="77777777" w:rsidR="00212423" w:rsidRDefault="00212423" w:rsidP="00212423">
      <w:pPr>
        <w:rPr>
          <w:rFonts w:cstheme="minorHAnsi"/>
        </w:rPr>
      </w:pPr>
      <w:r w:rsidRPr="000F08F1">
        <w:rPr>
          <w:rFonts w:cstheme="minorHAnsi"/>
        </w:rPr>
        <w:t>Ved grundfagsprøven skal det være en fagansvarlig underviser fra en anden social- og sundhedsskole der er bekendt med undervisningen på grundforløbet.</w:t>
      </w:r>
    </w:p>
    <w:p w14:paraId="7DED2880" w14:textId="0D0CB6C4" w:rsidR="002719DD" w:rsidRPr="00AB726B" w:rsidRDefault="002719DD" w:rsidP="00AB726B">
      <w:pPr>
        <w:pStyle w:val="Overskrift2"/>
        <w:rPr>
          <w:rFonts w:asciiTheme="minorHAnsi" w:hAnsiTheme="minorHAnsi" w:cstheme="minorHAnsi"/>
        </w:rPr>
      </w:pPr>
      <w:r w:rsidRPr="00AB726B">
        <w:rPr>
          <w:rFonts w:asciiTheme="minorHAnsi" w:hAnsiTheme="minorHAnsi" w:cstheme="minorHAnsi"/>
        </w:rPr>
        <w:lastRenderedPageBreak/>
        <w:t xml:space="preserve">Psykologi </w:t>
      </w:r>
    </w:p>
    <w:p w14:paraId="5565C04D" w14:textId="77777777" w:rsidR="00CE6729" w:rsidRPr="000F08F1" w:rsidRDefault="00CE6729" w:rsidP="00CE6729">
      <w:pPr>
        <w:pStyle w:val="Overskrift3"/>
        <w:rPr>
          <w:rFonts w:asciiTheme="minorHAnsi" w:hAnsiTheme="minorHAnsi" w:cstheme="minorHAnsi"/>
        </w:rPr>
      </w:pPr>
      <w:r w:rsidRPr="000F08F1">
        <w:rPr>
          <w:rFonts w:asciiTheme="minorHAnsi" w:hAnsiTheme="minorHAnsi" w:cstheme="minorHAnsi"/>
        </w:rPr>
        <w:t>Adgang til prøven</w:t>
      </w:r>
    </w:p>
    <w:p w14:paraId="3B8F38F1" w14:textId="77777777" w:rsidR="00CE6729" w:rsidRPr="000F08F1" w:rsidRDefault="00CE6729" w:rsidP="00CE6729">
      <w:pPr>
        <w:rPr>
          <w:rFonts w:cstheme="minorHAnsi"/>
        </w:rPr>
      </w:pPr>
      <w:r w:rsidRPr="000F08F1">
        <w:rPr>
          <w:rFonts w:cstheme="minorHAnsi"/>
        </w:rPr>
        <w:t xml:space="preserve">For at kunne indstille eleven til prøve i et grundfag, skal eleven have afleveret de obligatoriske opgaver i faget. For at opgaverne kan godkendes skal eleven selvstændigt have udarbejdet opgaven. </w:t>
      </w:r>
      <w:r w:rsidRPr="000F08F1">
        <w:rPr>
          <w:rFonts w:cstheme="minorHAnsi"/>
        </w:rPr>
        <w:br/>
        <w:t>Opgaverne udsættes for plagiatkontrol.</w:t>
      </w:r>
    </w:p>
    <w:p w14:paraId="00884FC5" w14:textId="77777777" w:rsidR="00CE6729" w:rsidRPr="000F08F1" w:rsidRDefault="00CE6729" w:rsidP="00CE6729">
      <w:pPr>
        <w:pStyle w:val="Overskrift3"/>
        <w:rPr>
          <w:rFonts w:asciiTheme="minorHAnsi" w:hAnsiTheme="minorHAnsi" w:cstheme="minorHAnsi"/>
        </w:rPr>
      </w:pPr>
      <w:r w:rsidRPr="000F08F1">
        <w:rPr>
          <w:rFonts w:asciiTheme="minorHAnsi" w:hAnsiTheme="minorHAnsi" w:cstheme="minorHAnsi"/>
        </w:rPr>
        <w:t>Formål</w:t>
      </w:r>
    </w:p>
    <w:p w14:paraId="0F851C57" w14:textId="61859DB0" w:rsidR="002719DD" w:rsidRDefault="00CE6729" w:rsidP="00212423">
      <w:pPr>
        <w:rPr>
          <w:rFonts w:cstheme="minorHAnsi"/>
        </w:rPr>
      </w:pPr>
      <w:r w:rsidRPr="000F08F1">
        <w:rPr>
          <w:rFonts w:cstheme="minorHAnsi"/>
        </w:rPr>
        <w:t>Formålet med prøven er, at eleven får mulighed for at dokumentere sin faglige kompetence.</w:t>
      </w:r>
    </w:p>
    <w:p w14:paraId="2207D560" w14:textId="4AC186F6" w:rsidR="002719DD" w:rsidRPr="002719DD" w:rsidRDefault="002719DD" w:rsidP="002719DD">
      <w:pPr>
        <w:pStyle w:val="Overskrift3"/>
        <w:rPr>
          <w:rFonts w:asciiTheme="minorHAnsi" w:hAnsiTheme="minorHAnsi" w:cstheme="minorHAnsi"/>
        </w:rPr>
      </w:pPr>
      <w:r w:rsidRPr="002719DD">
        <w:rPr>
          <w:rFonts w:asciiTheme="minorHAnsi" w:hAnsiTheme="minorHAnsi" w:cstheme="minorHAnsi"/>
        </w:rPr>
        <w:t>Eksaminationsgrundlag</w:t>
      </w:r>
    </w:p>
    <w:p w14:paraId="1759CCAB" w14:textId="54F8A2AD" w:rsidR="002719DD" w:rsidRDefault="002719DD" w:rsidP="00212423">
      <w:pPr>
        <w:rPr>
          <w:rFonts w:cstheme="minorHAnsi"/>
        </w:rPr>
      </w:pPr>
      <w:r w:rsidRPr="002719DD">
        <w:rPr>
          <w:rFonts w:cstheme="minorHAnsi"/>
        </w:rPr>
        <w:t>Eksaminationsgrundlaget er den udleverede case og elevens præsentation af case og underspørgsmål.</w:t>
      </w:r>
    </w:p>
    <w:p w14:paraId="06C68513" w14:textId="2C197BD7" w:rsidR="00CE6729" w:rsidRPr="00CE6729" w:rsidRDefault="00CE6729" w:rsidP="00CE6729">
      <w:pPr>
        <w:pStyle w:val="Overskrift3"/>
        <w:rPr>
          <w:rFonts w:asciiTheme="minorHAnsi" w:hAnsiTheme="minorHAnsi" w:cstheme="minorHAnsi"/>
        </w:rPr>
      </w:pPr>
      <w:r w:rsidRPr="00CE6729">
        <w:rPr>
          <w:rFonts w:asciiTheme="minorHAnsi" w:hAnsiTheme="minorHAnsi" w:cstheme="minorHAnsi"/>
        </w:rPr>
        <w:t>Tidsramme</w:t>
      </w:r>
    </w:p>
    <w:p w14:paraId="5C911BFF" w14:textId="2709908A" w:rsidR="00CE6729" w:rsidRDefault="00CE6729" w:rsidP="00212423">
      <w:pPr>
        <w:rPr>
          <w:rFonts w:cstheme="minorHAnsi"/>
        </w:rPr>
      </w:pPr>
      <w:r>
        <w:rPr>
          <w:rFonts w:cstheme="minorHAnsi"/>
        </w:rPr>
        <w:t xml:space="preserve">Prøven er en mundtlig prøve og varer 30 minutter inklusive votering. </w:t>
      </w:r>
    </w:p>
    <w:p w14:paraId="729F5970" w14:textId="77777777" w:rsidR="00CE6729" w:rsidRPr="00CE6729" w:rsidRDefault="00CE6729" w:rsidP="00CE6729">
      <w:pPr>
        <w:rPr>
          <w:rFonts w:cstheme="minorHAnsi"/>
        </w:rPr>
      </w:pPr>
      <w:r w:rsidRPr="00CE6729">
        <w:rPr>
          <w:rFonts w:cstheme="minorHAnsi"/>
        </w:rPr>
        <w:t>Prøven tager afsæt i den uddannelse, som eleven eller lærlingen har valgt, hvori eleven eller lærlingen demonstrerer de opnåede psykologiske kompetencer inden for faget.</w:t>
      </w:r>
    </w:p>
    <w:p w14:paraId="66372561" w14:textId="77777777" w:rsidR="00CE6729" w:rsidRPr="00CE6729" w:rsidRDefault="00CE6729" w:rsidP="00CE6729">
      <w:pPr>
        <w:rPr>
          <w:rFonts w:cstheme="minorHAnsi"/>
        </w:rPr>
      </w:pPr>
      <w:r w:rsidRPr="00CE6729">
        <w:rPr>
          <w:rFonts w:cstheme="minorHAnsi"/>
        </w:rPr>
        <w:t>Prøven afholdes på baggrund af en brancherelateret case med et kendt fagligt område, ukendte problemorienterede og/ eller handlingsorienterede underspørgsmål samt et ukendt bilagsmateriale.</w:t>
      </w:r>
    </w:p>
    <w:p w14:paraId="6CA1F8A4" w14:textId="77777777" w:rsidR="00CE6729" w:rsidRPr="00CE6729" w:rsidRDefault="00CE6729" w:rsidP="00CE6729">
      <w:pPr>
        <w:rPr>
          <w:rFonts w:cstheme="minorHAnsi"/>
        </w:rPr>
      </w:pPr>
      <w:r w:rsidRPr="00CE6729">
        <w:rPr>
          <w:rFonts w:cstheme="minorHAnsi"/>
        </w:rPr>
        <w:t>Der arbejdes med en case, hvor der skal foretages lodtrækning på underspørgsmål og bilagsmateriale.</w:t>
      </w:r>
    </w:p>
    <w:p w14:paraId="1F72544A" w14:textId="62B1D602" w:rsidR="00CE6729" w:rsidRDefault="00CE6729" w:rsidP="00212423">
      <w:pPr>
        <w:rPr>
          <w:rFonts w:cstheme="minorHAnsi"/>
        </w:rPr>
      </w:pPr>
      <w:r w:rsidRPr="00CE6729">
        <w:rPr>
          <w:rFonts w:cstheme="minorHAnsi"/>
        </w:rPr>
        <w:t>Der arbejdes med en case, hvor der skal foretages lodtrækning på underspørgsmål og bilagsmateriale.</w:t>
      </w:r>
    </w:p>
    <w:p w14:paraId="3D9D9A8C" w14:textId="532BDD2B" w:rsidR="00AB726B" w:rsidRDefault="00C91B17" w:rsidP="00212423">
      <w:pPr>
        <w:rPr>
          <w:rFonts w:cstheme="minorHAnsi"/>
        </w:rPr>
      </w:pPr>
      <w:r w:rsidRPr="00C91B17">
        <w:rPr>
          <w:rFonts w:cstheme="minorHAnsi"/>
        </w:rPr>
        <w:t>Casen består af en overskrift, der angiver et fagligt område, underspørgsmål med flere taksonomiske niveauer samt et bilagsmateriale på ca. to til tre normalsider a 2400 enheder (antal anslag inklusive mellemrum).</w:t>
      </w:r>
    </w:p>
    <w:p w14:paraId="5CDB1417" w14:textId="4B7CE18B" w:rsidR="00C91B17" w:rsidRDefault="00C91B17" w:rsidP="00212423">
      <w:pPr>
        <w:rPr>
          <w:rFonts w:cstheme="minorHAnsi"/>
        </w:rPr>
      </w:pPr>
      <w:r>
        <w:rPr>
          <w:rFonts w:cstheme="minorHAnsi"/>
        </w:rPr>
        <w:t>Tidsplan</w:t>
      </w:r>
    </w:p>
    <w:p w14:paraId="4B9E7C10" w14:textId="0D7ECC36" w:rsidR="00C91B17" w:rsidRDefault="00C91B17" w:rsidP="00212423">
      <w:pPr>
        <w:rPr>
          <w:rFonts w:cstheme="minorHAnsi"/>
        </w:rPr>
      </w:pPr>
      <w:r>
        <w:rPr>
          <w:rFonts w:cstheme="minorHAnsi"/>
        </w:rPr>
        <w:t>Der gives 60 minutters forberedelsestid</w:t>
      </w:r>
    </w:p>
    <w:p w14:paraId="3ABBEE26" w14:textId="77777777" w:rsidR="00C91B17" w:rsidRPr="000F08F1" w:rsidRDefault="00C91B17" w:rsidP="00C91B17">
      <w:pPr>
        <w:spacing w:after="200" w:line="240" w:lineRule="auto"/>
        <w:rPr>
          <w:rFonts w:eastAsia="Times New Roman" w:cstheme="minorHAnsi"/>
          <w:color w:val="000000"/>
          <w:lang w:eastAsia="da-DK"/>
        </w:rPr>
      </w:pPr>
      <w:r w:rsidRPr="000F08F1">
        <w:rPr>
          <w:rFonts w:eastAsia="Times New Roman" w:cstheme="minorHAnsi"/>
          <w:color w:val="000000"/>
          <w:lang w:eastAsia="da-DK"/>
        </w:rPr>
        <w:t>Der er afsat 30 minutter til prøven.</w:t>
      </w:r>
    </w:p>
    <w:p w14:paraId="56ABE94A" w14:textId="77777777" w:rsidR="00C91B17" w:rsidRPr="000F08F1" w:rsidRDefault="00C91B17" w:rsidP="00C91B17">
      <w:pPr>
        <w:pStyle w:val="Listeafsnit"/>
        <w:numPr>
          <w:ilvl w:val="0"/>
          <w:numId w:val="2"/>
        </w:numPr>
        <w:spacing w:after="200" w:line="240" w:lineRule="auto"/>
        <w:rPr>
          <w:rFonts w:eastAsia="Times New Roman" w:cstheme="minorHAnsi"/>
          <w:color w:val="000000"/>
          <w:lang w:eastAsia="da-DK"/>
        </w:rPr>
      </w:pPr>
      <w:r w:rsidRPr="000F08F1">
        <w:rPr>
          <w:rFonts w:eastAsia="Times New Roman" w:cstheme="minorHAnsi"/>
          <w:color w:val="000000"/>
          <w:lang w:eastAsia="da-DK"/>
        </w:rPr>
        <w:t xml:space="preserve">10 minutter til elevens oplæg </w:t>
      </w:r>
    </w:p>
    <w:p w14:paraId="1C21B2A6" w14:textId="77777777" w:rsidR="00C91B17" w:rsidRPr="000F08F1" w:rsidRDefault="00C91B17" w:rsidP="00C91B17">
      <w:pPr>
        <w:pStyle w:val="Listeafsnit"/>
        <w:numPr>
          <w:ilvl w:val="0"/>
          <w:numId w:val="2"/>
        </w:numPr>
        <w:spacing w:after="200" w:line="240" w:lineRule="auto"/>
        <w:rPr>
          <w:rFonts w:eastAsia="Times New Roman" w:cstheme="minorHAnsi"/>
          <w:color w:val="000000"/>
          <w:lang w:eastAsia="da-DK"/>
        </w:rPr>
      </w:pPr>
      <w:r w:rsidRPr="000F08F1">
        <w:rPr>
          <w:rFonts w:eastAsia="Times New Roman" w:cstheme="minorHAnsi"/>
          <w:color w:val="000000"/>
          <w:lang w:eastAsia="da-DK"/>
        </w:rPr>
        <w:t>10 minutter til samtale</w:t>
      </w:r>
    </w:p>
    <w:p w14:paraId="169DC782" w14:textId="620396BE" w:rsidR="00C91B17" w:rsidRPr="00C91B17" w:rsidRDefault="00C91B17" w:rsidP="00212423">
      <w:pPr>
        <w:pStyle w:val="Listeafsnit"/>
        <w:numPr>
          <w:ilvl w:val="0"/>
          <w:numId w:val="2"/>
        </w:numPr>
        <w:spacing w:after="200" w:line="240" w:lineRule="auto"/>
        <w:rPr>
          <w:rFonts w:eastAsia="Times New Roman" w:cstheme="minorHAnsi"/>
          <w:color w:val="000000"/>
          <w:lang w:eastAsia="da-DK"/>
        </w:rPr>
      </w:pPr>
      <w:r w:rsidRPr="000F08F1">
        <w:rPr>
          <w:rFonts w:eastAsia="Times New Roman" w:cstheme="minorHAnsi"/>
          <w:color w:val="000000"/>
          <w:lang w:eastAsia="da-DK"/>
        </w:rPr>
        <w:t>10 minutter til votering og tilbagemelding</w:t>
      </w:r>
    </w:p>
    <w:p w14:paraId="55DF23E2" w14:textId="3436D8DD" w:rsidR="00C91B17" w:rsidRPr="00C91B17" w:rsidRDefault="00C91B17" w:rsidP="00212423">
      <w:pPr>
        <w:rPr>
          <w:rFonts w:eastAsia="Times New Roman" w:cstheme="minorHAnsi"/>
          <w:color w:val="000000"/>
          <w:lang w:eastAsia="da-DK"/>
        </w:rPr>
      </w:pPr>
      <w:r w:rsidRPr="000F08F1">
        <w:rPr>
          <w:rFonts w:eastAsia="Times New Roman" w:cstheme="minorHAnsi"/>
          <w:color w:val="000000"/>
          <w:lang w:eastAsia="da-DK"/>
        </w:rPr>
        <w:t>Samtalen føres mellem elev og eksaminator, samt censor.</w:t>
      </w:r>
    </w:p>
    <w:p w14:paraId="597429B7" w14:textId="34A41F84" w:rsidR="002719DD" w:rsidRPr="002719DD" w:rsidRDefault="002719DD" w:rsidP="002719DD">
      <w:pPr>
        <w:pStyle w:val="Overskrift3"/>
        <w:rPr>
          <w:rFonts w:asciiTheme="minorHAnsi" w:hAnsiTheme="minorHAnsi" w:cstheme="minorHAnsi"/>
        </w:rPr>
      </w:pPr>
      <w:r w:rsidRPr="002719DD">
        <w:rPr>
          <w:rFonts w:asciiTheme="minorHAnsi" w:hAnsiTheme="minorHAnsi" w:cstheme="minorHAnsi"/>
        </w:rPr>
        <w:t>Bedømmelsesgrundlag</w:t>
      </w:r>
    </w:p>
    <w:p w14:paraId="29CDD210" w14:textId="78E6A747" w:rsidR="002719DD" w:rsidRPr="002719DD" w:rsidRDefault="002719DD" w:rsidP="002719DD">
      <w:pPr>
        <w:rPr>
          <w:rFonts w:cstheme="minorHAnsi"/>
        </w:rPr>
      </w:pPr>
      <w:r w:rsidRPr="002719DD">
        <w:rPr>
          <w:rFonts w:cstheme="minorHAnsi"/>
        </w:rPr>
        <w:t>Bedømmelsesgrundlaget er elevens mundtlige præstation ved prøven</w:t>
      </w:r>
    </w:p>
    <w:p w14:paraId="44745EF8" w14:textId="5B6BE337" w:rsidR="002719DD" w:rsidRDefault="002719DD" w:rsidP="00212423">
      <w:pPr>
        <w:rPr>
          <w:rFonts w:cstheme="minorHAnsi"/>
        </w:rPr>
      </w:pPr>
      <w:r w:rsidRPr="002719DD">
        <w:rPr>
          <w:rFonts w:cstheme="minorHAnsi"/>
        </w:rPr>
        <w:t>Der gives én karakter ud fra en helhedsvurdering af elevens mundtlige præstation.</w:t>
      </w:r>
    </w:p>
    <w:p w14:paraId="41F96714" w14:textId="3BC4D114" w:rsidR="002719DD" w:rsidRPr="002719DD" w:rsidRDefault="002719DD" w:rsidP="002719DD">
      <w:pPr>
        <w:pStyle w:val="Overskrift3"/>
        <w:rPr>
          <w:rFonts w:asciiTheme="minorHAnsi" w:hAnsiTheme="minorHAnsi" w:cstheme="minorHAnsi"/>
        </w:rPr>
      </w:pPr>
      <w:r w:rsidRPr="002719DD">
        <w:rPr>
          <w:rFonts w:asciiTheme="minorHAnsi" w:hAnsiTheme="minorHAnsi" w:cstheme="minorHAnsi"/>
        </w:rPr>
        <w:t>Bedømmelseskriterier</w:t>
      </w:r>
    </w:p>
    <w:p w14:paraId="7F4FA40F" w14:textId="77777777" w:rsidR="002719DD" w:rsidRPr="000F08F1" w:rsidRDefault="002719DD" w:rsidP="002719DD">
      <w:pPr>
        <w:rPr>
          <w:rFonts w:cstheme="minorHAnsi"/>
          <w:color w:val="000000"/>
          <w:shd w:val="clear" w:color="auto" w:fill="FFFFFF"/>
        </w:rPr>
      </w:pPr>
      <w:r w:rsidRPr="000F08F1">
        <w:rPr>
          <w:rFonts w:cstheme="minorHAnsi"/>
          <w:color w:val="000000"/>
          <w:shd w:val="clear" w:color="auto" w:fill="FFFFFF"/>
        </w:rPr>
        <w:t xml:space="preserve">Bedømmelsen er en vurdering af, i hvilket omfang elevens præstation lever op til de faglige mål. </w:t>
      </w:r>
    </w:p>
    <w:p w14:paraId="2D55C92A" w14:textId="77777777" w:rsidR="002719DD" w:rsidRDefault="002719DD" w:rsidP="002719DD">
      <w:pPr>
        <w:rPr>
          <w:rFonts w:cstheme="minorHAnsi"/>
          <w:color w:val="000000"/>
          <w:shd w:val="clear" w:color="auto" w:fill="FFFFFF"/>
        </w:rPr>
      </w:pPr>
      <w:r w:rsidRPr="000F08F1">
        <w:rPr>
          <w:rFonts w:cstheme="minorHAnsi"/>
          <w:color w:val="000000"/>
          <w:shd w:val="clear" w:color="auto" w:fill="FFFFFF"/>
        </w:rPr>
        <w:t>Skolen kan uddybe prøvens specifikke bedømmelseskriterier. I bedømmelsen af elevens præstation i faget lægges vægt på følgende:</w:t>
      </w:r>
    </w:p>
    <w:p w14:paraId="234F98E7" w14:textId="77777777" w:rsidR="00C91B17" w:rsidRPr="000F08F1" w:rsidRDefault="00C91B17" w:rsidP="002719DD">
      <w:pPr>
        <w:rPr>
          <w:rFonts w:cstheme="minorHAnsi"/>
          <w:color w:val="000000"/>
          <w:shd w:val="clear" w:color="auto" w:fill="FFFFFF"/>
        </w:rPr>
      </w:pPr>
    </w:p>
    <w:tbl>
      <w:tblPr>
        <w:tblStyle w:val="Tabel-Gitter"/>
        <w:tblW w:w="0" w:type="auto"/>
        <w:tblLook w:val="04A0" w:firstRow="1" w:lastRow="0" w:firstColumn="1" w:lastColumn="0" w:noHBand="0" w:noVBand="1"/>
      </w:tblPr>
      <w:tblGrid>
        <w:gridCol w:w="9628"/>
      </w:tblGrid>
      <w:tr w:rsidR="002719DD" w:rsidRPr="000F08F1" w14:paraId="6D713D58" w14:textId="77777777" w:rsidTr="00836407">
        <w:tc>
          <w:tcPr>
            <w:tcW w:w="9628" w:type="dxa"/>
          </w:tcPr>
          <w:p w14:paraId="127C40DA" w14:textId="77777777" w:rsidR="002719DD" w:rsidRPr="00454388" w:rsidRDefault="002719DD" w:rsidP="00836407">
            <w:pPr>
              <w:shd w:val="clear" w:color="auto" w:fill="FFFFFF"/>
              <w:rPr>
                <w:rFonts w:eastAsia="Times New Roman" w:cstheme="minorHAnsi"/>
                <w:color w:val="000000"/>
                <w:lang w:eastAsia="da-DK"/>
              </w:rPr>
            </w:pPr>
            <w:r w:rsidRPr="00454388">
              <w:rPr>
                <w:rFonts w:eastAsia="Times New Roman" w:cstheme="minorHAnsi"/>
                <w:bCs/>
                <w:color w:val="000000"/>
                <w:lang w:eastAsia="da-DK"/>
              </w:rPr>
              <w:lastRenderedPageBreak/>
              <w:t>Niveau C</w:t>
            </w:r>
          </w:p>
          <w:p w14:paraId="43D0A39E" w14:textId="502DA707" w:rsidR="002719DD" w:rsidRDefault="002719DD" w:rsidP="002719DD">
            <w:pPr>
              <w:pStyle w:val="Listeafsnit"/>
              <w:numPr>
                <w:ilvl w:val="0"/>
                <w:numId w:val="19"/>
              </w:numPr>
              <w:shd w:val="clear" w:color="auto" w:fill="FFFFFF"/>
              <w:rPr>
                <w:rFonts w:eastAsia="Times New Roman" w:cstheme="minorHAnsi"/>
                <w:color w:val="000000"/>
                <w:lang w:eastAsia="da-DK"/>
              </w:rPr>
            </w:pPr>
            <w:r>
              <w:rPr>
                <w:rFonts w:eastAsia="Times New Roman" w:cstheme="minorHAnsi"/>
                <w:color w:val="000000"/>
                <w:lang w:eastAsia="da-DK"/>
              </w:rPr>
              <w:t>Elevens sammenligner og redegør for menneskets udvikling i livet herunder inddrager den positive og negative betydning ift. arv, miljø og kultur</w:t>
            </w:r>
          </w:p>
          <w:p w14:paraId="3F8C187E" w14:textId="5E1F63F7" w:rsidR="002719DD" w:rsidRDefault="002719DD" w:rsidP="002719DD">
            <w:pPr>
              <w:pStyle w:val="Listeafsnit"/>
              <w:numPr>
                <w:ilvl w:val="0"/>
                <w:numId w:val="19"/>
              </w:numPr>
              <w:shd w:val="clear" w:color="auto" w:fill="FFFFFF"/>
              <w:rPr>
                <w:rFonts w:eastAsia="Times New Roman" w:cstheme="minorHAnsi"/>
                <w:color w:val="000000"/>
                <w:lang w:eastAsia="da-DK"/>
              </w:rPr>
            </w:pPr>
            <w:r w:rsidRPr="002719DD">
              <w:rPr>
                <w:rFonts w:eastAsia="Times New Roman" w:cstheme="minorHAnsi"/>
                <w:color w:val="000000"/>
                <w:lang w:eastAsia="da-DK"/>
              </w:rPr>
              <w:t>Med udgangspunkt i brancherelevante problemstillinger ift. emnet kommunikation i sociale, faglige og/eller digitale sammenhænge udarbejder, begrunder og uddyber eleven løsningsforslag</w:t>
            </w:r>
          </w:p>
          <w:p w14:paraId="0ECF94A2" w14:textId="3A92FB3F" w:rsidR="002719DD" w:rsidRDefault="002719DD" w:rsidP="002719DD">
            <w:pPr>
              <w:pStyle w:val="Listeafsnit"/>
              <w:numPr>
                <w:ilvl w:val="0"/>
                <w:numId w:val="19"/>
              </w:numPr>
              <w:shd w:val="clear" w:color="auto" w:fill="FFFFFF"/>
              <w:rPr>
                <w:rFonts w:eastAsia="Times New Roman" w:cstheme="minorHAnsi"/>
                <w:color w:val="000000"/>
                <w:lang w:eastAsia="da-DK"/>
              </w:rPr>
            </w:pPr>
            <w:r w:rsidRPr="002719DD">
              <w:rPr>
                <w:rFonts w:eastAsia="Times New Roman" w:cstheme="minorHAnsi"/>
                <w:color w:val="000000"/>
                <w:lang w:eastAsia="da-DK"/>
              </w:rPr>
              <w:t>Eleven udvælger og vurderer kritisk sit valg af psykologisk viden fra forskellige kilder til løsning af konkrete problemstillinger fra eget erhverv med relation til gruppepsykologiske processer</w:t>
            </w:r>
          </w:p>
          <w:p w14:paraId="066F6C32" w14:textId="0F9B315E" w:rsidR="002719DD" w:rsidRDefault="002719DD" w:rsidP="002719DD">
            <w:pPr>
              <w:pStyle w:val="Listeafsnit"/>
              <w:numPr>
                <w:ilvl w:val="0"/>
                <w:numId w:val="19"/>
              </w:numPr>
              <w:shd w:val="clear" w:color="auto" w:fill="FFFFFF"/>
              <w:rPr>
                <w:rFonts w:eastAsia="Times New Roman" w:cstheme="minorHAnsi"/>
                <w:color w:val="000000"/>
                <w:lang w:eastAsia="da-DK"/>
              </w:rPr>
            </w:pPr>
            <w:r w:rsidRPr="002719DD">
              <w:rPr>
                <w:rFonts w:eastAsia="Times New Roman" w:cstheme="minorHAnsi"/>
                <w:color w:val="000000"/>
                <w:lang w:eastAsia="da-DK"/>
              </w:rPr>
              <w:t>Eleven udvælger og analyserer forskellige forklaringer på psykologiske problemstillinger herunder psykologiske, sociale, digitale og kulturelle forholds betydning for læring, hukommelse og motivation</w:t>
            </w:r>
          </w:p>
          <w:p w14:paraId="50D90881" w14:textId="2E2930B1" w:rsidR="002719DD" w:rsidRDefault="002719DD" w:rsidP="002719DD">
            <w:pPr>
              <w:pStyle w:val="Listeafsnit"/>
              <w:numPr>
                <w:ilvl w:val="0"/>
                <w:numId w:val="19"/>
              </w:numPr>
              <w:shd w:val="clear" w:color="auto" w:fill="FFFFFF"/>
              <w:rPr>
                <w:rFonts w:eastAsia="Times New Roman" w:cstheme="minorHAnsi"/>
                <w:color w:val="000000"/>
                <w:lang w:eastAsia="da-DK"/>
              </w:rPr>
            </w:pPr>
            <w:r w:rsidRPr="002719DD">
              <w:rPr>
                <w:rFonts w:eastAsia="Times New Roman" w:cstheme="minorHAnsi"/>
                <w:color w:val="000000"/>
                <w:lang w:eastAsia="da-DK"/>
              </w:rPr>
              <w:t>Eleven forholder sig kritisk i valg af løsning ved forebyggelse og håndtering af udfordringer ift. egen uddannelsesforløb eller erhverv</w:t>
            </w:r>
          </w:p>
          <w:p w14:paraId="43FFCDF0" w14:textId="7D85FC20" w:rsidR="002719DD" w:rsidRDefault="00CE6729" w:rsidP="002719DD">
            <w:pPr>
              <w:pStyle w:val="Listeafsnit"/>
              <w:numPr>
                <w:ilvl w:val="0"/>
                <w:numId w:val="19"/>
              </w:numPr>
              <w:shd w:val="clear" w:color="auto" w:fill="FFFFFF"/>
              <w:rPr>
                <w:rFonts w:eastAsia="Times New Roman" w:cstheme="minorHAnsi"/>
                <w:color w:val="000000"/>
                <w:lang w:eastAsia="da-DK"/>
              </w:rPr>
            </w:pPr>
            <w:r w:rsidRPr="00CE6729">
              <w:rPr>
                <w:rFonts w:eastAsia="Times New Roman" w:cstheme="minorHAnsi"/>
                <w:color w:val="000000"/>
                <w:lang w:eastAsia="da-DK"/>
              </w:rPr>
              <w:t>Eleven udvælger, undersøger og forholder sig kritisk til betydningen af sociale og kulturelle faktorers indflydelse på menneskers tænkning og adfærd</w:t>
            </w:r>
          </w:p>
          <w:p w14:paraId="1304062E" w14:textId="34CB487C" w:rsidR="00CE6729" w:rsidRDefault="00CE6729" w:rsidP="002719DD">
            <w:pPr>
              <w:pStyle w:val="Listeafsnit"/>
              <w:numPr>
                <w:ilvl w:val="0"/>
                <w:numId w:val="19"/>
              </w:numPr>
              <w:shd w:val="clear" w:color="auto" w:fill="FFFFFF"/>
              <w:rPr>
                <w:rFonts w:eastAsia="Times New Roman" w:cstheme="minorHAnsi"/>
                <w:color w:val="000000"/>
                <w:lang w:eastAsia="da-DK"/>
              </w:rPr>
            </w:pPr>
            <w:r w:rsidRPr="00CE6729">
              <w:rPr>
                <w:rFonts w:eastAsia="Times New Roman" w:cstheme="minorHAnsi"/>
                <w:color w:val="000000"/>
                <w:lang w:eastAsia="da-DK"/>
              </w:rPr>
              <w:t>Eleven argumenterer fagligt, med et fagligt begrebsapparat, om kulturelle faktorers indflydelse på egen og andres adfærd herunder fx identitet og personlighed</w:t>
            </w:r>
          </w:p>
          <w:p w14:paraId="727F746D" w14:textId="284621B8" w:rsidR="00CE6729" w:rsidRPr="002719DD" w:rsidRDefault="00CE6729" w:rsidP="002719DD">
            <w:pPr>
              <w:pStyle w:val="Listeafsnit"/>
              <w:numPr>
                <w:ilvl w:val="0"/>
                <w:numId w:val="19"/>
              </w:numPr>
              <w:shd w:val="clear" w:color="auto" w:fill="FFFFFF"/>
              <w:rPr>
                <w:rFonts w:eastAsia="Times New Roman" w:cstheme="minorHAnsi"/>
                <w:color w:val="000000"/>
                <w:lang w:eastAsia="da-DK"/>
              </w:rPr>
            </w:pPr>
            <w:r w:rsidRPr="00CE6729">
              <w:rPr>
                <w:rFonts w:eastAsia="Times New Roman" w:cstheme="minorHAnsi"/>
                <w:color w:val="000000"/>
                <w:lang w:eastAsia="da-DK"/>
              </w:rPr>
              <w:t>Eleven formulerer psykologi-faglige problemstillinger med relevans for egen uddannelse/ erhverv og i valg af løsning undersøger, udvælger og anvender eleven relevant psykologisk viden</w:t>
            </w:r>
          </w:p>
          <w:p w14:paraId="261ACE83" w14:textId="6246D7B1" w:rsidR="002719DD" w:rsidRPr="00341CC1" w:rsidRDefault="002719DD" w:rsidP="00836407">
            <w:pPr>
              <w:shd w:val="clear" w:color="auto" w:fill="FFFFFF"/>
              <w:rPr>
                <w:rFonts w:eastAsia="Times New Roman" w:cstheme="minorHAnsi"/>
                <w:color w:val="000000"/>
                <w:lang w:eastAsia="da-DK"/>
              </w:rPr>
            </w:pPr>
          </w:p>
        </w:tc>
      </w:tr>
    </w:tbl>
    <w:p w14:paraId="2C4B5D4B" w14:textId="77777777" w:rsidR="002719DD" w:rsidRPr="000F08F1" w:rsidRDefault="002719DD" w:rsidP="002719DD">
      <w:pPr>
        <w:rPr>
          <w:rFonts w:cstheme="minorHAnsi"/>
        </w:rPr>
      </w:pPr>
    </w:p>
    <w:p w14:paraId="767E98BA" w14:textId="77777777" w:rsidR="002719DD" w:rsidRPr="000F08F1" w:rsidRDefault="002719DD" w:rsidP="00212423">
      <w:pPr>
        <w:rPr>
          <w:rFonts w:cstheme="minorHAnsi"/>
        </w:rPr>
      </w:pPr>
    </w:p>
    <w:p w14:paraId="56DB5733" w14:textId="77777777" w:rsidR="00212423" w:rsidRPr="000F08F1" w:rsidRDefault="00212423" w:rsidP="00212423">
      <w:pPr>
        <w:rPr>
          <w:rFonts w:cstheme="minorHAnsi"/>
        </w:rPr>
      </w:pPr>
    </w:p>
    <w:p w14:paraId="37AD30BF" w14:textId="77777777" w:rsidR="00212423" w:rsidRPr="000F08F1" w:rsidRDefault="00212423" w:rsidP="00212423">
      <w:pPr>
        <w:pStyle w:val="Overskrift1"/>
        <w:rPr>
          <w:rFonts w:asciiTheme="minorHAnsi" w:hAnsiTheme="minorHAnsi" w:cstheme="minorHAnsi"/>
        </w:rPr>
      </w:pPr>
      <w:bookmarkStart w:id="42" w:name="_Toc86258971"/>
      <w:r w:rsidRPr="000F08F1">
        <w:rPr>
          <w:rFonts w:asciiTheme="minorHAnsi" w:hAnsiTheme="minorHAnsi" w:cstheme="minorHAnsi"/>
        </w:rPr>
        <w:t>Grundforløbsprøve</w:t>
      </w:r>
      <w:bookmarkEnd w:id="42"/>
    </w:p>
    <w:p w14:paraId="0A33D479" w14:textId="77777777" w:rsidR="00212423" w:rsidRPr="000F08F1" w:rsidRDefault="00212423" w:rsidP="00212423">
      <w:pPr>
        <w:pStyle w:val="Overskrift3"/>
        <w:rPr>
          <w:rFonts w:asciiTheme="minorHAnsi" w:hAnsiTheme="minorHAnsi" w:cstheme="minorHAnsi"/>
        </w:rPr>
      </w:pPr>
      <w:bookmarkStart w:id="43" w:name="_Toc86258972"/>
      <w:r w:rsidRPr="000F08F1">
        <w:rPr>
          <w:rFonts w:asciiTheme="minorHAnsi" w:hAnsiTheme="minorHAnsi" w:cstheme="minorHAnsi"/>
        </w:rPr>
        <w:t>Formål og krav</w:t>
      </w:r>
      <w:bookmarkEnd w:id="43"/>
    </w:p>
    <w:p w14:paraId="016AEB92" w14:textId="2AC5404A" w:rsidR="00212423" w:rsidRPr="000F08F1" w:rsidRDefault="00212423" w:rsidP="00212423">
      <w:pPr>
        <w:rPr>
          <w:rFonts w:cstheme="minorHAnsi"/>
        </w:rPr>
      </w:pPr>
      <w:r w:rsidRPr="000F08F1">
        <w:rPr>
          <w:rFonts w:cstheme="minorHAnsi"/>
        </w:rPr>
        <w:t>Grundforløbsprøven er en prøve i det uddannelsesspecifikke fag. Prøven har til formål at skabe grundlag for en bedømmelse af elevens kompetencer forud for optagelse på hovedforløbet.</w:t>
      </w:r>
    </w:p>
    <w:p w14:paraId="7DDBE9B2" w14:textId="77777777" w:rsidR="00212423" w:rsidRPr="000F08F1" w:rsidRDefault="00212423" w:rsidP="00212423">
      <w:pPr>
        <w:pStyle w:val="Overskrift3"/>
        <w:rPr>
          <w:rFonts w:asciiTheme="minorHAnsi" w:hAnsiTheme="minorHAnsi" w:cstheme="minorHAnsi"/>
        </w:rPr>
      </w:pPr>
      <w:bookmarkStart w:id="44" w:name="_Toc86258973"/>
      <w:r w:rsidRPr="000F08F1">
        <w:rPr>
          <w:rFonts w:asciiTheme="minorHAnsi" w:hAnsiTheme="minorHAnsi" w:cstheme="minorHAnsi"/>
        </w:rPr>
        <w:t>Bedømmere til grundforløbsprøver</w:t>
      </w:r>
      <w:bookmarkEnd w:id="44"/>
    </w:p>
    <w:p w14:paraId="78A15191" w14:textId="77777777" w:rsidR="00212423" w:rsidRPr="000F08F1" w:rsidRDefault="00212423" w:rsidP="00212423">
      <w:pPr>
        <w:rPr>
          <w:rFonts w:cstheme="minorHAnsi"/>
        </w:rPr>
      </w:pPr>
      <w:r w:rsidRPr="000F08F1">
        <w:rPr>
          <w:rFonts w:cstheme="minorHAnsi"/>
        </w:rPr>
        <w:t>Der er ekstern censur ved prøven og censor udpeges af skolen.</w:t>
      </w:r>
    </w:p>
    <w:p w14:paraId="5FC30F73" w14:textId="77777777" w:rsidR="00212423" w:rsidRPr="000F08F1" w:rsidRDefault="00212423" w:rsidP="00212423">
      <w:pPr>
        <w:pStyle w:val="Overskrift3"/>
        <w:rPr>
          <w:rFonts w:asciiTheme="minorHAnsi" w:hAnsiTheme="minorHAnsi" w:cstheme="minorHAnsi"/>
        </w:rPr>
      </w:pPr>
      <w:bookmarkStart w:id="45" w:name="_Toc86258974"/>
      <w:r w:rsidRPr="000F08F1">
        <w:rPr>
          <w:rFonts w:asciiTheme="minorHAnsi" w:hAnsiTheme="minorHAnsi" w:cstheme="minorHAnsi"/>
        </w:rPr>
        <w:t>Eksaminator</w:t>
      </w:r>
      <w:bookmarkEnd w:id="45"/>
    </w:p>
    <w:p w14:paraId="59349EA5" w14:textId="57DBEAA2" w:rsidR="00212423" w:rsidRPr="000F08F1" w:rsidRDefault="00212423" w:rsidP="00212423">
      <w:pPr>
        <w:rPr>
          <w:rFonts w:cstheme="minorHAnsi"/>
        </w:rPr>
      </w:pPr>
      <w:r w:rsidRPr="000F08F1">
        <w:rPr>
          <w:rFonts w:cstheme="minorHAnsi"/>
        </w:rPr>
        <w:t>Den fagansvarlige undervise</w:t>
      </w:r>
      <w:r>
        <w:rPr>
          <w:rFonts w:cstheme="minorHAnsi"/>
        </w:rPr>
        <w:t>r</w:t>
      </w:r>
    </w:p>
    <w:p w14:paraId="52B7010C" w14:textId="77777777" w:rsidR="00212423" w:rsidRPr="000F08F1" w:rsidRDefault="00212423" w:rsidP="00212423">
      <w:pPr>
        <w:pStyle w:val="Overskrift3"/>
        <w:rPr>
          <w:rFonts w:asciiTheme="minorHAnsi" w:hAnsiTheme="minorHAnsi" w:cstheme="minorHAnsi"/>
        </w:rPr>
      </w:pPr>
      <w:bookmarkStart w:id="46" w:name="_Toc86258975"/>
      <w:r w:rsidRPr="000F08F1">
        <w:rPr>
          <w:rFonts w:asciiTheme="minorHAnsi" w:hAnsiTheme="minorHAnsi" w:cstheme="minorHAnsi"/>
        </w:rPr>
        <w:t>Censor</w:t>
      </w:r>
      <w:bookmarkEnd w:id="46"/>
    </w:p>
    <w:p w14:paraId="51B012C8" w14:textId="4E2914E5" w:rsidR="00212423" w:rsidRPr="000F08F1" w:rsidRDefault="00212423" w:rsidP="00212423">
      <w:pPr>
        <w:rPr>
          <w:rFonts w:cstheme="minorHAnsi"/>
        </w:rPr>
      </w:pPr>
      <w:r w:rsidRPr="00AF5E44">
        <w:rPr>
          <w:rFonts w:cstheme="minorHAnsi"/>
        </w:rPr>
        <w:t>Censor udpeges af skolen, og det skal være en fra social-og</w:t>
      </w:r>
      <w:r w:rsidR="0067669F" w:rsidRPr="00AF5E44">
        <w:rPr>
          <w:rFonts w:cstheme="minorHAnsi"/>
        </w:rPr>
        <w:t xml:space="preserve"> sundheds</w:t>
      </w:r>
      <w:r w:rsidRPr="00AF5E44">
        <w:rPr>
          <w:rFonts w:cstheme="minorHAnsi"/>
        </w:rPr>
        <w:t>uddannelsernes</w:t>
      </w:r>
      <w:r w:rsidR="0067669F" w:rsidRPr="00AF5E44">
        <w:rPr>
          <w:rFonts w:cstheme="minorHAnsi"/>
        </w:rPr>
        <w:t xml:space="preserve"> eller pædagogiske assistents</w:t>
      </w:r>
      <w:r w:rsidRPr="00AF5E44">
        <w:rPr>
          <w:rFonts w:cstheme="minorHAnsi"/>
        </w:rPr>
        <w:t xml:space="preserve"> </w:t>
      </w:r>
      <w:r w:rsidR="0067669F" w:rsidRPr="00AF5E44">
        <w:rPr>
          <w:rFonts w:cstheme="minorHAnsi"/>
        </w:rPr>
        <w:t>oplærings</w:t>
      </w:r>
      <w:r w:rsidRPr="00AF5E44">
        <w:rPr>
          <w:rFonts w:cstheme="minorHAnsi"/>
        </w:rPr>
        <w:t>område med kendskab til social- og sundhedsassistentuddannelsen</w:t>
      </w:r>
      <w:r w:rsidR="0067669F" w:rsidRPr="00AF5E44">
        <w:rPr>
          <w:rFonts w:cstheme="minorHAnsi"/>
        </w:rPr>
        <w:t xml:space="preserve"> og pædagogisk assistentuddannelsen.</w:t>
      </w:r>
      <w:r w:rsidRPr="000F08F1">
        <w:rPr>
          <w:rFonts w:cstheme="minorHAnsi"/>
        </w:rPr>
        <w:t xml:space="preserve"> </w:t>
      </w:r>
    </w:p>
    <w:p w14:paraId="6ACD724C" w14:textId="77777777" w:rsidR="00212423" w:rsidRPr="000F08F1" w:rsidRDefault="00212423" w:rsidP="00212423">
      <w:pPr>
        <w:pStyle w:val="Overskrift3"/>
        <w:rPr>
          <w:rFonts w:asciiTheme="minorHAnsi" w:hAnsiTheme="minorHAnsi" w:cstheme="minorHAnsi"/>
        </w:rPr>
      </w:pPr>
      <w:bookmarkStart w:id="47" w:name="_Toc86258976"/>
      <w:r w:rsidRPr="000F08F1">
        <w:rPr>
          <w:rFonts w:asciiTheme="minorHAnsi" w:hAnsiTheme="minorHAnsi" w:cstheme="minorHAnsi"/>
        </w:rPr>
        <w:t>Mål</w:t>
      </w:r>
      <w:bookmarkEnd w:id="47"/>
    </w:p>
    <w:p w14:paraId="66A6C02C" w14:textId="720193D0" w:rsidR="00212423" w:rsidRPr="00AF5E44" w:rsidRDefault="00212423" w:rsidP="00212423">
      <w:pPr>
        <w:rPr>
          <w:rFonts w:cstheme="minorHAnsi"/>
        </w:rPr>
      </w:pPr>
      <w:r w:rsidRPr="000F08F1">
        <w:rPr>
          <w:rFonts w:cstheme="minorHAnsi"/>
        </w:rPr>
        <w:t>Kompetencemålene er mål for grundforløbsprøven</w:t>
      </w:r>
      <w:r w:rsidR="0067669F">
        <w:rPr>
          <w:rFonts w:cstheme="minorHAnsi"/>
        </w:rPr>
        <w:t xml:space="preserve">. </w:t>
      </w:r>
      <w:r w:rsidR="0067669F" w:rsidRPr="00AF5E44">
        <w:rPr>
          <w:rFonts w:cstheme="minorHAnsi"/>
        </w:rPr>
        <w:t>Herunder fordeles de til hvert uddannelsesområde:</w:t>
      </w:r>
    </w:p>
    <w:p w14:paraId="2349BA65" w14:textId="5E806AF0" w:rsidR="0067669F" w:rsidRDefault="0067669F" w:rsidP="00AF5E44">
      <w:pPr>
        <w:pStyle w:val="Overskrift2"/>
      </w:pPr>
      <w:r w:rsidRPr="00AF5E44">
        <w:t>For GF2 Social og sundhedsassistent:</w:t>
      </w:r>
      <w:r>
        <w:t xml:space="preserve"> </w:t>
      </w:r>
    </w:p>
    <w:p w14:paraId="26274DD9" w14:textId="10F5083D" w:rsidR="00212423" w:rsidRDefault="00212423" w:rsidP="00212423">
      <w:pPr>
        <w:rPr>
          <w:rFonts w:cstheme="minorHAnsi"/>
        </w:rPr>
      </w:pPr>
      <w:r w:rsidRPr="000F08F1">
        <w:rPr>
          <w:rFonts w:cstheme="minorHAnsi"/>
        </w:rPr>
        <w:t>Eleven skal have kompetence til på grundlæggende niveau at kunne:</w:t>
      </w:r>
    </w:p>
    <w:tbl>
      <w:tblPr>
        <w:tblStyle w:val="Tabel-Gitter"/>
        <w:tblW w:w="0" w:type="auto"/>
        <w:tblLook w:val="04A0" w:firstRow="1" w:lastRow="0" w:firstColumn="1" w:lastColumn="0" w:noHBand="0" w:noVBand="1"/>
      </w:tblPr>
      <w:tblGrid>
        <w:gridCol w:w="9628"/>
      </w:tblGrid>
      <w:tr w:rsidR="00212423" w14:paraId="791A2AB6" w14:textId="77777777" w:rsidTr="00997ED6">
        <w:tc>
          <w:tcPr>
            <w:tcW w:w="9628" w:type="dxa"/>
          </w:tcPr>
          <w:p w14:paraId="4CE24CF5" w14:textId="77777777" w:rsidR="00212423" w:rsidRPr="000F08F1" w:rsidRDefault="00212423" w:rsidP="00212423">
            <w:pPr>
              <w:pStyle w:val="Listeafsnit"/>
              <w:numPr>
                <w:ilvl w:val="0"/>
                <w:numId w:val="3"/>
              </w:numPr>
              <w:rPr>
                <w:rFonts w:cstheme="minorHAnsi"/>
              </w:rPr>
            </w:pPr>
            <w:r w:rsidRPr="000F08F1">
              <w:rPr>
                <w:rFonts w:cstheme="minorHAnsi"/>
              </w:rPr>
              <w:t xml:space="preserve">Forklarer borgerens forløb i social- og sundhedsvæsnet og faggruppens rolle heri. </w:t>
            </w:r>
          </w:p>
          <w:p w14:paraId="20AF25A7" w14:textId="77777777" w:rsidR="00212423" w:rsidRPr="000F08F1" w:rsidRDefault="00212423" w:rsidP="00212423">
            <w:pPr>
              <w:pStyle w:val="Listeafsnit"/>
              <w:numPr>
                <w:ilvl w:val="0"/>
                <w:numId w:val="3"/>
              </w:numPr>
              <w:rPr>
                <w:rFonts w:cstheme="minorHAnsi"/>
              </w:rPr>
            </w:pPr>
            <w:r w:rsidRPr="000F08F1">
              <w:rPr>
                <w:rFonts w:cstheme="minorHAnsi"/>
              </w:rPr>
              <w:t>Forstå og forklarer rammerne for den rehabiliterende tilgang, herunder faggruppens funktion i forhold til at støtte borgeren i mestring af eget liv.</w:t>
            </w:r>
          </w:p>
          <w:p w14:paraId="7A44388D" w14:textId="77777777" w:rsidR="00212423" w:rsidRPr="000F08F1" w:rsidRDefault="00212423" w:rsidP="00212423">
            <w:pPr>
              <w:pStyle w:val="Listeafsnit"/>
              <w:numPr>
                <w:ilvl w:val="0"/>
                <w:numId w:val="3"/>
              </w:numPr>
              <w:rPr>
                <w:rFonts w:cstheme="minorHAnsi"/>
              </w:rPr>
            </w:pPr>
            <w:r w:rsidRPr="000F08F1">
              <w:rPr>
                <w:rFonts w:cstheme="minorHAnsi"/>
              </w:rPr>
              <w:lastRenderedPageBreak/>
              <w:t>Forklar hvordan man kan igangsætte og understøtte sundhedsfremmende og sygdomsforebyggende aktiviteter.</w:t>
            </w:r>
          </w:p>
          <w:p w14:paraId="263A84F7" w14:textId="77777777" w:rsidR="00212423" w:rsidRPr="000F08F1" w:rsidRDefault="00212423" w:rsidP="00212423">
            <w:pPr>
              <w:pStyle w:val="Listeafsnit"/>
              <w:numPr>
                <w:ilvl w:val="0"/>
                <w:numId w:val="3"/>
              </w:numPr>
              <w:rPr>
                <w:rFonts w:cstheme="minorHAnsi"/>
              </w:rPr>
            </w:pPr>
            <w:r w:rsidRPr="000F08F1">
              <w:rPr>
                <w:rFonts w:cstheme="minorHAnsi"/>
              </w:rPr>
              <w:t>Vejlede borgeren i brugen af velfærdsteknologiske hjælpemidler, samt vejlede og støtte borger i kontakten med det digitale Danmark.</w:t>
            </w:r>
          </w:p>
          <w:p w14:paraId="2E0BC86E" w14:textId="77777777" w:rsidR="00212423" w:rsidRPr="000F08F1" w:rsidRDefault="00212423" w:rsidP="00212423">
            <w:pPr>
              <w:pStyle w:val="Listeafsnit"/>
              <w:numPr>
                <w:ilvl w:val="0"/>
                <w:numId w:val="3"/>
              </w:numPr>
              <w:rPr>
                <w:rFonts w:cstheme="minorHAnsi"/>
              </w:rPr>
            </w:pPr>
            <w:r w:rsidRPr="000F08F1">
              <w:rPr>
                <w:rFonts w:cstheme="minorHAnsi"/>
              </w:rPr>
              <w:t>Møde borger og pårørende på en etisk og respektfuld måde, herunder medvirke til at forebygge konflikter i jobudøvelsen.</w:t>
            </w:r>
          </w:p>
          <w:p w14:paraId="1514EF7E" w14:textId="77777777" w:rsidR="00212423" w:rsidRPr="000F08F1" w:rsidRDefault="00212423" w:rsidP="00212423">
            <w:pPr>
              <w:pStyle w:val="Listeafsnit"/>
              <w:numPr>
                <w:ilvl w:val="0"/>
                <w:numId w:val="3"/>
              </w:numPr>
              <w:rPr>
                <w:rFonts w:cstheme="minorHAnsi"/>
              </w:rPr>
            </w:pPr>
            <w:r w:rsidRPr="000F08F1">
              <w:rPr>
                <w:rFonts w:cstheme="minorHAnsi"/>
              </w:rPr>
              <w:t>Udvise motivation og tage aktivt ansvar for egen læring med fokus på egne ressourcer og begrænsninger.</w:t>
            </w:r>
          </w:p>
          <w:p w14:paraId="5F346BD8" w14:textId="77777777" w:rsidR="00212423" w:rsidRPr="00454388" w:rsidRDefault="00212423" w:rsidP="00212423">
            <w:pPr>
              <w:pStyle w:val="Listeafsnit"/>
              <w:numPr>
                <w:ilvl w:val="0"/>
                <w:numId w:val="3"/>
              </w:numPr>
              <w:rPr>
                <w:rFonts w:cstheme="minorHAnsi"/>
              </w:rPr>
            </w:pPr>
            <w:r w:rsidRPr="000F08F1">
              <w:rPr>
                <w:rFonts w:cstheme="minorHAnsi"/>
              </w:rPr>
              <w:t xml:space="preserve">Udøve jobfunktionen under </w:t>
            </w:r>
            <w:proofErr w:type="spellStart"/>
            <w:r w:rsidRPr="000F08F1">
              <w:rPr>
                <w:rFonts w:cstheme="minorHAnsi"/>
              </w:rPr>
              <w:t>hensynstagen</w:t>
            </w:r>
            <w:proofErr w:type="spellEnd"/>
            <w:r w:rsidRPr="000F08F1">
              <w:rPr>
                <w:rFonts w:cstheme="minorHAnsi"/>
              </w:rPr>
              <w:t xml:space="preserve"> til de sikkerhedsmæssige, arbejdsmiljømæssige, ergonomiske og hygiejniske principper.</w:t>
            </w:r>
          </w:p>
        </w:tc>
      </w:tr>
    </w:tbl>
    <w:p w14:paraId="7BE581DF" w14:textId="77777777" w:rsidR="00212423" w:rsidRPr="000F08F1" w:rsidRDefault="00212423" w:rsidP="00212423">
      <w:pPr>
        <w:rPr>
          <w:rFonts w:cstheme="minorHAnsi"/>
        </w:rPr>
      </w:pPr>
    </w:p>
    <w:p w14:paraId="2EB44EA9" w14:textId="77777777" w:rsidR="00212423" w:rsidRPr="000F08F1" w:rsidRDefault="00212423" w:rsidP="00212423">
      <w:pPr>
        <w:rPr>
          <w:rFonts w:cstheme="minorHAnsi"/>
        </w:rPr>
      </w:pPr>
      <w:r w:rsidRPr="000F08F1">
        <w:rPr>
          <w:rFonts w:cstheme="minorHAnsi"/>
        </w:rPr>
        <w:t>Væsentlige mål: 1, 2, 3, 5 og 7</w:t>
      </w:r>
    </w:p>
    <w:p w14:paraId="563A6C9B" w14:textId="77777777" w:rsidR="00212423" w:rsidRDefault="00212423" w:rsidP="00212423">
      <w:pPr>
        <w:rPr>
          <w:rFonts w:cstheme="minorHAnsi"/>
        </w:rPr>
      </w:pPr>
      <w:r w:rsidRPr="000F08F1">
        <w:rPr>
          <w:rFonts w:cstheme="minorHAnsi"/>
        </w:rPr>
        <w:t>Mindre væsentlige mål: 4 og 6</w:t>
      </w:r>
    </w:p>
    <w:p w14:paraId="328ADC25" w14:textId="77777777" w:rsidR="0067669F" w:rsidRDefault="0067669F" w:rsidP="00212423">
      <w:pPr>
        <w:rPr>
          <w:rFonts w:cstheme="minorHAnsi"/>
        </w:rPr>
      </w:pPr>
    </w:p>
    <w:p w14:paraId="2C830761" w14:textId="535496F4" w:rsidR="0067669F" w:rsidRDefault="0067669F" w:rsidP="00AF5E44">
      <w:pPr>
        <w:pStyle w:val="Overskrift2"/>
      </w:pPr>
      <w:r w:rsidRPr="00AF5E44">
        <w:t>For GF2 Pædagogisk assistent:</w:t>
      </w:r>
      <w:r>
        <w:t xml:space="preserve"> </w:t>
      </w:r>
    </w:p>
    <w:p w14:paraId="39BEE6CF" w14:textId="77777777" w:rsidR="0067669F" w:rsidRPr="00AF5E44" w:rsidRDefault="0067669F" w:rsidP="0067669F">
      <w:pPr>
        <w:rPr>
          <w:rFonts w:cstheme="minorHAnsi"/>
        </w:rPr>
      </w:pPr>
      <w:r w:rsidRPr="00AF5E44">
        <w:rPr>
          <w:rFonts w:cstheme="minorHAnsi"/>
        </w:rPr>
        <w:t>Eleven skal have kompetence til på grundlæggende niveau at kunne:</w:t>
      </w:r>
    </w:p>
    <w:tbl>
      <w:tblPr>
        <w:tblStyle w:val="Tabel-Gitter"/>
        <w:tblW w:w="0" w:type="auto"/>
        <w:tblLook w:val="04A0" w:firstRow="1" w:lastRow="0" w:firstColumn="1" w:lastColumn="0" w:noHBand="0" w:noVBand="1"/>
      </w:tblPr>
      <w:tblGrid>
        <w:gridCol w:w="9628"/>
      </w:tblGrid>
      <w:tr w:rsidR="0067669F" w:rsidRPr="0067669F" w14:paraId="4DC0583A" w14:textId="77777777" w:rsidTr="00CF5988">
        <w:tc>
          <w:tcPr>
            <w:tcW w:w="9628" w:type="dxa"/>
          </w:tcPr>
          <w:p w14:paraId="3317B49C" w14:textId="77777777" w:rsidR="0067669F" w:rsidRPr="00AF5E44" w:rsidRDefault="0067669F" w:rsidP="0067669F">
            <w:pPr>
              <w:rPr>
                <w:rFonts w:cstheme="minorHAnsi"/>
                <w:b/>
                <w:bCs/>
              </w:rPr>
            </w:pPr>
            <w:r w:rsidRPr="00AF5E44">
              <w:rPr>
                <w:rFonts w:cstheme="minorHAnsi"/>
                <w:b/>
                <w:bCs/>
              </w:rPr>
              <w:t>Begynder:</w:t>
            </w:r>
          </w:p>
          <w:p w14:paraId="2F788DE1" w14:textId="09AF747C" w:rsidR="0067669F" w:rsidRPr="00AF5E44" w:rsidRDefault="00F12F44" w:rsidP="00AF5E44">
            <w:pPr>
              <w:pStyle w:val="Listeafsnit"/>
              <w:numPr>
                <w:ilvl w:val="0"/>
                <w:numId w:val="21"/>
              </w:numPr>
              <w:rPr>
                <w:rFonts w:cstheme="minorHAnsi"/>
              </w:rPr>
            </w:pPr>
            <w:r w:rsidRPr="00AF5E44">
              <w:rPr>
                <w:rFonts w:cstheme="minorHAnsi"/>
              </w:rPr>
              <w:t>I</w:t>
            </w:r>
            <w:r w:rsidR="0067669F" w:rsidRPr="00AF5E44">
              <w:rPr>
                <w:rFonts w:cstheme="minorHAnsi"/>
              </w:rPr>
              <w:t xml:space="preserve"> kendte situationer </w:t>
            </w:r>
            <w:proofErr w:type="gramStart"/>
            <w:r w:rsidR="0067669F" w:rsidRPr="00AF5E44">
              <w:rPr>
                <w:rFonts w:cstheme="minorHAnsi"/>
              </w:rPr>
              <w:t>medvirke</w:t>
            </w:r>
            <w:proofErr w:type="gramEnd"/>
            <w:r w:rsidR="0067669F" w:rsidRPr="00AF5E44">
              <w:rPr>
                <w:rFonts w:cstheme="minorHAnsi"/>
              </w:rPr>
              <w:t xml:space="preserve"> ved planlægning, gennemførelse og evaluering af enkle fysiske, musiske, æstetiske, kulturelle, praktiske og rehabiliterende pædagogiske aktiviteter med brug af pædagogiske metoder målrettet målgruppen.</w:t>
            </w:r>
          </w:p>
          <w:p w14:paraId="5F7AEBA8" w14:textId="77777777" w:rsidR="00AF5E44" w:rsidRPr="00AF5E44" w:rsidRDefault="00AF5E44" w:rsidP="00AF5E44">
            <w:pPr>
              <w:pStyle w:val="Listeafsnit"/>
              <w:rPr>
                <w:rFonts w:cstheme="minorHAnsi"/>
              </w:rPr>
            </w:pPr>
          </w:p>
          <w:p w14:paraId="3EE7CCFA" w14:textId="28D575D5" w:rsidR="0067669F" w:rsidRPr="00AF5E44" w:rsidRDefault="00F12F44" w:rsidP="00AF5E44">
            <w:pPr>
              <w:pStyle w:val="Listeafsnit"/>
              <w:numPr>
                <w:ilvl w:val="0"/>
                <w:numId w:val="21"/>
              </w:numPr>
              <w:rPr>
                <w:rFonts w:cstheme="minorHAnsi"/>
              </w:rPr>
            </w:pPr>
            <w:r w:rsidRPr="00AF5E44">
              <w:rPr>
                <w:rFonts w:cstheme="minorHAnsi"/>
              </w:rPr>
              <w:t>I</w:t>
            </w:r>
            <w:r w:rsidR="0067669F" w:rsidRPr="00AF5E44">
              <w:rPr>
                <w:rFonts w:cstheme="minorHAnsi"/>
              </w:rPr>
              <w:t xml:space="preserve"> kendte situationer </w:t>
            </w:r>
            <w:proofErr w:type="gramStart"/>
            <w:r w:rsidR="0067669F" w:rsidRPr="00AF5E44">
              <w:rPr>
                <w:rFonts w:cstheme="minorHAnsi"/>
              </w:rPr>
              <w:t>medvirke</w:t>
            </w:r>
            <w:proofErr w:type="gramEnd"/>
            <w:r w:rsidR="0067669F" w:rsidRPr="00AF5E44">
              <w:rPr>
                <w:rFonts w:cstheme="minorHAnsi"/>
              </w:rPr>
              <w:t xml:space="preserve"> til at afbryde smitteveje og reflektere over enkle måder at overholde hygiejniske retningslinjer.</w:t>
            </w:r>
          </w:p>
          <w:p w14:paraId="7CD8EBA8" w14:textId="77777777" w:rsidR="00AF5E44" w:rsidRPr="00AF5E44" w:rsidRDefault="00AF5E44" w:rsidP="00AF5E44">
            <w:pPr>
              <w:rPr>
                <w:rFonts w:cstheme="minorHAnsi"/>
              </w:rPr>
            </w:pPr>
          </w:p>
          <w:p w14:paraId="5DAF5D4C" w14:textId="41D5CE2C" w:rsidR="0067669F" w:rsidRPr="00AF5E44" w:rsidRDefault="00F12F44" w:rsidP="00AF5E44">
            <w:pPr>
              <w:pStyle w:val="Listeafsnit"/>
              <w:numPr>
                <w:ilvl w:val="0"/>
                <w:numId w:val="21"/>
              </w:numPr>
              <w:rPr>
                <w:rFonts w:cstheme="minorHAnsi"/>
              </w:rPr>
            </w:pPr>
            <w:r w:rsidRPr="00AF5E44">
              <w:rPr>
                <w:rFonts w:cstheme="minorHAnsi"/>
              </w:rPr>
              <w:t>M</w:t>
            </w:r>
            <w:r w:rsidR="0067669F" w:rsidRPr="00AF5E44">
              <w:rPr>
                <w:rFonts w:cstheme="minorHAnsi"/>
              </w:rPr>
              <w:t>edvirke til at igangsætte enkle sundhedsfremmende aktiviteter, samt reflektere over kost, motions og udelivs betydning for livskvalitet, fysisk, psykisk og social sundhed for en udvalgt målgruppe.</w:t>
            </w:r>
          </w:p>
          <w:p w14:paraId="560CBDAF" w14:textId="77777777" w:rsidR="00AF5E44" w:rsidRPr="00AF5E44" w:rsidRDefault="00AF5E44" w:rsidP="00AF5E44">
            <w:pPr>
              <w:pStyle w:val="Listeafsnit"/>
              <w:rPr>
                <w:rFonts w:cstheme="minorHAnsi"/>
              </w:rPr>
            </w:pPr>
          </w:p>
          <w:p w14:paraId="2B9B1B94" w14:textId="24D6AF47" w:rsidR="0067669F" w:rsidRPr="00AF5E44" w:rsidRDefault="00F12F44" w:rsidP="00AF5E44">
            <w:pPr>
              <w:pStyle w:val="Listeafsnit"/>
              <w:numPr>
                <w:ilvl w:val="0"/>
                <w:numId w:val="21"/>
              </w:numPr>
              <w:rPr>
                <w:rFonts w:cstheme="minorHAnsi"/>
              </w:rPr>
            </w:pPr>
            <w:r w:rsidRPr="00AF5E44">
              <w:rPr>
                <w:rFonts w:cstheme="minorHAnsi"/>
              </w:rPr>
              <w:t xml:space="preserve">I </w:t>
            </w:r>
            <w:r w:rsidR="0067669F" w:rsidRPr="00AF5E44">
              <w:rPr>
                <w:rFonts w:cstheme="minorHAnsi"/>
              </w:rPr>
              <w:t xml:space="preserve">kendte situationer </w:t>
            </w:r>
            <w:proofErr w:type="gramStart"/>
            <w:r w:rsidR="0067669F" w:rsidRPr="00AF5E44">
              <w:rPr>
                <w:rFonts w:cstheme="minorHAnsi"/>
              </w:rPr>
              <w:t>redegøre</w:t>
            </w:r>
            <w:proofErr w:type="gramEnd"/>
            <w:r w:rsidR="0067669F" w:rsidRPr="00AF5E44">
              <w:rPr>
                <w:rFonts w:cstheme="minorHAnsi"/>
              </w:rPr>
              <w:t xml:space="preserve"> for enkle ergonomiske principper, regler om sikkerhed og arbejdsmiljø, brug af relevant velfærdsteknologi, samt reflektere over egenomsorg i enkle situationer i jobudøvelsen.</w:t>
            </w:r>
          </w:p>
          <w:p w14:paraId="0F82B7ED" w14:textId="77777777" w:rsidR="00AF5E44" w:rsidRPr="00AF5E44" w:rsidRDefault="00AF5E44" w:rsidP="00AF5E44">
            <w:pPr>
              <w:rPr>
                <w:rFonts w:cstheme="minorHAnsi"/>
              </w:rPr>
            </w:pPr>
          </w:p>
          <w:p w14:paraId="787DD6FA" w14:textId="5BE8562A" w:rsidR="0067669F" w:rsidRPr="00AF5E44" w:rsidRDefault="00F12F44" w:rsidP="00AF5E44">
            <w:pPr>
              <w:pStyle w:val="Listeafsnit"/>
              <w:numPr>
                <w:ilvl w:val="0"/>
                <w:numId w:val="21"/>
              </w:numPr>
              <w:rPr>
                <w:rFonts w:cstheme="minorHAnsi"/>
              </w:rPr>
            </w:pPr>
            <w:r w:rsidRPr="00AF5E44">
              <w:rPr>
                <w:rFonts w:cstheme="minorHAnsi"/>
              </w:rPr>
              <w:t>I</w:t>
            </w:r>
            <w:r w:rsidR="0067669F" w:rsidRPr="00AF5E44">
              <w:rPr>
                <w:rFonts w:cstheme="minorHAnsi"/>
              </w:rPr>
              <w:t xml:space="preserve"> kendte situationer </w:t>
            </w:r>
            <w:proofErr w:type="gramStart"/>
            <w:r w:rsidR="0067669F" w:rsidRPr="00AF5E44">
              <w:rPr>
                <w:rFonts w:cstheme="minorHAnsi"/>
              </w:rPr>
              <w:t>medvirke</w:t>
            </w:r>
            <w:proofErr w:type="gramEnd"/>
            <w:r w:rsidR="0067669F" w:rsidRPr="00AF5E44">
              <w:rPr>
                <w:rFonts w:cstheme="minorHAnsi"/>
              </w:rPr>
              <w:t xml:space="preserve"> i samarbejdet med tværprofessionelle samarbejdspartnere og anvende udvalgte metoder til kommunikation med målgruppen, pårørende og professionelle for at forebygge vold og konflikter.</w:t>
            </w:r>
          </w:p>
          <w:p w14:paraId="186E5610" w14:textId="77777777" w:rsidR="00AF5E44" w:rsidRPr="00AF5E44" w:rsidRDefault="00AF5E44" w:rsidP="00AF5E44">
            <w:pPr>
              <w:rPr>
                <w:rFonts w:cstheme="minorHAnsi"/>
              </w:rPr>
            </w:pPr>
          </w:p>
          <w:p w14:paraId="0EAD2956" w14:textId="792D87E5" w:rsidR="0067669F" w:rsidRPr="00AF5E44" w:rsidRDefault="0067669F" w:rsidP="00AF5E44">
            <w:pPr>
              <w:pStyle w:val="Listeafsnit"/>
              <w:numPr>
                <w:ilvl w:val="0"/>
                <w:numId w:val="21"/>
              </w:numPr>
              <w:rPr>
                <w:rFonts w:cstheme="minorHAnsi"/>
              </w:rPr>
            </w:pPr>
            <w:r w:rsidRPr="00AF5E44">
              <w:rPr>
                <w:rFonts w:cstheme="minorHAnsi"/>
              </w:rPr>
              <w:t xml:space="preserve">Deltage i enkel faglig kommunikation om målgruppens udvikling og på baggrund af observationer i kendte situationer </w:t>
            </w:r>
            <w:proofErr w:type="gramStart"/>
            <w:r w:rsidRPr="00AF5E44">
              <w:rPr>
                <w:rFonts w:cstheme="minorHAnsi"/>
              </w:rPr>
              <w:t>medvirke</w:t>
            </w:r>
            <w:proofErr w:type="gramEnd"/>
            <w:r w:rsidRPr="00AF5E44">
              <w:rPr>
                <w:rFonts w:cstheme="minorHAnsi"/>
              </w:rPr>
              <w:t xml:space="preserve"> ved faglig dokumentation i digitale kommunikations- og dokumentationssystemer.</w:t>
            </w:r>
          </w:p>
          <w:p w14:paraId="25423D11" w14:textId="77777777" w:rsidR="00AF5E44" w:rsidRPr="00AF5E44" w:rsidRDefault="00AF5E44" w:rsidP="00AF5E44">
            <w:pPr>
              <w:rPr>
                <w:rFonts w:cstheme="minorHAnsi"/>
              </w:rPr>
            </w:pPr>
          </w:p>
          <w:p w14:paraId="24178D1A" w14:textId="5FAB1ADB" w:rsidR="0067669F" w:rsidRPr="00AF5E44" w:rsidRDefault="00F12F44" w:rsidP="00AF5E44">
            <w:pPr>
              <w:pStyle w:val="Listeafsnit"/>
              <w:numPr>
                <w:ilvl w:val="0"/>
                <w:numId w:val="21"/>
              </w:numPr>
              <w:rPr>
                <w:rFonts w:cstheme="minorHAnsi"/>
              </w:rPr>
            </w:pPr>
            <w:r w:rsidRPr="00AF5E44">
              <w:rPr>
                <w:rFonts w:cstheme="minorHAnsi"/>
              </w:rPr>
              <w:t>R</w:t>
            </w:r>
            <w:r w:rsidR="0067669F" w:rsidRPr="00AF5E44">
              <w:rPr>
                <w:rFonts w:cstheme="minorHAnsi"/>
              </w:rPr>
              <w:t>edegøre for den pædagogiske sektors opbygning og den pædagogiske assistents rolle, samt de mest almindelige rettigheder og pligter som fagperson.</w:t>
            </w:r>
          </w:p>
          <w:p w14:paraId="60F63062" w14:textId="77777777" w:rsidR="00AF5E44" w:rsidRPr="00AF5E44" w:rsidRDefault="00AF5E44" w:rsidP="00AF5E44">
            <w:pPr>
              <w:rPr>
                <w:rFonts w:cstheme="minorHAnsi"/>
              </w:rPr>
            </w:pPr>
          </w:p>
          <w:p w14:paraId="368CF583" w14:textId="3B71618C" w:rsidR="0067669F" w:rsidRPr="00AF5E44" w:rsidRDefault="00F12F44" w:rsidP="00AF5E44">
            <w:pPr>
              <w:pStyle w:val="Listeafsnit"/>
              <w:numPr>
                <w:ilvl w:val="0"/>
                <w:numId w:val="21"/>
              </w:numPr>
              <w:rPr>
                <w:rFonts w:cstheme="minorHAnsi"/>
              </w:rPr>
            </w:pPr>
            <w:r w:rsidRPr="00AF5E44">
              <w:rPr>
                <w:rFonts w:cstheme="minorHAnsi"/>
              </w:rPr>
              <w:t>I</w:t>
            </w:r>
            <w:r w:rsidR="0067669F" w:rsidRPr="00AF5E44">
              <w:rPr>
                <w:rFonts w:cstheme="minorHAnsi"/>
              </w:rPr>
              <w:t xml:space="preserve"> enkle situationer </w:t>
            </w:r>
            <w:proofErr w:type="gramStart"/>
            <w:r w:rsidR="0067669F" w:rsidRPr="00AF5E44">
              <w:rPr>
                <w:rFonts w:cstheme="minorHAnsi"/>
              </w:rPr>
              <w:t>inddrage</w:t>
            </w:r>
            <w:proofErr w:type="gramEnd"/>
            <w:r w:rsidR="0067669F" w:rsidRPr="00AF5E44">
              <w:rPr>
                <w:rFonts w:cstheme="minorHAnsi"/>
              </w:rPr>
              <w:t xml:space="preserve"> digitale medier i gennemførelse af pædagogiske aktiviteter med målgruppen, samt til dialog og formidling med fokus på beskyttelse af målgruppens digitale data.</w:t>
            </w:r>
          </w:p>
          <w:p w14:paraId="3FE47BE2" w14:textId="77777777" w:rsidR="00AF5E44" w:rsidRPr="00AF5E44" w:rsidRDefault="00AF5E44" w:rsidP="00AF5E44">
            <w:pPr>
              <w:rPr>
                <w:rFonts w:cstheme="minorHAnsi"/>
              </w:rPr>
            </w:pPr>
          </w:p>
          <w:p w14:paraId="58B37EFA" w14:textId="322EAF9F" w:rsidR="0067669F" w:rsidRPr="00AF5E44" w:rsidRDefault="00F12F44" w:rsidP="00AF5E44">
            <w:pPr>
              <w:pStyle w:val="Listeafsnit"/>
              <w:numPr>
                <w:ilvl w:val="0"/>
                <w:numId w:val="21"/>
              </w:numPr>
              <w:rPr>
                <w:rFonts w:cstheme="minorHAnsi"/>
              </w:rPr>
            </w:pPr>
            <w:r w:rsidRPr="00AF5E44">
              <w:rPr>
                <w:rFonts w:cstheme="minorHAnsi"/>
              </w:rPr>
              <w:t>G</w:t>
            </w:r>
            <w:r w:rsidR="0067669F" w:rsidRPr="00AF5E44">
              <w:rPr>
                <w:rFonts w:cstheme="minorHAnsi"/>
              </w:rPr>
              <w:t>engive fysiske, mikrobiologiske og kemiske faktorer, der påvirker hygiejnen, herunder temperatur og eksponentiel vækst.</w:t>
            </w:r>
          </w:p>
          <w:p w14:paraId="1A8C9C49" w14:textId="77777777" w:rsidR="00AF5E44" w:rsidRPr="00AF5E44" w:rsidRDefault="00AF5E44" w:rsidP="00AF5E44">
            <w:pPr>
              <w:rPr>
                <w:rFonts w:cstheme="minorHAnsi"/>
              </w:rPr>
            </w:pPr>
          </w:p>
          <w:p w14:paraId="791B153C" w14:textId="6956868E" w:rsidR="0067669F" w:rsidRPr="00AF5E44" w:rsidRDefault="00F12F44" w:rsidP="00AF5E44">
            <w:pPr>
              <w:pStyle w:val="Listeafsnit"/>
              <w:numPr>
                <w:ilvl w:val="0"/>
                <w:numId w:val="21"/>
              </w:numPr>
              <w:rPr>
                <w:rFonts w:cstheme="minorHAnsi"/>
              </w:rPr>
            </w:pPr>
            <w:r w:rsidRPr="00AF5E44">
              <w:rPr>
                <w:rFonts w:cstheme="minorHAnsi"/>
              </w:rPr>
              <w:t>M</w:t>
            </w:r>
            <w:r w:rsidR="0067669F" w:rsidRPr="00AF5E44">
              <w:rPr>
                <w:rFonts w:cstheme="minorHAnsi"/>
              </w:rPr>
              <w:t>edvirke til sammensætning af kost til målgruppen ud fra statistik og udregning af energibehov og -forbrug, under hensynstage til målgruppens behov for vitaminer og næringsstoffer.</w:t>
            </w:r>
          </w:p>
          <w:p w14:paraId="04EBE901" w14:textId="77777777" w:rsidR="00AF5E44" w:rsidRPr="00AF5E44" w:rsidRDefault="00AF5E44" w:rsidP="00AF5E44">
            <w:pPr>
              <w:rPr>
                <w:rFonts w:cstheme="minorHAnsi"/>
              </w:rPr>
            </w:pPr>
          </w:p>
          <w:p w14:paraId="1F0A8587" w14:textId="54B1423C" w:rsidR="0067669F" w:rsidRPr="00AF5E44" w:rsidRDefault="00F12F44" w:rsidP="00AF5E44">
            <w:pPr>
              <w:pStyle w:val="Listeafsnit"/>
              <w:numPr>
                <w:ilvl w:val="0"/>
                <w:numId w:val="21"/>
              </w:numPr>
              <w:rPr>
                <w:rFonts w:cstheme="minorHAnsi"/>
              </w:rPr>
            </w:pPr>
            <w:r w:rsidRPr="00AF5E44">
              <w:rPr>
                <w:rFonts w:cstheme="minorHAnsi"/>
              </w:rPr>
              <w:t>G</w:t>
            </w:r>
            <w:r w:rsidR="0067669F" w:rsidRPr="00AF5E44">
              <w:rPr>
                <w:rFonts w:cstheme="minorHAnsi"/>
              </w:rPr>
              <w:t>engive enkle psykologiske og sociologiske processer i pædagogisk arbejde, der omhandler målgruppens samspil med omgivelserne.</w:t>
            </w:r>
          </w:p>
          <w:p w14:paraId="697F5373" w14:textId="77777777" w:rsidR="00AF5E44" w:rsidRPr="00AF5E44" w:rsidRDefault="00AF5E44" w:rsidP="00AF5E44">
            <w:pPr>
              <w:rPr>
                <w:rFonts w:cstheme="minorHAnsi"/>
              </w:rPr>
            </w:pPr>
          </w:p>
          <w:p w14:paraId="71B140B7" w14:textId="77777777" w:rsidR="0067669F" w:rsidRPr="00AF5E44" w:rsidRDefault="0067669F" w:rsidP="0067669F">
            <w:pPr>
              <w:rPr>
                <w:rFonts w:cstheme="minorHAnsi"/>
                <w:b/>
                <w:bCs/>
              </w:rPr>
            </w:pPr>
            <w:r w:rsidRPr="00AF5E44">
              <w:rPr>
                <w:rFonts w:cstheme="minorHAnsi"/>
                <w:b/>
                <w:bCs/>
              </w:rPr>
              <w:t>Rutineret:</w:t>
            </w:r>
          </w:p>
          <w:p w14:paraId="380CA0EB" w14:textId="16FD928E" w:rsidR="0067669F" w:rsidRPr="00AF5E44" w:rsidRDefault="00F12F44" w:rsidP="00AF5E44">
            <w:pPr>
              <w:pStyle w:val="Listeafsnit"/>
              <w:numPr>
                <w:ilvl w:val="0"/>
                <w:numId w:val="22"/>
              </w:numPr>
              <w:rPr>
                <w:rFonts w:cstheme="minorHAnsi"/>
              </w:rPr>
            </w:pPr>
            <w:r w:rsidRPr="00AF5E44">
              <w:rPr>
                <w:rFonts w:cstheme="minorHAnsi"/>
              </w:rPr>
              <w:t>I</w:t>
            </w:r>
            <w:r w:rsidR="0067669F" w:rsidRPr="00AF5E44">
              <w:rPr>
                <w:rFonts w:cstheme="minorHAnsi"/>
              </w:rPr>
              <w:t xml:space="preserve"> kendte situationer indgå i pædagogisk arbejde med at skabe relationer og understøtte motivation, inklusion, trivsel og udvikling af målgruppen ud fra basal viden om udviklingspsykologi og med brug af enkle faglige begreber.</w:t>
            </w:r>
          </w:p>
          <w:p w14:paraId="42176800" w14:textId="77777777" w:rsidR="00AF5E44" w:rsidRPr="00AF5E44" w:rsidRDefault="00AF5E44" w:rsidP="00AF5E44">
            <w:pPr>
              <w:rPr>
                <w:rFonts w:cstheme="minorHAnsi"/>
              </w:rPr>
            </w:pPr>
          </w:p>
          <w:p w14:paraId="57863BB3" w14:textId="657FC1BB" w:rsidR="0067669F" w:rsidRPr="00AF5E44" w:rsidRDefault="00F12F44" w:rsidP="00AF5E44">
            <w:pPr>
              <w:pStyle w:val="Listeafsnit"/>
              <w:numPr>
                <w:ilvl w:val="0"/>
                <w:numId w:val="22"/>
              </w:numPr>
              <w:rPr>
                <w:rFonts w:cstheme="minorHAnsi"/>
              </w:rPr>
            </w:pPr>
            <w:r w:rsidRPr="00AF5E44">
              <w:rPr>
                <w:rFonts w:cstheme="minorHAnsi"/>
              </w:rPr>
              <w:t>U</w:t>
            </w:r>
            <w:r w:rsidR="0067669F" w:rsidRPr="00AF5E44">
              <w:rPr>
                <w:rFonts w:cstheme="minorHAnsi"/>
              </w:rPr>
              <w:t>dvise empati for målgruppen og reflektere over enkle etiske dilemmaer i jobudøvelsen</w:t>
            </w:r>
            <w:r w:rsidR="00AF5E44" w:rsidRPr="00AF5E44">
              <w:rPr>
                <w:rFonts w:cstheme="minorHAnsi"/>
              </w:rPr>
              <w:t>.</w:t>
            </w:r>
          </w:p>
          <w:p w14:paraId="10B20FD8" w14:textId="77777777" w:rsidR="0067669F" w:rsidRDefault="0067669F" w:rsidP="0067669F">
            <w:pPr>
              <w:rPr>
                <w:rFonts w:cstheme="minorHAnsi"/>
              </w:rPr>
            </w:pPr>
          </w:p>
          <w:p w14:paraId="4F215B82" w14:textId="191D0D4F" w:rsidR="00AF5E44" w:rsidRPr="00AF5E44" w:rsidRDefault="00AF5E44" w:rsidP="0067669F">
            <w:pPr>
              <w:rPr>
                <w:rFonts w:cstheme="minorHAnsi"/>
              </w:rPr>
            </w:pPr>
          </w:p>
        </w:tc>
      </w:tr>
    </w:tbl>
    <w:p w14:paraId="67058647" w14:textId="77777777" w:rsidR="0067669F" w:rsidRPr="0067669F" w:rsidRDefault="0067669F" w:rsidP="0067669F">
      <w:pPr>
        <w:rPr>
          <w:rFonts w:cstheme="minorHAnsi"/>
          <w:highlight w:val="yellow"/>
        </w:rPr>
      </w:pPr>
    </w:p>
    <w:p w14:paraId="3D43E7A7" w14:textId="2F7DCCE9" w:rsidR="00F12F44" w:rsidRPr="00AF5E44" w:rsidRDefault="00F12F44" w:rsidP="0067669F">
      <w:pPr>
        <w:rPr>
          <w:rFonts w:cstheme="minorHAnsi"/>
        </w:rPr>
      </w:pPr>
      <w:r w:rsidRPr="00AF5E44">
        <w:rPr>
          <w:rFonts w:cstheme="minorHAnsi"/>
        </w:rPr>
        <w:t>M</w:t>
      </w:r>
      <w:r w:rsidR="0067669F" w:rsidRPr="00AF5E44">
        <w:rPr>
          <w:rFonts w:cstheme="minorHAnsi"/>
        </w:rPr>
        <w:t>ål</w:t>
      </w:r>
      <w:r w:rsidRPr="00AF5E44">
        <w:rPr>
          <w:rFonts w:cstheme="minorHAnsi"/>
        </w:rPr>
        <w:t xml:space="preserve"> 2 på rutineret niveau indgår altid i prøven</w:t>
      </w:r>
    </w:p>
    <w:p w14:paraId="02345479" w14:textId="704EED86" w:rsidR="0067669F" w:rsidRPr="000F08F1" w:rsidRDefault="00F12F44" w:rsidP="00212423">
      <w:pPr>
        <w:rPr>
          <w:rFonts w:cstheme="minorHAnsi"/>
        </w:rPr>
      </w:pPr>
      <w:r w:rsidRPr="00AF5E44">
        <w:rPr>
          <w:rFonts w:cstheme="minorHAnsi"/>
        </w:rPr>
        <w:t>Eleverne skal derudover vælge minimum 4 mål de vil demonstrere deres kompetencer indenfor</w:t>
      </w:r>
      <w:r w:rsidR="00AF5E44">
        <w:rPr>
          <w:rFonts w:cstheme="minorHAnsi"/>
        </w:rPr>
        <w:t>.</w:t>
      </w:r>
    </w:p>
    <w:p w14:paraId="1A654D87" w14:textId="77777777" w:rsidR="00212423" w:rsidRPr="000F08F1" w:rsidRDefault="00212423" w:rsidP="00212423">
      <w:pPr>
        <w:pStyle w:val="Overskrift3"/>
        <w:rPr>
          <w:rFonts w:asciiTheme="minorHAnsi" w:hAnsiTheme="minorHAnsi" w:cstheme="minorHAnsi"/>
        </w:rPr>
      </w:pPr>
      <w:bookmarkStart w:id="48" w:name="_Toc86258977"/>
      <w:r w:rsidRPr="000F08F1">
        <w:rPr>
          <w:rFonts w:asciiTheme="minorHAnsi" w:hAnsiTheme="minorHAnsi" w:cstheme="minorHAnsi"/>
        </w:rPr>
        <w:t>Eksaminationsgrundlag</w:t>
      </w:r>
      <w:bookmarkEnd w:id="48"/>
    </w:p>
    <w:p w14:paraId="3B5BF801" w14:textId="77777777" w:rsidR="00212423" w:rsidRPr="000F08F1" w:rsidRDefault="00212423" w:rsidP="00212423">
      <w:pPr>
        <w:pStyle w:val="Default"/>
        <w:rPr>
          <w:rFonts w:asciiTheme="minorHAnsi" w:hAnsiTheme="minorHAnsi" w:cstheme="minorHAnsi"/>
          <w:sz w:val="22"/>
          <w:szCs w:val="22"/>
        </w:rPr>
      </w:pPr>
      <w:r w:rsidRPr="000F08F1">
        <w:rPr>
          <w:rFonts w:asciiTheme="minorHAnsi" w:hAnsiTheme="minorHAnsi" w:cstheme="minorHAnsi"/>
          <w:sz w:val="22"/>
          <w:szCs w:val="22"/>
        </w:rPr>
        <w:t>Selve prøven afholdes på 3. eller 4. dagen. Prøven er enten en individuel prøve eller en gruppeprøve med højest tre elever i hver gruppe.</w:t>
      </w:r>
    </w:p>
    <w:p w14:paraId="52460E89" w14:textId="77777777" w:rsidR="00212423" w:rsidRPr="000F08F1" w:rsidRDefault="00212423" w:rsidP="00212423">
      <w:pPr>
        <w:pStyle w:val="Default"/>
        <w:rPr>
          <w:rFonts w:asciiTheme="minorHAnsi" w:hAnsiTheme="minorHAnsi" w:cstheme="minorHAnsi"/>
          <w:sz w:val="22"/>
          <w:szCs w:val="22"/>
        </w:rPr>
      </w:pPr>
    </w:p>
    <w:p w14:paraId="64A8853E" w14:textId="77777777" w:rsidR="00212423" w:rsidRPr="000F08F1" w:rsidRDefault="00212423" w:rsidP="00212423">
      <w:pPr>
        <w:pStyle w:val="Default"/>
        <w:rPr>
          <w:rFonts w:asciiTheme="minorHAnsi" w:hAnsiTheme="minorHAnsi" w:cstheme="minorHAnsi"/>
          <w:sz w:val="22"/>
          <w:szCs w:val="22"/>
        </w:rPr>
      </w:pPr>
      <w:r w:rsidRPr="000F08F1">
        <w:rPr>
          <w:rFonts w:asciiTheme="minorHAnsi" w:hAnsiTheme="minorHAnsi" w:cstheme="minorHAnsi"/>
          <w:sz w:val="22"/>
          <w:szCs w:val="22"/>
        </w:rPr>
        <w:t>Ved individuel prøve er der afsat 30 minutter, for to elever afsættes 60 minutter og ved tre elever afsættes 90 minutter.</w:t>
      </w:r>
    </w:p>
    <w:p w14:paraId="300C95CF" w14:textId="77777777" w:rsidR="00212423" w:rsidRPr="000F08F1" w:rsidRDefault="00212423" w:rsidP="00212423">
      <w:pPr>
        <w:pStyle w:val="Default"/>
        <w:rPr>
          <w:rFonts w:asciiTheme="minorHAnsi" w:hAnsiTheme="minorHAnsi" w:cstheme="minorHAnsi"/>
          <w:sz w:val="22"/>
          <w:szCs w:val="22"/>
        </w:rPr>
      </w:pPr>
    </w:p>
    <w:p w14:paraId="6DDBEA75" w14:textId="77777777" w:rsidR="00212423" w:rsidRPr="000F08F1" w:rsidRDefault="00212423" w:rsidP="00212423">
      <w:pPr>
        <w:pStyle w:val="Default"/>
        <w:rPr>
          <w:rFonts w:asciiTheme="minorHAnsi" w:hAnsiTheme="minorHAnsi" w:cstheme="minorHAnsi"/>
          <w:sz w:val="22"/>
          <w:szCs w:val="22"/>
        </w:rPr>
      </w:pPr>
      <w:r w:rsidRPr="000F08F1">
        <w:rPr>
          <w:rFonts w:asciiTheme="minorHAnsi" w:hAnsiTheme="minorHAnsi" w:cstheme="minorHAnsi"/>
          <w:sz w:val="22"/>
          <w:szCs w:val="22"/>
        </w:rPr>
        <w:t xml:space="preserve">Prøve er mundtlig på grundlag af en udtrukket case udarbejdet af skolen. </w:t>
      </w:r>
    </w:p>
    <w:p w14:paraId="28BE768D" w14:textId="77777777" w:rsidR="00212423" w:rsidRPr="000F08F1" w:rsidRDefault="00212423" w:rsidP="00212423">
      <w:pPr>
        <w:pStyle w:val="Default"/>
        <w:rPr>
          <w:rFonts w:asciiTheme="minorHAnsi" w:hAnsiTheme="minorHAnsi" w:cstheme="minorHAnsi"/>
          <w:sz w:val="22"/>
          <w:szCs w:val="22"/>
        </w:rPr>
      </w:pPr>
    </w:p>
    <w:p w14:paraId="2DD6D65E" w14:textId="77777777" w:rsidR="00212423" w:rsidRPr="000F08F1" w:rsidRDefault="00212423" w:rsidP="00212423">
      <w:pPr>
        <w:pStyle w:val="Default"/>
        <w:rPr>
          <w:rFonts w:asciiTheme="minorHAnsi" w:hAnsiTheme="minorHAnsi" w:cstheme="minorHAnsi"/>
          <w:sz w:val="22"/>
          <w:szCs w:val="22"/>
        </w:rPr>
      </w:pPr>
      <w:r w:rsidRPr="000F08F1">
        <w:rPr>
          <w:rFonts w:asciiTheme="minorHAnsi" w:hAnsiTheme="minorHAnsi" w:cstheme="minorHAnsi"/>
          <w:sz w:val="22"/>
          <w:szCs w:val="22"/>
        </w:rPr>
        <w:t>Casene giver eleven mulighed for at demonstrere et praksiseksempel på maksimum 3 minutter. Praksiseksemplet kan være i form af en demonstration eller en videooptagelse af praksiseksemplet.</w:t>
      </w:r>
    </w:p>
    <w:p w14:paraId="25EA9124" w14:textId="77777777" w:rsidR="00212423" w:rsidRPr="000F08F1" w:rsidRDefault="00212423" w:rsidP="00212423">
      <w:pPr>
        <w:pStyle w:val="Default"/>
        <w:rPr>
          <w:rFonts w:asciiTheme="minorHAnsi" w:hAnsiTheme="minorHAnsi" w:cstheme="minorHAnsi"/>
          <w:sz w:val="22"/>
          <w:szCs w:val="22"/>
        </w:rPr>
      </w:pPr>
    </w:p>
    <w:p w14:paraId="32CEE660" w14:textId="77777777" w:rsidR="00212423" w:rsidRPr="000F08F1" w:rsidRDefault="00212423" w:rsidP="00212423">
      <w:pPr>
        <w:pStyle w:val="Overskrift3"/>
        <w:rPr>
          <w:rFonts w:asciiTheme="minorHAnsi" w:hAnsiTheme="minorHAnsi" w:cstheme="minorHAnsi"/>
        </w:rPr>
      </w:pPr>
      <w:bookmarkStart w:id="49" w:name="_Toc86258978"/>
      <w:r w:rsidRPr="000F08F1">
        <w:rPr>
          <w:rFonts w:asciiTheme="minorHAnsi" w:hAnsiTheme="minorHAnsi" w:cstheme="minorHAnsi"/>
        </w:rPr>
        <w:t>Tidsramme</w:t>
      </w:r>
      <w:bookmarkEnd w:id="49"/>
    </w:p>
    <w:p w14:paraId="4668B19D" w14:textId="77777777" w:rsidR="00212423" w:rsidRPr="000F08F1" w:rsidRDefault="00212423" w:rsidP="00212423">
      <w:pPr>
        <w:rPr>
          <w:rFonts w:cstheme="minorHAnsi"/>
        </w:rPr>
      </w:pPr>
      <w:r w:rsidRPr="000F08F1">
        <w:rPr>
          <w:rFonts w:cstheme="minorHAnsi"/>
        </w:rPr>
        <w:t>Prøven afvikles over 4 dage.</w:t>
      </w:r>
    </w:p>
    <w:p w14:paraId="3972AB7A" w14:textId="77777777" w:rsidR="00212423" w:rsidRPr="000F08F1" w:rsidRDefault="00212423" w:rsidP="00212423">
      <w:pPr>
        <w:pStyle w:val="Listeafsnit"/>
        <w:numPr>
          <w:ilvl w:val="0"/>
          <w:numId w:val="4"/>
        </w:numPr>
        <w:rPr>
          <w:rFonts w:cstheme="minorHAnsi"/>
        </w:rPr>
      </w:pPr>
      <w:r w:rsidRPr="000F08F1">
        <w:rPr>
          <w:rFonts w:cstheme="minorHAnsi"/>
        </w:rPr>
        <w:t>Dag 1: Introduktion til grundforløbsprøven. Trækning af case, hvorefter der er mulighed for vejledning.</w:t>
      </w:r>
    </w:p>
    <w:p w14:paraId="7F29402F" w14:textId="77777777" w:rsidR="00212423" w:rsidRPr="000F08F1" w:rsidRDefault="00212423" w:rsidP="00212423">
      <w:pPr>
        <w:pStyle w:val="Listeafsnit"/>
        <w:numPr>
          <w:ilvl w:val="0"/>
          <w:numId w:val="4"/>
        </w:numPr>
        <w:rPr>
          <w:rFonts w:cstheme="minorHAnsi"/>
        </w:rPr>
      </w:pPr>
      <w:r w:rsidRPr="000F08F1">
        <w:rPr>
          <w:rFonts w:cstheme="minorHAnsi"/>
        </w:rPr>
        <w:t>Dag 2: Forberedelse til prøven med mulighed for vejledning.</w:t>
      </w:r>
    </w:p>
    <w:p w14:paraId="6C90353F" w14:textId="77777777" w:rsidR="00212423" w:rsidRPr="000F08F1" w:rsidRDefault="00212423" w:rsidP="00212423">
      <w:pPr>
        <w:pStyle w:val="Listeafsnit"/>
        <w:numPr>
          <w:ilvl w:val="0"/>
          <w:numId w:val="4"/>
        </w:numPr>
        <w:rPr>
          <w:rFonts w:cstheme="minorHAnsi"/>
        </w:rPr>
      </w:pPr>
      <w:r w:rsidRPr="000F08F1">
        <w:rPr>
          <w:rFonts w:cstheme="minorHAnsi"/>
        </w:rPr>
        <w:t>Dag 3: Elever går til prøve + forberedelse til prøve uden mulighed for vejledning.</w:t>
      </w:r>
    </w:p>
    <w:p w14:paraId="73579A8F" w14:textId="77777777" w:rsidR="00212423" w:rsidRPr="000F08F1" w:rsidRDefault="00212423" w:rsidP="00212423">
      <w:pPr>
        <w:pStyle w:val="Listeafsnit"/>
        <w:numPr>
          <w:ilvl w:val="0"/>
          <w:numId w:val="4"/>
        </w:numPr>
        <w:rPr>
          <w:rFonts w:cstheme="minorHAnsi"/>
        </w:rPr>
      </w:pPr>
      <w:r w:rsidRPr="000F08F1">
        <w:rPr>
          <w:rFonts w:cstheme="minorHAnsi"/>
        </w:rPr>
        <w:t>Dag 4: Elever går til prøve.</w:t>
      </w:r>
    </w:p>
    <w:p w14:paraId="02D156B7" w14:textId="77777777" w:rsidR="00212423" w:rsidRPr="000F08F1" w:rsidRDefault="00212423" w:rsidP="00212423">
      <w:pPr>
        <w:pStyle w:val="Overskrift3"/>
        <w:rPr>
          <w:rFonts w:asciiTheme="minorHAnsi" w:hAnsiTheme="minorHAnsi" w:cstheme="minorHAnsi"/>
        </w:rPr>
      </w:pPr>
      <w:bookmarkStart w:id="50" w:name="_Toc86258979"/>
      <w:r w:rsidRPr="000F08F1">
        <w:rPr>
          <w:rFonts w:asciiTheme="minorHAnsi" w:hAnsiTheme="minorHAnsi" w:cstheme="minorHAnsi"/>
        </w:rPr>
        <w:t>Bedømmelsesgrundlag</w:t>
      </w:r>
      <w:bookmarkEnd w:id="50"/>
    </w:p>
    <w:p w14:paraId="33F85A36" w14:textId="77777777" w:rsidR="00212423" w:rsidRPr="000F08F1" w:rsidRDefault="00212423" w:rsidP="00212423">
      <w:pPr>
        <w:rPr>
          <w:rFonts w:cstheme="minorHAnsi"/>
        </w:rPr>
      </w:pPr>
      <w:r w:rsidRPr="000F08F1">
        <w:rPr>
          <w:rFonts w:cstheme="minorHAnsi"/>
        </w:rPr>
        <w:t>Prøven er mundtlig og afvikles individuelt eller i gruppe. Prøven varer, 30, 60 eller 90 minutter inkl. votering.</w:t>
      </w:r>
    </w:p>
    <w:p w14:paraId="59A99825" w14:textId="77777777" w:rsidR="00212423" w:rsidRPr="000F08F1" w:rsidRDefault="00212423" w:rsidP="00212423">
      <w:pPr>
        <w:rPr>
          <w:rFonts w:cstheme="minorHAnsi"/>
        </w:rPr>
      </w:pPr>
      <w:r w:rsidRPr="000F08F1">
        <w:rPr>
          <w:rFonts w:cstheme="minorHAnsi"/>
        </w:rPr>
        <w:lastRenderedPageBreak/>
        <w:t>Prøven er todelt.</w:t>
      </w:r>
    </w:p>
    <w:p w14:paraId="5A3E9BB5" w14:textId="77777777" w:rsidR="00212423" w:rsidRPr="000F08F1" w:rsidRDefault="00212423" w:rsidP="00212423">
      <w:pPr>
        <w:pStyle w:val="Listeafsnit"/>
        <w:numPr>
          <w:ilvl w:val="0"/>
          <w:numId w:val="5"/>
        </w:numPr>
        <w:rPr>
          <w:rFonts w:cstheme="minorHAnsi"/>
        </w:rPr>
      </w:pPr>
      <w:r w:rsidRPr="000F08F1">
        <w:rPr>
          <w:rFonts w:cstheme="minorHAnsi"/>
        </w:rPr>
        <w:t>Første del består af elevens oplæg og demonstrations af praksis eksempel</w:t>
      </w:r>
    </w:p>
    <w:p w14:paraId="2EE8478C" w14:textId="77777777" w:rsidR="00212423" w:rsidRPr="000F08F1" w:rsidRDefault="00212423" w:rsidP="00212423">
      <w:pPr>
        <w:pStyle w:val="Listeafsnit"/>
        <w:numPr>
          <w:ilvl w:val="0"/>
          <w:numId w:val="5"/>
        </w:numPr>
        <w:rPr>
          <w:rFonts w:cstheme="minorHAnsi"/>
        </w:rPr>
      </w:pPr>
      <w:r w:rsidRPr="000F08F1">
        <w:rPr>
          <w:rFonts w:cstheme="minorHAnsi"/>
        </w:rPr>
        <w:t>Anden del består af samtale mellem elev og eksaminator samt censor</w:t>
      </w:r>
    </w:p>
    <w:p w14:paraId="200D82B4" w14:textId="77777777" w:rsidR="00212423" w:rsidRPr="000F08F1" w:rsidRDefault="00212423" w:rsidP="00212423">
      <w:pPr>
        <w:rPr>
          <w:rFonts w:cstheme="minorHAnsi"/>
        </w:rPr>
      </w:pPr>
      <w:r w:rsidRPr="000F08F1">
        <w:rPr>
          <w:rFonts w:cstheme="minorHAnsi"/>
        </w:rPr>
        <w:t>Tiden fordeles således:</w:t>
      </w:r>
    </w:p>
    <w:p w14:paraId="415BF9C0" w14:textId="77777777" w:rsidR="00212423" w:rsidRPr="000F08F1" w:rsidRDefault="00212423" w:rsidP="00212423">
      <w:pPr>
        <w:rPr>
          <w:rFonts w:cstheme="minorHAnsi"/>
        </w:rPr>
      </w:pPr>
      <w:r w:rsidRPr="000F08F1">
        <w:rPr>
          <w:rFonts w:cstheme="minorHAnsi"/>
        </w:rPr>
        <w:t xml:space="preserve">Ved en elev: </w:t>
      </w:r>
      <w:r w:rsidRPr="000F08F1">
        <w:rPr>
          <w:rFonts w:cstheme="minorHAnsi"/>
        </w:rPr>
        <w:br/>
        <w:t>10 minutter til første del og 10 minutter til anden del, samt 10 minutter til votering, tilbagemelding.</w:t>
      </w:r>
    </w:p>
    <w:p w14:paraId="008903BC" w14:textId="77777777" w:rsidR="00212423" w:rsidRPr="000F08F1" w:rsidRDefault="00212423" w:rsidP="00212423">
      <w:pPr>
        <w:rPr>
          <w:rFonts w:cstheme="minorHAnsi"/>
        </w:rPr>
      </w:pPr>
      <w:r w:rsidRPr="000F08F1">
        <w:rPr>
          <w:rFonts w:cstheme="minorHAnsi"/>
        </w:rPr>
        <w:t xml:space="preserve">Ved to elever: </w:t>
      </w:r>
      <w:r w:rsidRPr="000F08F1">
        <w:rPr>
          <w:rFonts w:cstheme="minorHAnsi"/>
        </w:rPr>
        <w:br/>
        <w:t>20 minutter til første del og 20 minutter til anden del, samt 20 minutter til votering</w:t>
      </w:r>
    </w:p>
    <w:p w14:paraId="2360F3A1" w14:textId="77777777" w:rsidR="00212423" w:rsidRPr="000F08F1" w:rsidRDefault="00212423" w:rsidP="00212423">
      <w:pPr>
        <w:rPr>
          <w:rFonts w:cstheme="minorHAnsi"/>
        </w:rPr>
      </w:pPr>
      <w:r w:rsidRPr="000F08F1">
        <w:rPr>
          <w:rFonts w:cstheme="minorHAnsi"/>
        </w:rPr>
        <w:t xml:space="preserve">Ved tre elever: </w:t>
      </w:r>
      <w:r w:rsidRPr="000F08F1">
        <w:rPr>
          <w:rFonts w:cstheme="minorHAnsi"/>
        </w:rPr>
        <w:br/>
        <w:t>30 minutter til første del og 30 minutter til anden del, samt 30 minutter til votering og tilbagemelding.</w:t>
      </w:r>
    </w:p>
    <w:p w14:paraId="596F2108" w14:textId="77777777" w:rsidR="00212423" w:rsidRPr="000F08F1" w:rsidRDefault="00212423" w:rsidP="00212423">
      <w:pPr>
        <w:rPr>
          <w:rFonts w:cstheme="minorHAnsi"/>
        </w:rPr>
      </w:pPr>
    </w:p>
    <w:p w14:paraId="1753286E" w14:textId="1B17482D" w:rsidR="00212423" w:rsidRPr="000F08F1" w:rsidRDefault="00212423" w:rsidP="00212423">
      <w:pPr>
        <w:rPr>
          <w:rFonts w:cstheme="minorHAnsi"/>
        </w:rPr>
      </w:pPr>
      <w:r w:rsidRPr="000F08F1">
        <w:rPr>
          <w:rFonts w:cstheme="minorHAnsi"/>
        </w:rPr>
        <w:t>Der lægges ved bedømmelsen vægt på at eleven på et grundlæggende niveau demonstrerer kompetencer inden for de udvalgt</w:t>
      </w:r>
      <w:r w:rsidR="00F12F44">
        <w:rPr>
          <w:rFonts w:cstheme="minorHAnsi"/>
        </w:rPr>
        <w:t xml:space="preserve">e </w:t>
      </w:r>
      <w:r w:rsidRPr="000F08F1">
        <w:rPr>
          <w:rFonts w:cstheme="minorHAnsi"/>
        </w:rPr>
        <w:t xml:space="preserve">kompetencemål. </w:t>
      </w:r>
    </w:p>
    <w:p w14:paraId="6C42D122" w14:textId="77777777" w:rsidR="00212423" w:rsidRPr="000F08F1" w:rsidRDefault="00212423" w:rsidP="00212423">
      <w:pPr>
        <w:pStyle w:val="Listeafsnit"/>
        <w:numPr>
          <w:ilvl w:val="0"/>
          <w:numId w:val="6"/>
        </w:numPr>
        <w:ind w:left="714" w:hanging="357"/>
        <w:rPr>
          <w:rFonts w:cstheme="minorHAnsi"/>
        </w:rPr>
      </w:pPr>
      <w:r w:rsidRPr="000F08F1">
        <w:rPr>
          <w:rFonts w:cstheme="minorHAnsi"/>
        </w:rPr>
        <w:t xml:space="preserve">Eleven kan i afgrænset omfang forklare valgte metodiske tilgange. </w:t>
      </w:r>
    </w:p>
    <w:p w14:paraId="5A5E0900" w14:textId="77777777" w:rsidR="00212423" w:rsidRPr="000F08F1" w:rsidRDefault="00212423" w:rsidP="00212423">
      <w:pPr>
        <w:pStyle w:val="Listeafsnit"/>
        <w:numPr>
          <w:ilvl w:val="0"/>
          <w:numId w:val="6"/>
        </w:numPr>
        <w:ind w:left="714" w:hanging="357"/>
        <w:rPr>
          <w:rFonts w:cstheme="minorHAnsi"/>
        </w:rPr>
      </w:pPr>
      <w:r w:rsidRPr="000F08F1">
        <w:rPr>
          <w:rFonts w:cstheme="minorHAnsi"/>
        </w:rPr>
        <w:t xml:space="preserve">Eleven kan </w:t>
      </w:r>
      <w:proofErr w:type="gramStart"/>
      <w:r w:rsidRPr="000F08F1">
        <w:rPr>
          <w:rFonts w:cstheme="minorHAnsi"/>
        </w:rPr>
        <w:t>demonstrerer</w:t>
      </w:r>
      <w:proofErr w:type="gramEnd"/>
      <w:r w:rsidRPr="000F08F1">
        <w:rPr>
          <w:rFonts w:cstheme="minorHAnsi"/>
        </w:rPr>
        <w:t xml:space="preserve"> grundlæggende kendskab til relevante fagudtryk og fagbegreber. </w:t>
      </w:r>
    </w:p>
    <w:p w14:paraId="648C2462" w14:textId="77777777" w:rsidR="00212423" w:rsidRPr="000F08F1" w:rsidRDefault="00212423" w:rsidP="00212423">
      <w:pPr>
        <w:pStyle w:val="Listeafsnit"/>
        <w:numPr>
          <w:ilvl w:val="0"/>
          <w:numId w:val="6"/>
        </w:numPr>
        <w:ind w:left="714" w:hanging="357"/>
        <w:rPr>
          <w:rFonts w:cstheme="minorHAnsi"/>
        </w:rPr>
      </w:pPr>
      <w:r w:rsidRPr="000F08F1">
        <w:rPr>
          <w:rFonts w:cstheme="minorHAnsi"/>
        </w:rPr>
        <w:t xml:space="preserve">Eleven kan </w:t>
      </w:r>
      <w:proofErr w:type="gramStart"/>
      <w:r w:rsidRPr="000F08F1">
        <w:rPr>
          <w:rFonts w:cstheme="minorHAnsi"/>
        </w:rPr>
        <w:t>demonstrerer</w:t>
      </w:r>
      <w:proofErr w:type="gramEnd"/>
      <w:r w:rsidRPr="000F08F1">
        <w:rPr>
          <w:rFonts w:cstheme="minorHAnsi"/>
        </w:rPr>
        <w:t xml:space="preserve"> respekt for andre og basal forståelse af relevante etiske problemstillinger.</w:t>
      </w:r>
    </w:p>
    <w:p w14:paraId="6F5CA634" w14:textId="77777777" w:rsidR="00212423" w:rsidRPr="000F08F1" w:rsidRDefault="00212423" w:rsidP="00212423">
      <w:pPr>
        <w:pStyle w:val="Listeafsnit"/>
        <w:numPr>
          <w:ilvl w:val="0"/>
          <w:numId w:val="6"/>
        </w:numPr>
        <w:ind w:left="714" w:hanging="357"/>
        <w:rPr>
          <w:rFonts w:cstheme="minorHAnsi"/>
        </w:rPr>
      </w:pPr>
      <w:r w:rsidRPr="000F08F1">
        <w:rPr>
          <w:rFonts w:cstheme="minorHAnsi"/>
        </w:rPr>
        <w:t xml:space="preserve">Eleven kan </w:t>
      </w:r>
      <w:proofErr w:type="gramStart"/>
      <w:r w:rsidRPr="000F08F1">
        <w:rPr>
          <w:rFonts w:cstheme="minorHAnsi"/>
        </w:rPr>
        <w:t>demonstrerer</w:t>
      </w:r>
      <w:proofErr w:type="gramEnd"/>
      <w:r w:rsidRPr="000F08F1">
        <w:rPr>
          <w:rFonts w:cstheme="minorHAnsi"/>
        </w:rPr>
        <w:t xml:space="preserve"> evne til at skelne mellem professionel kommunikation og hverdagssprog i et afgrænset omfang. </w:t>
      </w:r>
    </w:p>
    <w:p w14:paraId="50611A97" w14:textId="77777777" w:rsidR="00212423" w:rsidRPr="000F08F1" w:rsidRDefault="00212423" w:rsidP="00212423">
      <w:pPr>
        <w:pStyle w:val="Listeafsnit"/>
        <w:ind w:left="714"/>
        <w:rPr>
          <w:rFonts w:cstheme="minorHAnsi"/>
        </w:rPr>
      </w:pPr>
    </w:p>
    <w:p w14:paraId="3845FCE1" w14:textId="77777777" w:rsidR="00212423" w:rsidRPr="000F08F1" w:rsidRDefault="00212423" w:rsidP="00212423">
      <w:pPr>
        <w:pStyle w:val="Overskrift3"/>
        <w:rPr>
          <w:rFonts w:asciiTheme="minorHAnsi" w:hAnsiTheme="minorHAnsi" w:cstheme="minorHAnsi"/>
        </w:rPr>
      </w:pPr>
      <w:bookmarkStart w:id="51" w:name="_Toc86258980"/>
      <w:r w:rsidRPr="000F08F1">
        <w:rPr>
          <w:rFonts w:asciiTheme="minorHAnsi" w:hAnsiTheme="minorHAnsi" w:cstheme="minorHAnsi"/>
        </w:rPr>
        <w:t>Votering</w:t>
      </w:r>
      <w:bookmarkEnd w:id="51"/>
    </w:p>
    <w:p w14:paraId="70031E66" w14:textId="7F936681" w:rsidR="00212423" w:rsidRPr="000F08F1" w:rsidRDefault="00212423" w:rsidP="00212423">
      <w:pPr>
        <w:rPr>
          <w:rFonts w:cstheme="minorHAnsi"/>
        </w:rPr>
      </w:pPr>
      <w:r w:rsidRPr="000F08F1">
        <w:rPr>
          <w:rFonts w:cstheme="minorHAnsi"/>
        </w:rPr>
        <w:t>Eleven forlader lokalet under</w:t>
      </w:r>
      <w:r w:rsidR="0067669F">
        <w:rPr>
          <w:rFonts w:cstheme="minorHAnsi"/>
        </w:rPr>
        <w:t xml:space="preserve"> </w:t>
      </w:r>
      <w:r w:rsidRPr="000F08F1">
        <w:rPr>
          <w:rFonts w:cstheme="minorHAnsi"/>
        </w:rPr>
        <w:t>voteringen. Bedømmelsen omfatter elevens mundtlige præstation, og eventuel inddragelse af andre præsentationsformer under oplægget, der understøtter det faglige indhold.</w:t>
      </w:r>
    </w:p>
    <w:p w14:paraId="42B22704" w14:textId="77777777" w:rsidR="00212423" w:rsidRPr="000F08F1" w:rsidRDefault="00212423" w:rsidP="00212423">
      <w:pPr>
        <w:pStyle w:val="NormalWeb"/>
        <w:shd w:val="clear" w:color="auto" w:fill="FFFFFF"/>
        <w:rPr>
          <w:rFonts w:asciiTheme="minorHAnsi" w:hAnsiTheme="minorHAnsi" w:cstheme="minorHAnsi"/>
          <w:color w:val="000000"/>
          <w:sz w:val="22"/>
          <w:szCs w:val="22"/>
        </w:rPr>
      </w:pPr>
      <w:r w:rsidRPr="000F08F1">
        <w:rPr>
          <w:rFonts w:asciiTheme="minorHAnsi" w:hAnsiTheme="minorHAnsi" w:cstheme="minorHAnsi"/>
          <w:color w:val="000000"/>
          <w:sz w:val="22"/>
          <w:szCs w:val="22"/>
        </w:rPr>
        <w:t>Elevens præstation helhedsbedømmes, og bedømmes bestået / ikke bestået.</w:t>
      </w:r>
    </w:p>
    <w:p w14:paraId="478F96F3" w14:textId="77777777" w:rsidR="00212423" w:rsidRPr="000F08F1" w:rsidRDefault="00212423" w:rsidP="00212423">
      <w:pPr>
        <w:pStyle w:val="Overskrift3"/>
        <w:rPr>
          <w:rFonts w:asciiTheme="minorHAnsi" w:hAnsiTheme="minorHAnsi" w:cstheme="minorHAnsi"/>
        </w:rPr>
      </w:pPr>
      <w:bookmarkStart w:id="52" w:name="_Toc86258981"/>
      <w:r w:rsidRPr="000F08F1">
        <w:rPr>
          <w:rFonts w:asciiTheme="minorHAnsi" w:hAnsiTheme="minorHAnsi" w:cstheme="minorHAnsi"/>
        </w:rPr>
        <w:t>Bedømmelseskriterier</w:t>
      </w:r>
      <w:bookmarkEnd w:id="52"/>
    </w:p>
    <w:p w14:paraId="6A9EC197" w14:textId="77777777" w:rsidR="00212423" w:rsidRPr="000F08F1" w:rsidRDefault="00212423" w:rsidP="00212423">
      <w:pPr>
        <w:pStyle w:val="Default"/>
        <w:rPr>
          <w:rFonts w:asciiTheme="minorHAnsi" w:hAnsiTheme="minorHAnsi" w:cstheme="minorHAnsi"/>
          <w:sz w:val="22"/>
          <w:szCs w:val="22"/>
        </w:rPr>
      </w:pPr>
      <w:r w:rsidRPr="000F08F1">
        <w:rPr>
          <w:rFonts w:asciiTheme="minorHAnsi" w:hAnsiTheme="minorHAnsi" w:cstheme="minorHAnsi"/>
          <w:sz w:val="22"/>
          <w:szCs w:val="22"/>
        </w:rPr>
        <w:t>Med udgangspunkt i bedømmelsesgrundlaget bedømmes eleven i forhold til skolens stillede opgave og de væsentlige kompetencemål.</w:t>
      </w:r>
    </w:p>
    <w:p w14:paraId="6775AB79" w14:textId="77777777" w:rsidR="00212423" w:rsidRPr="000F08F1" w:rsidRDefault="00212423" w:rsidP="00212423">
      <w:pPr>
        <w:rPr>
          <w:rFonts w:cstheme="minorHAnsi"/>
        </w:rPr>
      </w:pPr>
    </w:p>
    <w:p w14:paraId="35F24657" w14:textId="3265B2C3" w:rsidR="00F1230B" w:rsidRPr="00212423" w:rsidRDefault="00F1230B" w:rsidP="00212423">
      <w:pPr>
        <w:pStyle w:val="Overskrift1"/>
        <w:rPr>
          <w:rFonts w:ascii="Montserrat Light" w:hAnsi="Montserrat Light"/>
        </w:rPr>
      </w:pPr>
    </w:p>
    <w:sectPr w:rsidR="00F1230B" w:rsidRPr="00212423" w:rsidSect="001E480A">
      <w:headerReference w:type="default" r:id="rId8"/>
      <w:footerReference w:type="default" r:id="rId9"/>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950E9" w14:textId="77777777" w:rsidR="00212423" w:rsidRDefault="00212423" w:rsidP="00957647">
      <w:pPr>
        <w:spacing w:after="0" w:line="240" w:lineRule="auto"/>
      </w:pPr>
      <w:r>
        <w:separator/>
      </w:r>
    </w:p>
  </w:endnote>
  <w:endnote w:type="continuationSeparator" w:id="0">
    <w:p w14:paraId="6EEF0113" w14:textId="77777777" w:rsidR="00212423" w:rsidRDefault="00212423" w:rsidP="00957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Montserrat Black">
    <w:panose1 w:val="00000A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4D91" w14:textId="77777777" w:rsidR="001E480A" w:rsidRDefault="001E480A" w:rsidP="001E480A">
    <w:pPr>
      <w:pStyle w:val="Sidefod"/>
      <w:jc w:val="right"/>
      <w:rPr>
        <w:sz w:val="18"/>
        <w:szCs w:val="18"/>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D75F2" w14:paraId="0E255438" w14:textId="77777777" w:rsidTr="00CD75F2">
      <w:tc>
        <w:tcPr>
          <w:tcW w:w="4814" w:type="dxa"/>
        </w:tcPr>
        <w:p w14:paraId="41478A4B" w14:textId="35B21075" w:rsidR="00CD75F2" w:rsidRPr="00CD75F2" w:rsidRDefault="00CD75F2" w:rsidP="001E480A">
          <w:pPr>
            <w:pStyle w:val="Sidefod"/>
            <w:jc w:val="both"/>
            <w:rPr>
              <w:rFonts w:ascii="Montserrat Light" w:hAnsi="Montserrat Light"/>
              <w:sz w:val="18"/>
              <w:szCs w:val="18"/>
            </w:rPr>
          </w:pPr>
          <w:r>
            <w:rPr>
              <w:rFonts w:ascii="Montserrat Light" w:hAnsi="Montserrat Light"/>
              <w:sz w:val="18"/>
              <w:szCs w:val="18"/>
            </w:rPr>
            <w:fldChar w:fldCharType="begin"/>
          </w:r>
          <w:r>
            <w:rPr>
              <w:rFonts w:ascii="Montserrat Light" w:hAnsi="Montserrat Light"/>
              <w:sz w:val="18"/>
              <w:szCs w:val="18"/>
            </w:rPr>
            <w:instrText xml:space="preserve"> TIME \@ "dd-MM-yyyy" </w:instrText>
          </w:r>
          <w:r>
            <w:rPr>
              <w:rFonts w:ascii="Montserrat Light" w:hAnsi="Montserrat Light"/>
              <w:sz w:val="18"/>
              <w:szCs w:val="18"/>
            </w:rPr>
            <w:fldChar w:fldCharType="separate"/>
          </w:r>
          <w:r w:rsidR="00AF5E44">
            <w:rPr>
              <w:rFonts w:ascii="Montserrat Light" w:hAnsi="Montserrat Light"/>
              <w:noProof/>
              <w:sz w:val="18"/>
              <w:szCs w:val="18"/>
            </w:rPr>
            <w:t>13-06-2025</w:t>
          </w:r>
          <w:r>
            <w:rPr>
              <w:rFonts w:ascii="Montserrat Light" w:hAnsi="Montserrat Light"/>
              <w:sz w:val="18"/>
              <w:szCs w:val="18"/>
            </w:rPr>
            <w:fldChar w:fldCharType="end"/>
          </w:r>
        </w:p>
      </w:tc>
      <w:tc>
        <w:tcPr>
          <w:tcW w:w="4814" w:type="dxa"/>
        </w:tcPr>
        <w:sdt>
          <w:sdtPr>
            <w:rPr>
              <w:rFonts w:ascii="Montserrat Light" w:hAnsi="Montserrat Light"/>
              <w:sz w:val="18"/>
              <w:szCs w:val="18"/>
            </w:rPr>
            <w:id w:val="981121570"/>
            <w:docPartObj>
              <w:docPartGallery w:val="Page Numbers (Bottom of Page)"/>
              <w:docPartUnique/>
            </w:docPartObj>
          </w:sdtPr>
          <w:sdtEndPr/>
          <w:sdtContent>
            <w:sdt>
              <w:sdtPr>
                <w:rPr>
                  <w:rFonts w:ascii="Montserrat Light" w:hAnsi="Montserrat Light"/>
                  <w:sz w:val="18"/>
                  <w:szCs w:val="18"/>
                </w:rPr>
                <w:id w:val="-1705238520"/>
                <w:docPartObj>
                  <w:docPartGallery w:val="Page Numbers (Top of Page)"/>
                  <w:docPartUnique/>
                </w:docPartObj>
              </w:sdtPr>
              <w:sdtEndPr/>
              <w:sdtContent>
                <w:p w14:paraId="7091382F" w14:textId="77777777" w:rsidR="00CD75F2" w:rsidRPr="00CD75F2" w:rsidRDefault="00CD75F2" w:rsidP="00CD75F2">
                  <w:pPr>
                    <w:pStyle w:val="Sidefod"/>
                    <w:jc w:val="right"/>
                    <w:rPr>
                      <w:rFonts w:ascii="Montserrat Light" w:hAnsi="Montserrat Light"/>
                      <w:sz w:val="18"/>
                      <w:szCs w:val="18"/>
                    </w:rPr>
                  </w:pPr>
                  <w:r w:rsidRPr="00CD75F2">
                    <w:rPr>
                      <w:rFonts w:ascii="Montserrat Light" w:hAnsi="Montserrat Light"/>
                      <w:sz w:val="18"/>
                      <w:szCs w:val="18"/>
                    </w:rPr>
                    <w:t xml:space="preserve">Side </w:t>
                  </w:r>
                  <w:r w:rsidRPr="00CD75F2">
                    <w:rPr>
                      <w:rFonts w:ascii="Montserrat Light" w:hAnsi="Montserrat Light"/>
                      <w:bCs/>
                      <w:sz w:val="18"/>
                      <w:szCs w:val="18"/>
                    </w:rPr>
                    <w:fldChar w:fldCharType="begin"/>
                  </w:r>
                  <w:r w:rsidRPr="00CD75F2">
                    <w:rPr>
                      <w:rFonts w:ascii="Montserrat Light" w:hAnsi="Montserrat Light"/>
                      <w:bCs/>
                      <w:sz w:val="18"/>
                      <w:szCs w:val="18"/>
                    </w:rPr>
                    <w:instrText>PAGE</w:instrText>
                  </w:r>
                  <w:r w:rsidRPr="00CD75F2">
                    <w:rPr>
                      <w:rFonts w:ascii="Montserrat Light" w:hAnsi="Montserrat Light"/>
                      <w:bCs/>
                      <w:sz w:val="18"/>
                      <w:szCs w:val="18"/>
                    </w:rPr>
                    <w:fldChar w:fldCharType="separate"/>
                  </w:r>
                  <w:r w:rsidRPr="00CD75F2">
                    <w:rPr>
                      <w:rFonts w:ascii="Montserrat Light" w:hAnsi="Montserrat Light"/>
                      <w:bCs/>
                      <w:sz w:val="18"/>
                      <w:szCs w:val="18"/>
                    </w:rPr>
                    <w:t>1</w:t>
                  </w:r>
                  <w:r w:rsidRPr="00CD75F2">
                    <w:rPr>
                      <w:rFonts w:ascii="Montserrat Light" w:hAnsi="Montserrat Light"/>
                      <w:bCs/>
                      <w:sz w:val="18"/>
                      <w:szCs w:val="18"/>
                    </w:rPr>
                    <w:fldChar w:fldCharType="end"/>
                  </w:r>
                  <w:r w:rsidRPr="00CD75F2">
                    <w:rPr>
                      <w:rFonts w:ascii="Montserrat Light" w:hAnsi="Montserrat Light"/>
                      <w:sz w:val="18"/>
                      <w:szCs w:val="18"/>
                    </w:rPr>
                    <w:t xml:space="preserve"> af </w:t>
                  </w:r>
                  <w:r w:rsidRPr="00CD75F2">
                    <w:rPr>
                      <w:rFonts w:ascii="Montserrat Light" w:hAnsi="Montserrat Light"/>
                      <w:bCs/>
                      <w:sz w:val="18"/>
                      <w:szCs w:val="18"/>
                    </w:rPr>
                    <w:fldChar w:fldCharType="begin"/>
                  </w:r>
                  <w:r w:rsidRPr="00CD75F2">
                    <w:rPr>
                      <w:rFonts w:ascii="Montserrat Light" w:hAnsi="Montserrat Light"/>
                      <w:bCs/>
                      <w:sz w:val="18"/>
                      <w:szCs w:val="18"/>
                    </w:rPr>
                    <w:instrText>NUMPAGES</w:instrText>
                  </w:r>
                  <w:r w:rsidRPr="00CD75F2">
                    <w:rPr>
                      <w:rFonts w:ascii="Montserrat Light" w:hAnsi="Montserrat Light"/>
                      <w:bCs/>
                      <w:sz w:val="18"/>
                      <w:szCs w:val="18"/>
                    </w:rPr>
                    <w:fldChar w:fldCharType="separate"/>
                  </w:r>
                  <w:r w:rsidRPr="00CD75F2">
                    <w:rPr>
                      <w:rFonts w:ascii="Montserrat Light" w:hAnsi="Montserrat Light"/>
                      <w:bCs/>
                      <w:sz w:val="18"/>
                      <w:szCs w:val="18"/>
                    </w:rPr>
                    <w:t>1</w:t>
                  </w:r>
                  <w:r w:rsidRPr="00CD75F2">
                    <w:rPr>
                      <w:rFonts w:ascii="Montserrat Light" w:hAnsi="Montserrat Light"/>
                      <w:bCs/>
                      <w:sz w:val="18"/>
                      <w:szCs w:val="18"/>
                    </w:rPr>
                    <w:fldChar w:fldCharType="end"/>
                  </w:r>
                </w:p>
              </w:sdtContent>
            </w:sdt>
          </w:sdtContent>
        </w:sdt>
      </w:tc>
    </w:tr>
  </w:tbl>
  <w:p w14:paraId="491CA69C" w14:textId="77777777" w:rsidR="00CD75F2" w:rsidRDefault="00CD75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B4B3C" w14:textId="77777777" w:rsidR="00212423" w:rsidRDefault="00212423" w:rsidP="00957647">
      <w:pPr>
        <w:spacing w:after="0" w:line="240" w:lineRule="auto"/>
      </w:pPr>
      <w:r>
        <w:separator/>
      </w:r>
    </w:p>
  </w:footnote>
  <w:footnote w:type="continuationSeparator" w:id="0">
    <w:p w14:paraId="5471898F" w14:textId="77777777" w:rsidR="00212423" w:rsidRDefault="00212423" w:rsidP="00957647">
      <w:pPr>
        <w:spacing w:after="0" w:line="240" w:lineRule="auto"/>
      </w:pPr>
      <w:r>
        <w:continuationSeparator/>
      </w:r>
    </w:p>
  </w:footnote>
  <w:footnote w:id="1">
    <w:p w14:paraId="28403732" w14:textId="32F46058" w:rsidR="00212423" w:rsidRDefault="00212423" w:rsidP="00212423">
      <w:pPr>
        <w:rPr>
          <w:rFonts w:cstheme="minorHAnsi"/>
        </w:rPr>
      </w:pPr>
      <w:r>
        <w:rPr>
          <w:rStyle w:val="Fodnotehenvisning"/>
        </w:rPr>
        <w:footnoteRef/>
      </w:r>
      <w:r>
        <w:t xml:space="preserve"> BEK</w:t>
      </w:r>
      <w:r w:rsidR="002A34D6">
        <w:t xml:space="preserve"> 555</w:t>
      </w:r>
      <w:r>
        <w:t xml:space="preserve"> af </w:t>
      </w:r>
      <w:r w:rsidR="002A34D6">
        <w:t>27</w:t>
      </w:r>
      <w:r>
        <w:t>/0</w:t>
      </w:r>
      <w:r w:rsidR="002A34D6">
        <w:t>6</w:t>
      </w:r>
      <w:r>
        <w:t>/202</w:t>
      </w:r>
      <w:r w:rsidR="002A34D6">
        <w:t>2</w:t>
      </w:r>
      <w:r>
        <w:t>- Bekendtgørelse om grundfag, erhvervsfag</w:t>
      </w:r>
      <w:r w:rsidR="002A34D6">
        <w:t>,</w:t>
      </w:r>
      <w:r>
        <w:t xml:space="preserve"> erhvervsrettet andetsprogsdansk</w:t>
      </w:r>
      <w:r w:rsidR="002A34D6">
        <w:t xml:space="preserve"> og kombinationsfag</w:t>
      </w:r>
      <w:r>
        <w:t xml:space="preserve"> i erhvervsuddannelser</w:t>
      </w:r>
      <w:r w:rsidR="002A34D6">
        <w:t xml:space="preserve"> og om adgangskurser til erhvervsuddannelserne</w:t>
      </w:r>
      <w:r>
        <w:t xml:space="preserve"> § 8”</w:t>
      </w:r>
      <w:r w:rsidRPr="005C2FA5">
        <w:rPr>
          <w:rFonts w:cstheme="minorHAnsi"/>
        </w:rPr>
        <w:t xml:space="preserve"> </w:t>
      </w:r>
      <w:r>
        <w:rPr>
          <w:rFonts w:cstheme="minorHAnsi"/>
        </w:rPr>
        <w:t xml:space="preserve">Hvis der udtages et fag som eleven har fået godskrevet, betragtes prøven som aflagt.” </w:t>
      </w:r>
    </w:p>
    <w:p w14:paraId="48125986" w14:textId="77777777" w:rsidR="00F0180C" w:rsidRDefault="00F0180C" w:rsidP="00F0180C">
      <w:r>
        <w:t xml:space="preserve">BEK 2499 af 13/12/2021 </w:t>
      </w:r>
      <w:r>
        <w:rPr>
          <w:rFonts w:cstheme="minorHAnsi"/>
        </w:rPr>
        <w:t>§ 31 ”</w:t>
      </w:r>
      <w:r>
        <w:rPr>
          <w:rFonts w:ascii="Tahoma" w:hAnsi="Tahoma" w:cs="Tahoma"/>
          <w:color w:val="000000"/>
          <w:sz w:val="19"/>
          <w:szCs w:val="19"/>
          <w:shd w:val="clear" w:color="auto" w:fill="FFFFFF"/>
        </w:rPr>
        <w:t xml:space="preserve"> </w:t>
      </w:r>
      <w:r>
        <w:t>Den enkelte elev eller lærling skal aflægge prøve i ét grundfag med prøve i både grundforløbets 1. del og 2. del. Prøverne fastsættes ved udtrækning blandt alle elevernes og lærlingenes grundfag med prøve.</w:t>
      </w:r>
    </w:p>
    <w:p w14:paraId="0064F79C" w14:textId="77777777" w:rsidR="00212423" w:rsidRPr="00AD033C" w:rsidRDefault="00212423" w:rsidP="00212423">
      <w:pPr>
        <w:pStyle w:val="Fodnotetekst"/>
        <w:rPr>
          <w:sz w:val="22"/>
          <w:szCs w:val="22"/>
        </w:rPr>
      </w:pPr>
    </w:p>
    <w:p w14:paraId="3C7BDE6F" w14:textId="77777777" w:rsidR="00212423" w:rsidRDefault="00212423" w:rsidP="00212423"/>
    <w:p w14:paraId="77111C18" w14:textId="77777777" w:rsidR="00212423" w:rsidRDefault="00212423" w:rsidP="00212423">
      <w:pPr>
        <w:pStyle w:val="Fod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2364" w14:textId="77777777" w:rsidR="00957647" w:rsidRDefault="00CD75F2" w:rsidP="008C07DD">
    <w:pPr>
      <w:pStyle w:val="Sidehoved"/>
      <w:tabs>
        <w:tab w:val="clear" w:pos="4819"/>
        <w:tab w:val="clear" w:pos="9638"/>
        <w:tab w:val="left" w:pos="5735"/>
        <w:tab w:val="left" w:pos="8001"/>
      </w:tabs>
    </w:pPr>
    <w:r>
      <w:rPr>
        <w:noProof/>
      </w:rPr>
      <w:drawing>
        <wp:anchor distT="0" distB="0" distL="114300" distR="114300" simplePos="0" relativeHeight="251670528" behindDoc="1" locked="0" layoutInCell="1" allowOverlap="1" wp14:anchorId="3E7B73FA" wp14:editId="211D0827">
          <wp:simplePos x="0" y="0"/>
          <wp:positionH relativeFrom="margin">
            <wp:align>right</wp:align>
          </wp:positionH>
          <wp:positionV relativeFrom="paragraph">
            <wp:posOffset>6985</wp:posOffset>
          </wp:positionV>
          <wp:extent cx="1416050" cy="774700"/>
          <wp:effectExtent l="0" t="0" r="0" b="6350"/>
          <wp:wrapTight wrapText="bothSides">
            <wp:wrapPolygon edited="0">
              <wp:start x="10170" y="0"/>
              <wp:lineTo x="0" y="7967"/>
              <wp:lineTo x="0" y="21246"/>
              <wp:lineTo x="21213" y="21246"/>
              <wp:lineTo x="21213" y="6905"/>
              <wp:lineTo x="12204" y="0"/>
              <wp:lineTo x="10170" y="0"/>
            </wp:wrapPolygon>
          </wp:wrapTight>
          <wp:docPr id="46" name="Billede 46"/>
          <wp:cNvGraphicFramePr/>
          <a:graphic xmlns:a="http://schemas.openxmlformats.org/drawingml/2006/main">
            <a:graphicData uri="http://schemas.openxmlformats.org/drawingml/2006/picture">
              <pic:pic xmlns:pic="http://schemas.openxmlformats.org/drawingml/2006/picture">
                <pic:nvPicPr>
                  <pic:cNvPr id="46" name="Billede 46"/>
                  <pic:cNvPicPr/>
                </pic:nvPicPr>
                <pic:blipFill>
                  <a:blip r:embed="rId1">
                    <a:extLst>
                      <a:ext uri="{28A0092B-C50C-407E-A947-70E740481C1C}">
                        <a14:useLocalDpi xmlns:a14="http://schemas.microsoft.com/office/drawing/2010/main" val="0"/>
                      </a:ext>
                    </a:extLst>
                  </a:blip>
                  <a:stretch>
                    <a:fillRect/>
                  </a:stretch>
                </pic:blipFill>
                <pic:spPr>
                  <a:xfrm>
                    <a:off x="0" y="0"/>
                    <a:ext cx="1416050" cy="774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71CE7AD6" wp14:editId="194B4633">
          <wp:simplePos x="0" y="0"/>
          <wp:positionH relativeFrom="margin">
            <wp:posOffset>-3493300</wp:posOffset>
          </wp:positionH>
          <wp:positionV relativeFrom="margin">
            <wp:posOffset>2791624</wp:posOffset>
          </wp:positionV>
          <wp:extent cx="9380832" cy="2401287"/>
          <wp:effectExtent l="3492" t="0" r="0" b="0"/>
          <wp:wrapNone/>
          <wp:docPr id="355" name="Billed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2">
                    <a:extLst>
                      <a:ext uri="{28A0092B-C50C-407E-A947-70E740481C1C}">
                        <a14:useLocalDpi xmlns:a14="http://schemas.microsoft.com/office/drawing/2010/main" val="0"/>
                      </a:ext>
                    </a:extLst>
                  </a:blip>
                  <a:stretch>
                    <a:fillRect/>
                  </a:stretch>
                </pic:blipFill>
                <pic:spPr>
                  <a:xfrm rot="5400000">
                    <a:off x="0" y="0"/>
                    <a:ext cx="9426917" cy="2413084"/>
                  </a:xfrm>
                  <a:prstGeom prst="rect">
                    <a:avLst/>
                  </a:prstGeom>
                </pic:spPr>
              </pic:pic>
            </a:graphicData>
          </a:graphic>
          <wp14:sizeRelH relativeFrom="margin">
            <wp14:pctWidth>0</wp14:pctWidth>
          </wp14:sizeRelH>
          <wp14:sizeRelV relativeFrom="margin">
            <wp14:pctHeight>0</wp14:pctHeight>
          </wp14:sizeRelV>
        </wp:anchor>
      </w:drawing>
    </w:r>
    <w:r w:rsidR="00957647">
      <w:tab/>
    </w:r>
    <w:r w:rsidR="008C07D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7A4C"/>
    <w:multiLevelType w:val="hybridMultilevel"/>
    <w:tmpl w:val="17D231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D945D23"/>
    <w:multiLevelType w:val="hybridMultilevel"/>
    <w:tmpl w:val="BFE683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945D0B"/>
    <w:multiLevelType w:val="hybridMultilevel"/>
    <w:tmpl w:val="0BC869A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8B5CEC"/>
    <w:multiLevelType w:val="hybridMultilevel"/>
    <w:tmpl w:val="4B28A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E0F40CB"/>
    <w:multiLevelType w:val="hybridMultilevel"/>
    <w:tmpl w:val="BFE683CE"/>
    <w:lvl w:ilvl="0" w:tplc="63C6FB6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45F5864"/>
    <w:multiLevelType w:val="hybridMultilevel"/>
    <w:tmpl w:val="5D40E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87E6D73"/>
    <w:multiLevelType w:val="hybridMultilevel"/>
    <w:tmpl w:val="AAAADF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AA61FB0"/>
    <w:multiLevelType w:val="hybridMultilevel"/>
    <w:tmpl w:val="D206E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C584DF7"/>
    <w:multiLevelType w:val="hybridMultilevel"/>
    <w:tmpl w:val="CEB0D6F0"/>
    <w:lvl w:ilvl="0" w:tplc="63C6FB6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C5C552A"/>
    <w:multiLevelType w:val="hybridMultilevel"/>
    <w:tmpl w:val="C634427C"/>
    <w:lvl w:ilvl="0" w:tplc="04060017">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0" w15:restartNumberingAfterBreak="0">
    <w:nsid w:val="3F027A6E"/>
    <w:multiLevelType w:val="hybridMultilevel"/>
    <w:tmpl w:val="52A6437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3D628B4"/>
    <w:multiLevelType w:val="hybridMultilevel"/>
    <w:tmpl w:val="A0D6B0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74C7D9C"/>
    <w:multiLevelType w:val="hybridMultilevel"/>
    <w:tmpl w:val="1506E5A0"/>
    <w:lvl w:ilvl="0" w:tplc="FFFFFFF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FEE1ECA"/>
    <w:multiLevelType w:val="hybridMultilevel"/>
    <w:tmpl w:val="AD1A5CD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FFE1BD0"/>
    <w:multiLevelType w:val="hybridMultilevel"/>
    <w:tmpl w:val="3F4484DA"/>
    <w:lvl w:ilvl="0" w:tplc="63C6FB60">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16D5FA6"/>
    <w:multiLevelType w:val="hybridMultilevel"/>
    <w:tmpl w:val="CA8E55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4A737E4"/>
    <w:multiLevelType w:val="hybridMultilevel"/>
    <w:tmpl w:val="A448FBDC"/>
    <w:lvl w:ilvl="0" w:tplc="2FA406EA">
      <w:numFmt w:val="bullet"/>
      <w:lvlText w:val="-"/>
      <w:lvlJc w:val="left"/>
      <w:pPr>
        <w:ind w:left="720" w:hanging="360"/>
      </w:pPr>
      <w:rPr>
        <w:rFonts w:ascii="Calibri" w:eastAsia="Times New Roman" w:hAnsi="Calibri" w:cs="Calibr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63B4215"/>
    <w:multiLevelType w:val="hybridMultilevel"/>
    <w:tmpl w:val="0BC869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8DE5B44"/>
    <w:multiLevelType w:val="hybridMultilevel"/>
    <w:tmpl w:val="A8DC8A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C36129A"/>
    <w:multiLevelType w:val="hybridMultilevel"/>
    <w:tmpl w:val="9CF856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DAD5F7C"/>
    <w:multiLevelType w:val="hybridMultilevel"/>
    <w:tmpl w:val="0F7093D4"/>
    <w:lvl w:ilvl="0" w:tplc="AADEBAD4">
      <w:numFmt w:val="bullet"/>
      <w:lvlText w:val="•"/>
      <w:lvlJc w:val="left"/>
      <w:pPr>
        <w:ind w:left="720" w:hanging="360"/>
      </w:pPr>
      <w:rPr>
        <w:rFonts w:asciiTheme="minorHAnsi" w:eastAsia="Times New Roman" w:hAnsiTheme="minorHAnsi"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DFF2860"/>
    <w:multiLevelType w:val="hybridMultilevel"/>
    <w:tmpl w:val="279CD42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71689229">
    <w:abstractNumId w:val="3"/>
  </w:num>
  <w:num w:numId="2" w16cid:durableId="1046837236">
    <w:abstractNumId w:val="20"/>
  </w:num>
  <w:num w:numId="3" w16cid:durableId="1847862398">
    <w:abstractNumId w:val="2"/>
  </w:num>
  <w:num w:numId="4" w16cid:durableId="1390156017">
    <w:abstractNumId w:val="0"/>
  </w:num>
  <w:num w:numId="5" w16cid:durableId="513228624">
    <w:abstractNumId w:val="5"/>
  </w:num>
  <w:num w:numId="6" w16cid:durableId="375590926">
    <w:abstractNumId w:val="19"/>
  </w:num>
  <w:num w:numId="7" w16cid:durableId="499740481">
    <w:abstractNumId w:val="7"/>
  </w:num>
  <w:num w:numId="8" w16cid:durableId="79371903">
    <w:abstractNumId w:val="18"/>
  </w:num>
  <w:num w:numId="9" w16cid:durableId="94400985">
    <w:abstractNumId w:val="6"/>
  </w:num>
  <w:num w:numId="10" w16cid:durableId="1192232130">
    <w:abstractNumId w:val="11"/>
  </w:num>
  <w:num w:numId="11" w16cid:durableId="737170596">
    <w:abstractNumId w:val="13"/>
  </w:num>
  <w:num w:numId="12" w16cid:durableId="1276716813">
    <w:abstractNumId w:val="16"/>
  </w:num>
  <w:num w:numId="13" w16cid:durableId="402798369">
    <w:abstractNumId w:val="14"/>
  </w:num>
  <w:num w:numId="14" w16cid:durableId="174850961">
    <w:abstractNumId w:val="4"/>
  </w:num>
  <w:num w:numId="15" w16cid:durableId="938214800">
    <w:abstractNumId w:val="8"/>
  </w:num>
  <w:num w:numId="16" w16cid:durableId="951017970">
    <w:abstractNumId w:val="9"/>
  </w:num>
  <w:num w:numId="17" w16cid:durableId="542712731">
    <w:abstractNumId w:val="10"/>
  </w:num>
  <w:num w:numId="18" w16cid:durableId="1277979013">
    <w:abstractNumId w:val="1"/>
  </w:num>
  <w:num w:numId="19" w16cid:durableId="946155627">
    <w:abstractNumId w:val="12"/>
  </w:num>
  <w:num w:numId="20" w16cid:durableId="1571039374">
    <w:abstractNumId w:val="17"/>
  </w:num>
  <w:num w:numId="21" w16cid:durableId="129059313">
    <w:abstractNumId w:val="15"/>
  </w:num>
  <w:num w:numId="22" w16cid:durableId="12401682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23"/>
    <w:rsid w:val="00023F79"/>
    <w:rsid w:val="001E006B"/>
    <w:rsid w:val="001E480A"/>
    <w:rsid w:val="00212423"/>
    <w:rsid w:val="00266034"/>
    <w:rsid w:val="0027111F"/>
    <w:rsid w:val="002719DD"/>
    <w:rsid w:val="002A34D6"/>
    <w:rsid w:val="002B1773"/>
    <w:rsid w:val="002B599E"/>
    <w:rsid w:val="0046683A"/>
    <w:rsid w:val="004955A1"/>
    <w:rsid w:val="004B6921"/>
    <w:rsid w:val="00574B8D"/>
    <w:rsid w:val="005925F6"/>
    <w:rsid w:val="005E6F35"/>
    <w:rsid w:val="00630D87"/>
    <w:rsid w:val="0067669F"/>
    <w:rsid w:val="007769B4"/>
    <w:rsid w:val="0085047E"/>
    <w:rsid w:val="008667A2"/>
    <w:rsid w:val="008C07DD"/>
    <w:rsid w:val="008F54D4"/>
    <w:rsid w:val="00957647"/>
    <w:rsid w:val="009C356E"/>
    <w:rsid w:val="00AB726B"/>
    <w:rsid w:val="00AC5685"/>
    <w:rsid w:val="00AD5068"/>
    <w:rsid w:val="00AF5E44"/>
    <w:rsid w:val="00B775C2"/>
    <w:rsid w:val="00B8734F"/>
    <w:rsid w:val="00BE0046"/>
    <w:rsid w:val="00C03139"/>
    <w:rsid w:val="00C15D40"/>
    <w:rsid w:val="00C56424"/>
    <w:rsid w:val="00C91B17"/>
    <w:rsid w:val="00CC7B5E"/>
    <w:rsid w:val="00CD75F2"/>
    <w:rsid w:val="00CE6729"/>
    <w:rsid w:val="00DC1795"/>
    <w:rsid w:val="00E51821"/>
    <w:rsid w:val="00E64857"/>
    <w:rsid w:val="00E743A2"/>
    <w:rsid w:val="00EF4E15"/>
    <w:rsid w:val="00F0180C"/>
    <w:rsid w:val="00F04C93"/>
    <w:rsid w:val="00F1230B"/>
    <w:rsid w:val="00F12F44"/>
    <w:rsid w:val="00FC5EB1"/>
    <w:rsid w:val="00FE0E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13908"/>
  <w15:chartTrackingRefBased/>
  <w15:docId w15:val="{A3769353-36F4-421C-81CC-B44FE2ED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423"/>
  </w:style>
  <w:style w:type="paragraph" w:styleId="Overskrift1">
    <w:name w:val="heading 1"/>
    <w:basedOn w:val="Normal"/>
    <w:next w:val="Normal"/>
    <w:link w:val="Overskrift1Tegn"/>
    <w:uiPriority w:val="9"/>
    <w:qFormat/>
    <w:rsid w:val="00957647"/>
    <w:pPr>
      <w:keepNext/>
      <w:keepLines/>
      <w:spacing w:before="240" w:after="0" w:line="240" w:lineRule="auto"/>
      <w:outlineLvl w:val="0"/>
    </w:pPr>
    <w:rPr>
      <w:rFonts w:ascii="Montserrat SemiBold" w:eastAsiaTheme="majorEastAsia" w:hAnsi="Montserrat SemiBold" w:cstheme="majorBidi"/>
      <w:color w:val="76B82A"/>
      <w:sz w:val="28"/>
      <w:szCs w:val="32"/>
    </w:rPr>
  </w:style>
  <w:style w:type="paragraph" w:styleId="Overskrift2">
    <w:name w:val="heading 2"/>
    <w:basedOn w:val="Normal"/>
    <w:next w:val="Normal"/>
    <w:link w:val="Overskrift2Tegn"/>
    <w:uiPriority w:val="9"/>
    <w:unhideWhenUsed/>
    <w:qFormat/>
    <w:rsid w:val="00AC5685"/>
    <w:pPr>
      <w:keepNext/>
      <w:keepLines/>
      <w:spacing w:before="40" w:after="0"/>
      <w:outlineLvl w:val="1"/>
    </w:pPr>
    <w:rPr>
      <w:rFonts w:ascii="Montserrat Medium" w:eastAsiaTheme="majorEastAsia" w:hAnsi="Montserrat Medium" w:cstheme="majorBidi"/>
      <w:color w:val="76B82A"/>
      <w:szCs w:val="26"/>
    </w:rPr>
  </w:style>
  <w:style w:type="paragraph" w:styleId="Overskrift3">
    <w:name w:val="heading 3"/>
    <w:basedOn w:val="Normal"/>
    <w:next w:val="Normal"/>
    <w:link w:val="Overskrift3Tegn"/>
    <w:uiPriority w:val="9"/>
    <w:unhideWhenUsed/>
    <w:qFormat/>
    <w:rsid w:val="00AC5685"/>
    <w:pPr>
      <w:keepNext/>
      <w:keepLines/>
      <w:spacing w:before="40" w:after="0"/>
      <w:outlineLvl w:val="2"/>
    </w:pPr>
    <w:rPr>
      <w:rFonts w:ascii="Montserrat Black" w:eastAsiaTheme="majorEastAsia" w:hAnsi="Montserrat Black" w:cstheme="majorBidi"/>
      <w:color w:val="76B82A"/>
      <w:sz w:val="24"/>
      <w:szCs w:val="24"/>
    </w:rPr>
  </w:style>
  <w:style w:type="paragraph" w:styleId="Overskrift4">
    <w:name w:val="heading 4"/>
    <w:basedOn w:val="Normal"/>
    <w:next w:val="Normal"/>
    <w:link w:val="Overskrift4Tegn"/>
    <w:uiPriority w:val="9"/>
    <w:semiHidden/>
    <w:unhideWhenUsed/>
    <w:qFormat/>
    <w:rsid w:val="00AC5685"/>
    <w:pPr>
      <w:keepNext/>
      <w:keepLines/>
      <w:spacing w:before="40" w:after="0"/>
      <w:outlineLvl w:val="3"/>
    </w:pPr>
    <w:rPr>
      <w:rFonts w:ascii="Montserrat Black" w:eastAsiaTheme="majorEastAsia" w:hAnsi="Montserrat Black" w:cstheme="majorBidi"/>
      <w:i/>
      <w:iCs/>
      <w:color w:val="76B82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57647"/>
    <w:rPr>
      <w:rFonts w:ascii="Montserrat SemiBold" w:eastAsiaTheme="majorEastAsia" w:hAnsi="Montserrat SemiBold" w:cstheme="majorBidi"/>
      <w:color w:val="76B82A"/>
      <w:sz w:val="28"/>
      <w:szCs w:val="32"/>
    </w:rPr>
  </w:style>
  <w:style w:type="paragraph" w:styleId="Sidehoved">
    <w:name w:val="header"/>
    <w:basedOn w:val="Normal"/>
    <w:link w:val="SidehovedTegn"/>
    <w:uiPriority w:val="99"/>
    <w:unhideWhenUsed/>
    <w:rsid w:val="0095764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57647"/>
  </w:style>
  <w:style w:type="paragraph" w:styleId="Sidefod">
    <w:name w:val="footer"/>
    <w:basedOn w:val="Normal"/>
    <w:link w:val="SidefodTegn"/>
    <w:uiPriority w:val="99"/>
    <w:unhideWhenUsed/>
    <w:rsid w:val="0095764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57647"/>
  </w:style>
  <w:style w:type="paragraph" w:customStyle="1" w:styleId="Afsender">
    <w:name w:val="Afsender"/>
    <w:basedOn w:val="Normal"/>
    <w:uiPriority w:val="99"/>
    <w:rsid w:val="00957647"/>
    <w:pPr>
      <w:autoSpaceDE w:val="0"/>
      <w:autoSpaceDN w:val="0"/>
      <w:adjustRightInd w:val="0"/>
      <w:spacing w:after="0" w:line="200" w:lineRule="atLeast"/>
      <w:textAlignment w:val="center"/>
    </w:pPr>
    <w:rPr>
      <w:rFonts w:ascii="Calibri" w:hAnsi="Calibri" w:cs="Calibri"/>
      <w:color w:val="000000"/>
      <w:sz w:val="14"/>
      <w:szCs w:val="14"/>
    </w:rPr>
  </w:style>
  <w:style w:type="character" w:customStyle="1" w:styleId="Grntlink">
    <w:name w:val="Grønt link"/>
    <w:uiPriority w:val="99"/>
    <w:rsid w:val="00957647"/>
    <w:rPr>
      <w:color w:val="5BBA47"/>
      <w:u w:val="thick"/>
    </w:rPr>
  </w:style>
  <w:style w:type="character" w:styleId="Hyperlink">
    <w:name w:val="Hyperlink"/>
    <w:basedOn w:val="Standardskrifttypeiafsnit"/>
    <w:uiPriority w:val="99"/>
    <w:unhideWhenUsed/>
    <w:rsid w:val="00957647"/>
    <w:rPr>
      <w:color w:val="0563C1" w:themeColor="hyperlink"/>
      <w:u w:val="single"/>
    </w:rPr>
  </w:style>
  <w:style w:type="character" w:customStyle="1" w:styleId="Overskrift2Tegn">
    <w:name w:val="Overskrift 2 Tegn"/>
    <w:basedOn w:val="Standardskrifttypeiafsnit"/>
    <w:link w:val="Overskrift2"/>
    <w:uiPriority w:val="9"/>
    <w:rsid w:val="00AC5685"/>
    <w:rPr>
      <w:rFonts w:ascii="Montserrat Medium" w:eastAsiaTheme="majorEastAsia" w:hAnsi="Montserrat Medium" w:cstheme="majorBidi"/>
      <w:color w:val="76B82A"/>
      <w:szCs w:val="26"/>
    </w:rPr>
  </w:style>
  <w:style w:type="paragraph" w:styleId="Ingenafstand">
    <w:name w:val="No Spacing"/>
    <w:uiPriority w:val="1"/>
    <w:rsid w:val="008C07DD"/>
    <w:pPr>
      <w:spacing w:after="0" w:line="240" w:lineRule="auto"/>
    </w:pPr>
    <w:rPr>
      <w:rFonts w:ascii="Montserrat Black" w:hAnsi="Montserrat Black"/>
      <w:color w:val="76B82A"/>
      <w:sz w:val="24"/>
    </w:rPr>
  </w:style>
  <w:style w:type="character" w:styleId="Svagfremhvning">
    <w:name w:val="Subtle Emphasis"/>
    <w:basedOn w:val="Standardskrifttypeiafsnit"/>
    <w:uiPriority w:val="19"/>
    <w:rsid w:val="00AC5685"/>
    <w:rPr>
      <w:i/>
      <w:iCs/>
      <w:color w:val="404040" w:themeColor="text1" w:themeTint="BF"/>
    </w:rPr>
  </w:style>
  <w:style w:type="paragraph" w:styleId="Undertitel">
    <w:name w:val="Subtitle"/>
    <w:basedOn w:val="Normal"/>
    <w:next w:val="Normal"/>
    <w:link w:val="UndertitelTegn"/>
    <w:uiPriority w:val="11"/>
    <w:rsid w:val="00AC5685"/>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AC5685"/>
    <w:rPr>
      <w:rFonts w:eastAsiaTheme="minorEastAsia"/>
      <w:color w:val="5A5A5A" w:themeColor="text1" w:themeTint="A5"/>
      <w:spacing w:val="15"/>
    </w:rPr>
  </w:style>
  <w:style w:type="character" w:styleId="Fremhv">
    <w:name w:val="Emphasis"/>
    <w:basedOn w:val="Standardskrifttypeiafsnit"/>
    <w:uiPriority w:val="20"/>
    <w:rsid w:val="00AC5685"/>
    <w:rPr>
      <w:i/>
      <w:iCs/>
    </w:rPr>
  </w:style>
  <w:style w:type="character" w:styleId="Kraftigfremhvning">
    <w:name w:val="Intense Emphasis"/>
    <w:basedOn w:val="Standardskrifttypeiafsnit"/>
    <w:uiPriority w:val="21"/>
    <w:rsid w:val="00AC5685"/>
    <w:rPr>
      <w:i/>
      <w:iCs/>
      <w:color w:val="4472C4" w:themeColor="accent1"/>
    </w:rPr>
  </w:style>
  <w:style w:type="character" w:styleId="Strk">
    <w:name w:val="Strong"/>
    <w:basedOn w:val="Standardskrifttypeiafsnit"/>
    <w:uiPriority w:val="22"/>
    <w:rsid w:val="00AC5685"/>
    <w:rPr>
      <w:b/>
      <w:bCs/>
    </w:rPr>
  </w:style>
  <w:style w:type="character" w:customStyle="1" w:styleId="Overskrift3Tegn">
    <w:name w:val="Overskrift 3 Tegn"/>
    <w:basedOn w:val="Standardskrifttypeiafsnit"/>
    <w:link w:val="Overskrift3"/>
    <w:uiPriority w:val="9"/>
    <w:rsid w:val="00AC5685"/>
    <w:rPr>
      <w:rFonts w:ascii="Montserrat Black" w:eastAsiaTheme="majorEastAsia" w:hAnsi="Montserrat Black" w:cstheme="majorBidi"/>
      <w:color w:val="76B82A"/>
      <w:sz w:val="24"/>
      <w:szCs w:val="24"/>
    </w:rPr>
  </w:style>
  <w:style w:type="character" w:customStyle="1" w:styleId="Overskrift4Tegn">
    <w:name w:val="Overskrift 4 Tegn"/>
    <w:basedOn w:val="Standardskrifttypeiafsnit"/>
    <w:link w:val="Overskrift4"/>
    <w:uiPriority w:val="9"/>
    <w:semiHidden/>
    <w:rsid w:val="00AC5685"/>
    <w:rPr>
      <w:rFonts w:ascii="Montserrat Black" w:eastAsiaTheme="majorEastAsia" w:hAnsi="Montserrat Black" w:cstheme="majorBidi"/>
      <w:i/>
      <w:iCs/>
      <w:color w:val="76B82A"/>
    </w:rPr>
  </w:style>
  <w:style w:type="table" w:styleId="Tabel-Gitter">
    <w:name w:val="Table Grid"/>
    <w:basedOn w:val="Tabel-Normal"/>
    <w:uiPriority w:val="39"/>
    <w:rsid w:val="00CD7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next w:val="Normal"/>
    <w:link w:val="TitelTegn"/>
    <w:uiPriority w:val="10"/>
    <w:qFormat/>
    <w:rsid w:val="002124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12423"/>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212423"/>
    <w:pPr>
      <w:ind w:left="720"/>
      <w:contextualSpacing/>
    </w:pPr>
  </w:style>
  <w:style w:type="paragraph" w:styleId="Fodnotetekst">
    <w:name w:val="footnote text"/>
    <w:basedOn w:val="Normal"/>
    <w:link w:val="FodnotetekstTegn"/>
    <w:uiPriority w:val="99"/>
    <w:semiHidden/>
    <w:unhideWhenUsed/>
    <w:rsid w:val="00212423"/>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212423"/>
    <w:rPr>
      <w:sz w:val="20"/>
      <w:szCs w:val="20"/>
    </w:rPr>
  </w:style>
  <w:style w:type="character" w:styleId="Fodnotehenvisning">
    <w:name w:val="footnote reference"/>
    <w:basedOn w:val="Standardskrifttypeiafsnit"/>
    <w:uiPriority w:val="99"/>
    <w:semiHidden/>
    <w:unhideWhenUsed/>
    <w:rsid w:val="00212423"/>
    <w:rPr>
      <w:vertAlign w:val="superscript"/>
    </w:rPr>
  </w:style>
  <w:style w:type="paragraph" w:styleId="Overskrift">
    <w:name w:val="TOC Heading"/>
    <w:basedOn w:val="Overskrift1"/>
    <w:next w:val="Normal"/>
    <w:uiPriority w:val="39"/>
    <w:unhideWhenUsed/>
    <w:qFormat/>
    <w:rsid w:val="00212423"/>
    <w:pPr>
      <w:spacing w:line="259" w:lineRule="auto"/>
      <w:outlineLvl w:val="9"/>
    </w:pPr>
    <w:rPr>
      <w:rFonts w:asciiTheme="majorHAnsi" w:hAnsiTheme="majorHAnsi"/>
      <w:color w:val="2F5496" w:themeColor="accent1" w:themeShade="BF"/>
      <w:sz w:val="32"/>
      <w:lang w:eastAsia="da-DK"/>
    </w:rPr>
  </w:style>
  <w:style w:type="paragraph" w:styleId="Indholdsfortegnelse2">
    <w:name w:val="toc 2"/>
    <w:basedOn w:val="Normal"/>
    <w:next w:val="Normal"/>
    <w:autoRedefine/>
    <w:uiPriority w:val="39"/>
    <w:unhideWhenUsed/>
    <w:rsid w:val="00212423"/>
    <w:pPr>
      <w:spacing w:after="100"/>
      <w:ind w:left="220"/>
    </w:pPr>
  </w:style>
  <w:style w:type="paragraph" w:styleId="Indholdsfortegnelse1">
    <w:name w:val="toc 1"/>
    <w:basedOn w:val="Normal"/>
    <w:next w:val="Normal"/>
    <w:autoRedefine/>
    <w:uiPriority w:val="39"/>
    <w:unhideWhenUsed/>
    <w:rsid w:val="00212423"/>
    <w:pPr>
      <w:spacing w:after="100"/>
    </w:pPr>
  </w:style>
  <w:style w:type="paragraph" w:styleId="Indholdsfortegnelse3">
    <w:name w:val="toc 3"/>
    <w:basedOn w:val="Normal"/>
    <w:next w:val="Normal"/>
    <w:autoRedefine/>
    <w:uiPriority w:val="39"/>
    <w:unhideWhenUsed/>
    <w:rsid w:val="00212423"/>
    <w:pPr>
      <w:spacing w:after="100"/>
      <w:ind w:left="440"/>
    </w:pPr>
  </w:style>
  <w:style w:type="paragraph" w:styleId="NormalWeb">
    <w:name w:val="Normal (Web)"/>
    <w:basedOn w:val="Normal"/>
    <w:uiPriority w:val="99"/>
    <w:unhideWhenUsed/>
    <w:rsid w:val="00212423"/>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Default">
    <w:name w:val="Default"/>
    <w:rsid w:val="00212423"/>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624344">
      <w:bodyDiv w:val="1"/>
      <w:marLeft w:val="0"/>
      <w:marRight w:val="0"/>
      <w:marTop w:val="0"/>
      <w:marBottom w:val="0"/>
      <w:divBdr>
        <w:top w:val="none" w:sz="0" w:space="0" w:color="auto"/>
        <w:left w:val="none" w:sz="0" w:space="0" w:color="auto"/>
        <w:bottom w:val="none" w:sz="0" w:space="0" w:color="auto"/>
        <w:right w:val="none" w:sz="0" w:space="0" w:color="auto"/>
      </w:divBdr>
    </w:div>
    <w:div w:id="688801270">
      <w:bodyDiv w:val="1"/>
      <w:marLeft w:val="0"/>
      <w:marRight w:val="0"/>
      <w:marTop w:val="0"/>
      <w:marBottom w:val="0"/>
      <w:divBdr>
        <w:top w:val="none" w:sz="0" w:space="0" w:color="auto"/>
        <w:left w:val="none" w:sz="0" w:space="0" w:color="auto"/>
        <w:bottom w:val="none" w:sz="0" w:space="0" w:color="auto"/>
        <w:right w:val="none" w:sz="0" w:space="0" w:color="auto"/>
      </w:divBdr>
    </w:div>
    <w:div w:id="736703063">
      <w:bodyDiv w:val="1"/>
      <w:marLeft w:val="0"/>
      <w:marRight w:val="0"/>
      <w:marTop w:val="0"/>
      <w:marBottom w:val="0"/>
      <w:divBdr>
        <w:top w:val="none" w:sz="0" w:space="0" w:color="auto"/>
        <w:left w:val="none" w:sz="0" w:space="0" w:color="auto"/>
        <w:bottom w:val="none" w:sz="0" w:space="0" w:color="auto"/>
        <w:right w:val="none" w:sz="0" w:space="0" w:color="auto"/>
      </w:divBdr>
    </w:div>
    <w:div w:id="1584484054">
      <w:bodyDiv w:val="1"/>
      <w:marLeft w:val="0"/>
      <w:marRight w:val="0"/>
      <w:marTop w:val="0"/>
      <w:marBottom w:val="0"/>
      <w:divBdr>
        <w:top w:val="none" w:sz="0" w:space="0" w:color="auto"/>
        <w:left w:val="none" w:sz="0" w:space="0" w:color="auto"/>
        <w:bottom w:val="none" w:sz="0" w:space="0" w:color="auto"/>
        <w:right w:val="none" w:sz="0" w:space="0" w:color="auto"/>
      </w:divBdr>
      <w:divsChild>
        <w:div w:id="1373770522">
          <w:marLeft w:val="0"/>
          <w:marRight w:val="0"/>
          <w:marTop w:val="240"/>
          <w:marBottom w:val="0"/>
          <w:divBdr>
            <w:top w:val="none" w:sz="0" w:space="0" w:color="auto"/>
            <w:left w:val="none" w:sz="0" w:space="0" w:color="auto"/>
            <w:bottom w:val="none" w:sz="0" w:space="0" w:color="auto"/>
            <w:right w:val="none" w:sz="0" w:space="0" w:color="auto"/>
          </w:divBdr>
        </w:div>
        <w:div w:id="1336810496">
          <w:marLeft w:val="0"/>
          <w:marRight w:val="0"/>
          <w:marTop w:val="240"/>
          <w:marBottom w:val="0"/>
          <w:divBdr>
            <w:top w:val="none" w:sz="0" w:space="0" w:color="auto"/>
            <w:left w:val="none" w:sz="0" w:space="0" w:color="auto"/>
            <w:bottom w:val="none" w:sz="0" w:space="0" w:color="auto"/>
            <w:right w:val="none" w:sz="0" w:space="0" w:color="auto"/>
          </w:divBdr>
        </w:div>
        <w:div w:id="782530948">
          <w:marLeft w:val="0"/>
          <w:marRight w:val="0"/>
          <w:marTop w:val="240"/>
          <w:marBottom w:val="0"/>
          <w:divBdr>
            <w:top w:val="none" w:sz="0" w:space="0" w:color="auto"/>
            <w:left w:val="none" w:sz="0" w:space="0" w:color="auto"/>
            <w:bottom w:val="none" w:sz="0" w:space="0" w:color="auto"/>
            <w:right w:val="none" w:sz="0" w:space="0" w:color="auto"/>
          </w:divBdr>
        </w:div>
      </w:divsChild>
    </w:div>
    <w:div w:id="1746343468">
      <w:bodyDiv w:val="1"/>
      <w:marLeft w:val="0"/>
      <w:marRight w:val="0"/>
      <w:marTop w:val="0"/>
      <w:marBottom w:val="0"/>
      <w:divBdr>
        <w:top w:val="none" w:sz="0" w:space="0" w:color="auto"/>
        <w:left w:val="none" w:sz="0" w:space="0" w:color="auto"/>
        <w:bottom w:val="none" w:sz="0" w:space="0" w:color="auto"/>
        <w:right w:val="none" w:sz="0" w:space="0" w:color="auto"/>
      </w:divBdr>
    </w:div>
    <w:div w:id="1801529358">
      <w:bodyDiv w:val="1"/>
      <w:marLeft w:val="0"/>
      <w:marRight w:val="0"/>
      <w:marTop w:val="0"/>
      <w:marBottom w:val="0"/>
      <w:divBdr>
        <w:top w:val="none" w:sz="0" w:space="0" w:color="auto"/>
        <w:left w:val="none" w:sz="0" w:space="0" w:color="auto"/>
        <w:bottom w:val="none" w:sz="0" w:space="0" w:color="auto"/>
        <w:right w:val="none" w:sz="0" w:space="0" w:color="auto"/>
      </w:divBdr>
      <w:divsChild>
        <w:div w:id="628708899">
          <w:marLeft w:val="0"/>
          <w:marRight w:val="0"/>
          <w:marTop w:val="240"/>
          <w:marBottom w:val="0"/>
          <w:divBdr>
            <w:top w:val="none" w:sz="0" w:space="0" w:color="auto"/>
            <w:left w:val="none" w:sz="0" w:space="0" w:color="auto"/>
            <w:bottom w:val="none" w:sz="0" w:space="0" w:color="auto"/>
            <w:right w:val="none" w:sz="0" w:space="0" w:color="auto"/>
          </w:divBdr>
        </w:div>
        <w:div w:id="622539817">
          <w:marLeft w:val="0"/>
          <w:marRight w:val="0"/>
          <w:marTop w:val="240"/>
          <w:marBottom w:val="0"/>
          <w:divBdr>
            <w:top w:val="none" w:sz="0" w:space="0" w:color="auto"/>
            <w:left w:val="none" w:sz="0" w:space="0" w:color="auto"/>
            <w:bottom w:val="none" w:sz="0" w:space="0" w:color="auto"/>
            <w:right w:val="none" w:sz="0" w:space="0" w:color="auto"/>
          </w:divBdr>
        </w:div>
        <w:div w:id="645210878">
          <w:marLeft w:val="0"/>
          <w:marRight w:val="0"/>
          <w:marTop w:val="240"/>
          <w:marBottom w:val="0"/>
          <w:divBdr>
            <w:top w:val="none" w:sz="0" w:space="0" w:color="auto"/>
            <w:left w:val="none" w:sz="0" w:space="0" w:color="auto"/>
            <w:bottom w:val="none" w:sz="0" w:space="0" w:color="auto"/>
            <w:right w:val="none" w:sz="0" w:space="0" w:color="auto"/>
          </w:divBdr>
        </w:div>
      </w:divsChild>
    </w:div>
    <w:div w:id="1801532847">
      <w:bodyDiv w:val="1"/>
      <w:marLeft w:val="0"/>
      <w:marRight w:val="0"/>
      <w:marTop w:val="0"/>
      <w:marBottom w:val="0"/>
      <w:divBdr>
        <w:top w:val="none" w:sz="0" w:space="0" w:color="auto"/>
        <w:left w:val="none" w:sz="0" w:space="0" w:color="auto"/>
        <w:bottom w:val="none" w:sz="0" w:space="0" w:color="auto"/>
        <w:right w:val="none" w:sz="0" w:space="0" w:color="auto"/>
      </w:divBdr>
      <w:divsChild>
        <w:div w:id="1228151950">
          <w:marLeft w:val="0"/>
          <w:marRight w:val="0"/>
          <w:marTop w:val="240"/>
          <w:marBottom w:val="0"/>
          <w:divBdr>
            <w:top w:val="none" w:sz="0" w:space="0" w:color="auto"/>
            <w:left w:val="none" w:sz="0" w:space="0" w:color="auto"/>
            <w:bottom w:val="none" w:sz="0" w:space="0" w:color="auto"/>
            <w:right w:val="none" w:sz="0" w:space="0" w:color="auto"/>
          </w:divBdr>
        </w:div>
        <w:div w:id="36393590">
          <w:marLeft w:val="0"/>
          <w:marRight w:val="0"/>
          <w:marTop w:val="240"/>
          <w:marBottom w:val="0"/>
          <w:divBdr>
            <w:top w:val="none" w:sz="0" w:space="0" w:color="auto"/>
            <w:left w:val="none" w:sz="0" w:space="0" w:color="auto"/>
            <w:bottom w:val="none" w:sz="0" w:space="0" w:color="auto"/>
            <w:right w:val="none" w:sz="0" w:space="0" w:color="auto"/>
          </w:divBdr>
        </w:div>
        <w:div w:id="388505908">
          <w:marLeft w:val="0"/>
          <w:marRight w:val="0"/>
          <w:marTop w:val="240"/>
          <w:marBottom w:val="0"/>
          <w:divBdr>
            <w:top w:val="none" w:sz="0" w:space="0" w:color="auto"/>
            <w:left w:val="none" w:sz="0" w:space="0" w:color="auto"/>
            <w:bottom w:val="none" w:sz="0" w:space="0" w:color="auto"/>
            <w:right w:val="none" w:sz="0" w:space="0" w:color="auto"/>
          </w:divBdr>
        </w:div>
      </w:divsChild>
    </w:div>
    <w:div w:id="2037584886">
      <w:bodyDiv w:val="1"/>
      <w:marLeft w:val="0"/>
      <w:marRight w:val="0"/>
      <w:marTop w:val="0"/>
      <w:marBottom w:val="0"/>
      <w:divBdr>
        <w:top w:val="none" w:sz="0" w:space="0" w:color="auto"/>
        <w:left w:val="none" w:sz="0" w:space="0" w:color="auto"/>
        <w:bottom w:val="none" w:sz="0" w:space="0" w:color="auto"/>
        <w:right w:val="none" w:sz="0" w:space="0" w:color="auto"/>
      </w:divBdr>
      <w:divsChild>
        <w:div w:id="1475221053">
          <w:marLeft w:val="0"/>
          <w:marRight w:val="0"/>
          <w:marTop w:val="240"/>
          <w:marBottom w:val="0"/>
          <w:divBdr>
            <w:top w:val="none" w:sz="0" w:space="0" w:color="auto"/>
            <w:left w:val="none" w:sz="0" w:space="0" w:color="auto"/>
            <w:bottom w:val="none" w:sz="0" w:space="0" w:color="auto"/>
            <w:right w:val="none" w:sz="0" w:space="0" w:color="auto"/>
          </w:divBdr>
        </w:div>
        <w:div w:id="880823260">
          <w:marLeft w:val="0"/>
          <w:marRight w:val="0"/>
          <w:marTop w:val="240"/>
          <w:marBottom w:val="0"/>
          <w:divBdr>
            <w:top w:val="none" w:sz="0" w:space="0" w:color="auto"/>
            <w:left w:val="none" w:sz="0" w:space="0" w:color="auto"/>
            <w:bottom w:val="none" w:sz="0" w:space="0" w:color="auto"/>
            <w:right w:val="none" w:sz="0" w:space="0" w:color="auto"/>
          </w:divBdr>
        </w:div>
        <w:div w:id="167688520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kabeloner\Procedure-papir_st&#229;ende_SOSU.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7B112-C07C-4E3A-8A85-A8AC279E6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Procedure-papir_stående_SOSU</Template>
  <TotalTime>3</TotalTime>
  <Pages>19</Pages>
  <Words>4930</Words>
  <Characters>30076</Characters>
  <Application>Microsoft Office Word</Application>
  <DocSecurity>4</DocSecurity>
  <Lines>250</Lines>
  <Paragraphs>69</Paragraphs>
  <ScaleCrop>false</ScaleCrop>
  <HeadingPairs>
    <vt:vector size="2" baseType="variant">
      <vt:variant>
        <vt:lpstr>Titel</vt:lpstr>
      </vt:variant>
      <vt:variant>
        <vt:i4>1</vt:i4>
      </vt:variant>
    </vt:vector>
  </HeadingPairs>
  <TitlesOfParts>
    <vt:vector size="1" baseType="lpstr">
      <vt:lpstr>Prøvebestemmelser GF2 EUX 1</vt:lpstr>
    </vt:vector>
  </TitlesOfParts>
  <Company/>
  <LinksUpToDate>false</LinksUpToDate>
  <CharactersWithSpaces>34937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Prøvebestemmelser GF2 EUX 1</dc:title>
  <dc:subject/>
  <dc:creator>Dorthe Koch</dc:creator>
  <cp:keywords/>
  <dc:description/>
  <cp:lastModifiedBy>Christina Boelskifte</cp:lastModifiedBy>
  <cp:revision>2</cp:revision>
  <cp:lastPrinted>2024-10-07T10:23:00Z</cp:lastPrinted>
  <dcterms:created xsi:type="dcterms:W3CDTF">2025-06-13T07:00:00Z</dcterms:created>
  <dcterms:modified xsi:type="dcterms:W3CDTF">2025-06-13T07:00:00Z</dcterms:modified>
</cp:coreProperties>
</file>